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bcb8" w14:textId="7afb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Қазақстан Республикасының аумағында жүзеге асыратын, тұрақты емес конденсатты Қазақстан Республикасының аумағынан Кеден одағына мүше басқа мемлекеттердің аумағына өткізу жөніндегі айналымына нөлдік ставка бойынша қосымша құн салығы салынатын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849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 ҚРЗ</w:t>
      </w:r>
      <w:r>
        <w:rPr>
          <w:rFonts w:ascii="Times New Roman"/>
          <w:b w:val="false"/>
          <w:i w:val="false"/>
          <w:color w:val="ff0000"/>
          <w:sz w:val="28"/>
        </w:rPr>
        <w:t xml:space="preserve"> Заңына сәйкес Қазақстан Республикасы Энергетика министрінің м.а. 2018 жылғы 28 ақпандағы № 71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245-бабының</w:t>
      </w:r>
      <w:r>
        <w:rPr>
          <w:rFonts w:ascii="Times New Roman"/>
          <w:b w:val="false"/>
          <w:i w:val="false"/>
          <w:color w:val="000000"/>
          <w:sz w:val="28"/>
        </w:rPr>
        <w:t xml:space="preserve"> 1-1-тармағына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шеңберінде қызметін Қазақстан Республикасының аумағында жүзеге асыратын, тұрақты емес конденсатты Қазақстан Республикасының аумағынан Кеден одағына мүше басқа мемлекеттердің аумағына өткізу жөніндегі айналымына нөлдік ставка бойынша қосымша құн салығы салынатын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2009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4708"/>
        <w:gridCol w:w="7592"/>
      </w:tblGrid>
      <w:tr>
        <w:trPr>
          <w:trHeight w:val="30" w:hRule="atLeast"/>
        </w:trPr>
        <w:tc>
          <w:tcPr>
            <w:tcW w:w="4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маусымдағы</w:t>
            </w:r>
            <w:r>
              <w:br/>
            </w:r>
            <w:r>
              <w:rPr>
                <w:rFonts w:ascii="Times New Roman"/>
                <w:b w:val="false"/>
                <w:i w:val="false"/>
                <w:color w:val="000000"/>
                <w:sz w:val="20"/>
              </w:rPr>
              <w:t>№ 849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Жер қойнауын пайдалануға арналған келісімшарт шеңберінде қызметін Қазақстан Республикасының аумағында жүзеге асыратын, тұрақты емес конденсатты Қазақстан Республикасының аумағынан Кеден одағына мүше басқа мемлекеттердің аумағына өткізу жөніндегі айналымына нөлдік ставка бойынша қосымша құн салығы салынатын салық төлеушілердің тізбесін бекіту туралы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93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қазақстандық филиалы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