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60dd" w14:textId="d886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Пайдаланудан шығарылған ғарыш объектілері мен техникалық құралдарды кәдеге жарату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маусымдағы № 844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28 сәуірдегі № 506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«Ғарыш қызметі туралы» Қазақстан Республикасының 2012 жылғы 6 қаңтардағы Заңының 8-бабының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Пайдаланудан шығарылған ғарыш объектілері мен техникалық құралдарды кәдеге жарату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маусымдағы</w:t>
      </w:r>
      <w:r>
        <w:br/>
      </w:r>
      <w:r>
        <w:rPr>
          <w:rFonts w:ascii="Times New Roman"/>
          <w:b w:val="false"/>
          <w:i w:val="false"/>
          <w:color w:val="000000"/>
          <w:sz w:val="28"/>
        </w:rPr>
        <w:t xml:space="preserve">
№ 844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Пайдаланудан шығарылған ғарыш объектілері мен техникалық құралдарды кәдеге жарату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Пайдаланудан шығарылған ғарыш объектілері мен техникалық құралдарды кәдеге жарату қағидалары (бұдан әрі – Қағидалар) «Ғарыш қызметі туралы» Қазақстан Республикасының 2012 жылғы 6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 және пайдаланудан шығарылған ғарыш объектілері мен техникалық құралдарды кәдеге жарату тәртібін айқындайды.</w:t>
      </w:r>
      <w:r>
        <w:br/>
      </w:r>
      <w:r>
        <w:rPr>
          <w:rFonts w:ascii="Times New Roman"/>
          <w:b w:val="false"/>
          <w:i w:val="false"/>
          <w:color w:val="000000"/>
          <w:sz w:val="28"/>
        </w:rPr>
        <w:t>
</w:t>
      </w:r>
      <w:r>
        <w:rPr>
          <w:rFonts w:ascii="Times New Roman"/>
          <w:b w:val="false"/>
          <w:i w:val="false"/>
          <w:color w:val="000000"/>
          <w:sz w:val="28"/>
        </w:rPr>
        <w:t>
      Ғарыш объектілері мен әскери (қосарлы) мақсаттағы техникалық құралдарды </w:t>
      </w:r>
      <w:r>
        <w:rPr>
          <w:rFonts w:ascii="Times New Roman"/>
          <w:b w:val="false"/>
          <w:i w:val="false"/>
          <w:color w:val="000000"/>
          <w:sz w:val="28"/>
        </w:rPr>
        <w:t>кәдеге жарату</w:t>
      </w:r>
      <w:r>
        <w:rPr>
          <w:rFonts w:ascii="Times New Roman"/>
          <w:b w:val="false"/>
          <w:i w:val="false"/>
          <w:color w:val="000000"/>
          <w:sz w:val="28"/>
        </w:rPr>
        <w:t>, сондай-ақ кәдеге жаратылғандарын </w:t>
      </w:r>
      <w:r>
        <w:rPr>
          <w:rFonts w:ascii="Times New Roman"/>
          <w:b w:val="false"/>
          <w:i w:val="false"/>
          <w:color w:val="000000"/>
          <w:sz w:val="28"/>
        </w:rPr>
        <w:t>өткізу</w:t>
      </w:r>
      <w:r>
        <w:rPr>
          <w:rFonts w:ascii="Times New Roman"/>
          <w:b w:val="false"/>
          <w:i w:val="false"/>
          <w:color w:val="000000"/>
          <w:sz w:val="28"/>
        </w:rPr>
        <w:t>, </w:t>
      </w:r>
      <w:r>
        <w:rPr>
          <w:rFonts w:ascii="Times New Roman"/>
          <w:b w:val="false"/>
          <w:i w:val="false"/>
          <w:color w:val="000000"/>
          <w:sz w:val="28"/>
        </w:rPr>
        <w:t>беру</w:t>
      </w:r>
      <w:r>
        <w:rPr>
          <w:rFonts w:ascii="Times New Roman"/>
          <w:b w:val="false"/>
          <w:i w:val="false"/>
          <w:color w:val="000000"/>
          <w:sz w:val="28"/>
        </w:rPr>
        <w:t>, есепке алу және </w:t>
      </w:r>
      <w:r>
        <w:rPr>
          <w:rFonts w:ascii="Times New Roman"/>
          <w:b w:val="false"/>
          <w:i w:val="false"/>
          <w:color w:val="000000"/>
          <w:sz w:val="28"/>
        </w:rPr>
        <w:t>есептен шығару</w:t>
      </w:r>
      <w:r>
        <w:rPr>
          <w:rFonts w:ascii="Times New Roman"/>
          <w:b w:val="false"/>
          <w:i w:val="false"/>
          <w:color w:val="000000"/>
          <w:sz w:val="28"/>
        </w:rPr>
        <w:t xml:space="preserve"> Қазақстан Республикасының қорғаныс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кәдеге жарату – өз ресурсы сарқылған, табиғи тозған, халық шаруашылығы қажеттілігінің мүддесінде оларды тиімді пайдалану және қосымша өнім мен шикізат алу мақсатында шарттық міндеттемелерге сәйкес жойылатын пайдаланудан шығарылған ғарыш объектілері мен техникалық құралдарды бұзуды, бөлшектеуді, қайта өңдеуді қамтамасыз ететін ұйымдық-техникалық іс-шаралар мен технологиялық процестердің кешені болып табылатын ғарыш объектілері мен техникалық құралдардың өмірлік циклінің соңғы сатысы;</w:t>
      </w:r>
      <w:r>
        <w:br/>
      </w:r>
      <w:r>
        <w:rPr>
          <w:rFonts w:ascii="Times New Roman"/>
          <w:b w:val="false"/>
          <w:i w:val="false"/>
          <w:color w:val="000000"/>
          <w:sz w:val="28"/>
        </w:rPr>
        <w:t>
</w:t>
      </w:r>
      <w:r>
        <w:rPr>
          <w:rFonts w:ascii="Times New Roman"/>
          <w:b w:val="false"/>
          <w:i w:val="false"/>
          <w:color w:val="000000"/>
          <w:sz w:val="28"/>
        </w:rPr>
        <w:t>
      2) техникалық құралдар – ғарыш жүйелері мен ғарыш зымыран кешендерінің құрамына кіретін және пайдаланудың барлық кезеңдерінде олардың қалыпты жұмыс істеуін қамтамасыз ететін техниканың кез келген (механикалық, электр, электрмагниттік, электрондық) түрі.</w:t>
      </w:r>
    </w:p>
    <w:bookmarkEnd w:id="5"/>
    <w:bookmarkStart w:name="z12" w:id="6"/>
    <w:p>
      <w:pPr>
        <w:spacing w:after="0"/>
        <w:ind w:left="0"/>
        <w:jc w:val="left"/>
      </w:pPr>
      <w:r>
        <w:rPr>
          <w:rFonts w:ascii="Times New Roman"/>
          <w:b/>
          <w:i w:val="false"/>
          <w:color w:val="000000"/>
        </w:rPr>
        <w:t xml:space="preserve"> 
2. Кәдеге жарату тәртібі</w:t>
      </w:r>
    </w:p>
    <w:bookmarkEnd w:id="6"/>
    <w:bookmarkStart w:name="z13" w:id="7"/>
    <w:p>
      <w:pPr>
        <w:spacing w:after="0"/>
        <w:ind w:left="0"/>
        <w:jc w:val="both"/>
      </w:pP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сақтаудың кепілді мерзімі өткеннен кейінгі ғарыш аппараттары, тиісті макеттер мен оқу-жаттығу құралдары;</w:t>
      </w:r>
      <w:r>
        <w:br/>
      </w:r>
      <w:r>
        <w:rPr>
          <w:rFonts w:ascii="Times New Roman"/>
          <w:b w:val="false"/>
          <w:i w:val="false"/>
          <w:color w:val="000000"/>
          <w:sz w:val="28"/>
        </w:rPr>
        <w:t>
</w:t>
      </w:r>
      <w:r>
        <w:rPr>
          <w:rFonts w:ascii="Times New Roman"/>
          <w:b w:val="false"/>
          <w:i w:val="false"/>
          <w:color w:val="000000"/>
          <w:sz w:val="28"/>
        </w:rPr>
        <w:t>
      2) тасымалдағыш зымырандардың, екпін алу блоктарының және ғарыш аппараттарының (оның ішінде дайындаушы зауытта орналасқан) жабдықтары;</w:t>
      </w:r>
      <w:r>
        <w:br/>
      </w:r>
      <w:r>
        <w:rPr>
          <w:rFonts w:ascii="Times New Roman"/>
          <w:b w:val="false"/>
          <w:i w:val="false"/>
          <w:color w:val="000000"/>
          <w:sz w:val="28"/>
        </w:rPr>
        <w:t>
</w:t>
      </w:r>
      <w:r>
        <w:rPr>
          <w:rFonts w:ascii="Times New Roman"/>
          <w:b w:val="false"/>
          <w:i w:val="false"/>
          <w:color w:val="000000"/>
          <w:sz w:val="28"/>
        </w:rPr>
        <w:t>
      3) қайта жаңарту немесе күрделі жөндеу кезінде босайтын техникалық құралдар;</w:t>
      </w:r>
      <w:r>
        <w:br/>
      </w:r>
      <w:r>
        <w:rPr>
          <w:rFonts w:ascii="Times New Roman"/>
          <w:b w:val="false"/>
          <w:i w:val="false"/>
          <w:color w:val="000000"/>
          <w:sz w:val="28"/>
        </w:rPr>
        <w:t>
</w:t>
      </w:r>
      <w:r>
        <w:rPr>
          <w:rFonts w:ascii="Times New Roman"/>
          <w:b w:val="false"/>
          <w:i w:val="false"/>
          <w:color w:val="000000"/>
          <w:sz w:val="28"/>
        </w:rPr>
        <w:t>
      4) пайдаланудан шығарылған техникалық құралдардың құрамдас бөліктері;</w:t>
      </w:r>
      <w:r>
        <w:br/>
      </w:r>
      <w:r>
        <w:rPr>
          <w:rFonts w:ascii="Times New Roman"/>
          <w:b w:val="false"/>
          <w:i w:val="false"/>
          <w:color w:val="000000"/>
          <w:sz w:val="28"/>
        </w:rPr>
        <w:t>
</w:t>
      </w:r>
      <w:r>
        <w:rPr>
          <w:rFonts w:ascii="Times New Roman"/>
          <w:b w:val="false"/>
          <w:i w:val="false"/>
          <w:color w:val="000000"/>
          <w:sz w:val="28"/>
        </w:rPr>
        <w:t>
      5) мақсат бойынша пайдаланғаннан және Жерге қайта оралғаннан кейін ғарыш аппараттарының түсу аппараттары мен капсулалары кәдеге жаратуға жатады.</w:t>
      </w:r>
      <w:r>
        <w:br/>
      </w:r>
      <w:r>
        <w:rPr>
          <w:rFonts w:ascii="Times New Roman"/>
          <w:b w:val="false"/>
          <w:i w:val="false"/>
          <w:color w:val="000000"/>
          <w:sz w:val="28"/>
        </w:rPr>
        <w:t>
</w:t>
      </w:r>
      <w:r>
        <w:rPr>
          <w:rFonts w:ascii="Times New Roman"/>
          <w:b w:val="false"/>
          <w:i w:val="false"/>
          <w:color w:val="000000"/>
          <w:sz w:val="28"/>
        </w:rPr>
        <w:t>
      4. Ғарыш объектілері мен техникалық құралдарды кәдеге жаратуға ұсыну үшін:</w:t>
      </w:r>
      <w:r>
        <w:br/>
      </w:r>
      <w:r>
        <w:rPr>
          <w:rFonts w:ascii="Times New Roman"/>
          <w:b w:val="false"/>
          <w:i w:val="false"/>
          <w:color w:val="000000"/>
          <w:sz w:val="28"/>
        </w:rPr>
        <w:t>
</w:t>
      </w:r>
      <w:r>
        <w:rPr>
          <w:rFonts w:ascii="Times New Roman"/>
          <w:b w:val="false"/>
          <w:i w:val="false"/>
          <w:color w:val="000000"/>
          <w:sz w:val="28"/>
        </w:rPr>
        <w:t>
      1) нормативтік-техникалық құжаттамада айқындалған пайдалану мерзімінің өтуі;</w:t>
      </w:r>
      <w:r>
        <w:br/>
      </w:r>
      <w:r>
        <w:rPr>
          <w:rFonts w:ascii="Times New Roman"/>
          <w:b w:val="false"/>
          <w:i w:val="false"/>
          <w:color w:val="000000"/>
          <w:sz w:val="28"/>
        </w:rPr>
        <w:t>
</w:t>
      </w:r>
      <w:r>
        <w:rPr>
          <w:rFonts w:ascii="Times New Roman"/>
          <w:b w:val="false"/>
          <w:i w:val="false"/>
          <w:color w:val="000000"/>
          <w:sz w:val="28"/>
        </w:rPr>
        <w:t>
      2) табиғи тозу (пайдалану мерзімі өткенге дейін);</w:t>
      </w:r>
      <w:r>
        <w:br/>
      </w:r>
      <w:r>
        <w:rPr>
          <w:rFonts w:ascii="Times New Roman"/>
          <w:b w:val="false"/>
          <w:i w:val="false"/>
          <w:color w:val="000000"/>
          <w:sz w:val="28"/>
        </w:rPr>
        <w:t>
</w:t>
      </w:r>
      <w:r>
        <w:rPr>
          <w:rFonts w:ascii="Times New Roman"/>
          <w:b w:val="false"/>
          <w:i w:val="false"/>
          <w:color w:val="000000"/>
          <w:sz w:val="28"/>
        </w:rPr>
        <w:t>
      3) ескірген жабдықты жоспарлы ауыстыру;</w:t>
      </w:r>
      <w:r>
        <w:br/>
      </w:r>
      <w:r>
        <w:rPr>
          <w:rFonts w:ascii="Times New Roman"/>
          <w:b w:val="false"/>
          <w:i w:val="false"/>
          <w:color w:val="000000"/>
          <w:sz w:val="28"/>
        </w:rPr>
        <w:t>
</w:t>
      </w:r>
      <w:r>
        <w:rPr>
          <w:rFonts w:ascii="Times New Roman"/>
          <w:b w:val="false"/>
          <w:i w:val="false"/>
          <w:color w:val="000000"/>
          <w:sz w:val="28"/>
        </w:rPr>
        <w:t>
      4) қолайсыз климат факторларының, дүлей апаттардың, өрттің әсері салдарынан жөндеудің және қалпына келтірудің экономикалық тұрғыдан орынсыздығы;</w:t>
      </w:r>
      <w:r>
        <w:br/>
      </w:r>
      <w:r>
        <w:rPr>
          <w:rFonts w:ascii="Times New Roman"/>
          <w:b w:val="false"/>
          <w:i w:val="false"/>
          <w:color w:val="000000"/>
          <w:sz w:val="28"/>
        </w:rPr>
        <w:t>
</w:t>
      </w:r>
      <w:r>
        <w:rPr>
          <w:rFonts w:ascii="Times New Roman"/>
          <w:b w:val="false"/>
          <w:i w:val="false"/>
          <w:color w:val="000000"/>
          <w:sz w:val="28"/>
        </w:rPr>
        <w:t>
      5) тікелей мақсаты бойынша пайдалану қажеттілігінің болмауы негіз болып табылады.</w:t>
      </w:r>
      <w:r>
        <w:br/>
      </w:r>
      <w:r>
        <w:rPr>
          <w:rFonts w:ascii="Times New Roman"/>
          <w:b w:val="false"/>
          <w:i w:val="false"/>
          <w:color w:val="000000"/>
          <w:sz w:val="28"/>
        </w:rPr>
        <w:t>
</w:t>
      </w:r>
      <w:r>
        <w:rPr>
          <w:rFonts w:ascii="Times New Roman"/>
          <w:b w:val="false"/>
          <w:i w:val="false"/>
          <w:color w:val="000000"/>
          <w:sz w:val="28"/>
        </w:rPr>
        <w:t>
      5. Ғарыш объектілері мен техникалық құралдарды кәдеге жарату үшін ғарыш қызметін жүзеге асыратын жеке және (немесе) заңды тұлғалар кәдеге жаратылуға тиіс ғарыш объектілері мен техникалық құралдардың тізбелерін ғарыш қызметі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жолдайды, онда:</w:t>
      </w:r>
      <w:r>
        <w:br/>
      </w:r>
      <w:r>
        <w:rPr>
          <w:rFonts w:ascii="Times New Roman"/>
          <w:b w:val="false"/>
          <w:i w:val="false"/>
          <w:color w:val="000000"/>
          <w:sz w:val="28"/>
        </w:rPr>
        <w:t>
</w:t>
      </w:r>
      <w:r>
        <w:rPr>
          <w:rFonts w:ascii="Times New Roman"/>
          <w:b w:val="false"/>
          <w:i w:val="false"/>
          <w:color w:val="000000"/>
          <w:sz w:val="28"/>
        </w:rPr>
        <w:t>
      1) атауы, индексі;</w:t>
      </w:r>
      <w:r>
        <w:br/>
      </w:r>
      <w:r>
        <w:rPr>
          <w:rFonts w:ascii="Times New Roman"/>
          <w:b w:val="false"/>
          <w:i w:val="false"/>
          <w:color w:val="000000"/>
          <w:sz w:val="28"/>
        </w:rPr>
        <w:t>
</w:t>
      </w:r>
      <w:r>
        <w:rPr>
          <w:rFonts w:ascii="Times New Roman"/>
          <w:b w:val="false"/>
          <w:i w:val="false"/>
          <w:color w:val="000000"/>
          <w:sz w:val="28"/>
        </w:rPr>
        <w:t>
      2) шығарылған жылы;</w:t>
      </w:r>
      <w:r>
        <w:br/>
      </w:r>
      <w:r>
        <w:rPr>
          <w:rFonts w:ascii="Times New Roman"/>
          <w:b w:val="false"/>
          <w:i w:val="false"/>
          <w:color w:val="000000"/>
          <w:sz w:val="28"/>
        </w:rPr>
        <w:t>
</w:t>
      </w:r>
      <w:r>
        <w:rPr>
          <w:rFonts w:ascii="Times New Roman"/>
          <w:b w:val="false"/>
          <w:i w:val="false"/>
          <w:color w:val="000000"/>
          <w:sz w:val="28"/>
        </w:rPr>
        <w:t>
      3) зауыттық нөмірі (бар болса);</w:t>
      </w:r>
      <w:r>
        <w:br/>
      </w:r>
      <w:r>
        <w:rPr>
          <w:rFonts w:ascii="Times New Roman"/>
          <w:b w:val="false"/>
          <w:i w:val="false"/>
          <w:color w:val="000000"/>
          <w:sz w:val="28"/>
        </w:rPr>
        <w:t>
</w:t>
      </w:r>
      <w:r>
        <w:rPr>
          <w:rFonts w:ascii="Times New Roman"/>
          <w:b w:val="false"/>
          <w:i w:val="false"/>
          <w:color w:val="000000"/>
          <w:sz w:val="28"/>
        </w:rPr>
        <w:t>
      4) саны;</w:t>
      </w:r>
      <w:r>
        <w:br/>
      </w:r>
      <w:r>
        <w:rPr>
          <w:rFonts w:ascii="Times New Roman"/>
          <w:b w:val="false"/>
          <w:i w:val="false"/>
          <w:color w:val="000000"/>
          <w:sz w:val="28"/>
        </w:rPr>
        <w:t>
</w:t>
      </w:r>
      <w:r>
        <w:rPr>
          <w:rFonts w:ascii="Times New Roman"/>
          <w:b w:val="false"/>
          <w:i w:val="false"/>
          <w:color w:val="000000"/>
          <w:sz w:val="28"/>
        </w:rPr>
        <w:t>
      5) жиынтықтаушы бұйымдардың болуы;</w:t>
      </w:r>
      <w:r>
        <w:br/>
      </w:r>
      <w:r>
        <w:rPr>
          <w:rFonts w:ascii="Times New Roman"/>
          <w:b w:val="false"/>
          <w:i w:val="false"/>
          <w:color w:val="000000"/>
          <w:sz w:val="28"/>
        </w:rPr>
        <w:t>
</w:t>
      </w:r>
      <w:r>
        <w:rPr>
          <w:rFonts w:ascii="Times New Roman"/>
          <w:b w:val="false"/>
          <w:i w:val="false"/>
          <w:color w:val="000000"/>
          <w:sz w:val="28"/>
        </w:rPr>
        <w:t>
      6) орналасқан немесе жиып қойылған жері;</w:t>
      </w:r>
      <w:r>
        <w:br/>
      </w:r>
      <w:r>
        <w:rPr>
          <w:rFonts w:ascii="Times New Roman"/>
          <w:b w:val="false"/>
          <w:i w:val="false"/>
          <w:color w:val="000000"/>
          <w:sz w:val="28"/>
        </w:rPr>
        <w:t>
</w:t>
      </w:r>
      <w:r>
        <w:rPr>
          <w:rFonts w:ascii="Times New Roman"/>
          <w:b w:val="false"/>
          <w:i w:val="false"/>
          <w:color w:val="000000"/>
          <w:sz w:val="28"/>
        </w:rPr>
        <w:t>
      7) техникалық құжаттаманың болуы көрсетіледі.</w:t>
      </w:r>
      <w:r>
        <w:br/>
      </w:r>
      <w:r>
        <w:rPr>
          <w:rFonts w:ascii="Times New Roman"/>
          <w:b w:val="false"/>
          <w:i w:val="false"/>
          <w:color w:val="000000"/>
          <w:sz w:val="28"/>
        </w:rPr>
        <w:t>
</w:t>
      </w:r>
      <w:r>
        <w:rPr>
          <w:rFonts w:ascii="Times New Roman"/>
          <w:b w:val="false"/>
          <w:i w:val="false"/>
          <w:color w:val="000000"/>
          <w:sz w:val="28"/>
        </w:rPr>
        <w:t>
      6. Уәкілетті орган кәдеге жаратылуға тиіс ғарыш объектілері мен техникалық құралдардың тізбелерін алғаннан кейін бір ай мерзімде оларды ғарыш объектілері мен техникалық құралдарға қажеттілікті айқындау үшін уәкілетті органның қарамағындағы ұйымдарға жолдайды.</w:t>
      </w:r>
      <w:r>
        <w:br/>
      </w:r>
      <w:r>
        <w:rPr>
          <w:rFonts w:ascii="Times New Roman"/>
          <w:b w:val="false"/>
          <w:i w:val="false"/>
          <w:color w:val="000000"/>
          <w:sz w:val="28"/>
        </w:rPr>
        <w:t>
</w:t>
      </w:r>
      <w:r>
        <w:rPr>
          <w:rFonts w:ascii="Times New Roman"/>
          <w:b w:val="false"/>
          <w:i w:val="false"/>
          <w:color w:val="000000"/>
          <w:sz w:val="28"/>
        </w:rPr>
        <w:t>
      7. Уәкілетті органның қарамағындағы </w:t>
      </w:r>
      <w:r>
        <w:rPr>
          <w:rFonts w:ascii="Times New Roman"/>
          <w:b w:val="false"/>
          <w:i w:val="false"/>
          <w:color w:val="000000"/>
          <w:sz w:val="28"/>
        </w:rPr>
        <w:t>ұйымдар</w:t>
      </w:r>
      <w:r>
        <w:rPr>
          <w:rFonts w:ascii="Times New Roman"/>
          <w:b w:val="false"/>
          <w:i w:val="false"/>
          <w:color w:val="000000"/>
          <w:sz w:val="28"/>
        </w:rPr>
        <w:t xml:space="preserve"> кәдеге жаратылуға тиіс ғарыш объектілері мен техникалық құралдардың тізбесін алғаннан кейін бір ай мерзімде тиісті ғарыш объектілері мен техникалық құралдарға қажеттілікке еркін нысандағы жазбаша өтінімді уәкілетті органға жолдайды немесе ондайдың жоқтығы туралы жазбаша хабарлайды.</w:t>
      </w:r>
      <w:r>
        <w:br/>
      </w:r>
      <w:r>
        <w:rPr>
          <w:rFonts w:ascii="Times New Roman"/>
          <w:b w:val="false"/>
          <w:i w:val="false"/>
          <w:color w:val="000000"/>
          <w:sz w:val="28"/>
        </w:rPr>
        <w:t>
</w:t>
      </w:r>
      <w:r>
        <w:rPr>
          <w:rFonts w:ascii="Times New Roman"/>
          <w:b w:val="false"/>
          <w:i w:val="false"/>
          <w:color w:val="000000"/>
          <w:sz w:val="28"/>
        </w:rPr>
        <w:t>
      8. Уәкілетті орган ғарыш объектілері мен техникалық құралдарға қажеттілікке өтінімдерді алғаннан кейін кәдеге жаратылуға тиіс ғарыш объектілері мен техникалық құралдарды уәкілетті органның қарамағындағы ұйымдарға:</w:t>
      </w:r>
      <w:r>
        <w:br/>
      </w:r>
      <w:r>
        <w:rPr>
          <w:rFonts w:ascii="Times New Roman"/>
          <w:b w:val="false"/>
          <w:i w:val="false"/>
          <w:color w:val="000000"/>
          <w:sz w:val="28"/>
        </w:rPr>
        <w:t>
</w:t>
      </w:r>
      <w:r>
        <w:rPr>
          <w:rFonts w:ascii="Times New Roman"/>
          <w:b w:val="false"/>
          <w:i w:val="false"/>
          <w:color w:val="000000"/>
          <w:sz w:val="28"/>
        </w:rPr>
        <w:t>
      1) жеке меншіктегі ғарыш объектілері мен техникалық құралдар үшін –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меншіктегі ғарыш объектілері мен техникалық құралдар үшін – Қазақстан Республикасының мемлекеттік мүлік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беруді ұйымдастырады.</w:t>
      </w:r>
      <w:r>
        <w:br/>
      </w:r>
      <w:r>
        <w:rPr>
          <w:rFonts w:ascii="Times New Roman"/>
          <w:b w:val="false"/>
          <w:i w:val="false"/>
          <w:color w:val="000000"/>
          <w:sz w:val="28"/>
        </w:rPr>
        <w:t>
</w:t>
      </w:r>
      <w:r>
        <w:rPr>
          <w:rFonts w:ascii="Times New Roman"/>
          <w:b w:val="false"/>
          <w:i w:val="false"/>
          <w:color w:val="000000"/>
          <w:sz w:val="28"/>
        </w:rPr>
        <w:t>
      9. Уәкілетті орган ғарыш объектілері мен техникалық құралдарға қажеттілік жоқ екендігі туралы хабарлама алған жағдайда бұл ғарыш объектілері мен техникалық құралдар кәдеге жаратуға жатады, ол туралы уәкілетті орган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жеке және (немесе) заңды тұлғаларға екі ай мерзім ішінде жазбаша хабарлайды.</w:t>
      </w:r>
      <w:r>
        <w:br/>
      </w:r>
      <w:r>
        <w:rPr>
          <w:rFonts w:ascii="Times New Roman"/>
          <w:b w:val="false"/>
          <w:i w:val="false"/>
          <w:color w:val="000000"/>
          <w:sz w:val="28"/>
        </w:rPr>
        <w:t>
</w:t>
      </w:r>
      <w:r>
        <w:rPr>
          <w:rFonts w:ascii="Times New Roman"/>
          <w:b w:val="false"/>
          <w:i w:val="false"/>
          <w:color w:val="000000"/>
          <w:sz w:val="28"/>
        </w:rPr>
        <w:t>
      10. Ғарыш объектілері мен техникалық құралдарды кәдеге жарату мынадай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 ғарыш объектілері мен техникалық құралдардың жекелеген жүйелері мен элементтерін өнеркәсіп бұйымдары және халық тұтынатын тауарлар ретінде пайдалану;</w:t>
      </w:r>
      <w:r>
        <w:br/>
      </w:r>
      <w:r>
        <w:rPr>
          <w:rFonts w:ascii="Times New Roman"/>
          <w:b w:val="false"/>
          <w:i w:val="false"/>
          <w:color w:val="000000"/>
          <w:sz w:val="28"/>
        </w:rPr>
        <w:t>
</w:t>
      </w:r>
      <w:r>
        <w:rPr>
          <w:rFonts w:ascii="Times New Roman"/>
          <w:b w:val="false"/>
          <w:i w:val="false"/>
          <w:color w:val="000000"/>
          <w:sz w:val="28"/>
        </w:rPr>
        <w:t>
      2) жаңғырту және жаңа үлгілер жасау кезінде кәдеге жаратылатын ғарыш объектілері мен техникалық құралдардың жиынтықтаушы бұйымдарын пайдалану;</w:t>
      </w:r>
      <w:r>
        <w:br/>
      </w:r>
      <w:r>
        <w:rPr>
          <w:rFonts w:ascii="Times New Roman"/>
          <w:b w:val="false"/>
          <w:i w:val="false"/>
          <w:color w:val="000000"/>
          <w:sz w:val="28"/>
        </w:rPr>
        <w:t>
</w:t>
      </w:r>
      <w:r>
        <w:rPr>
          <w:rFonts w:ascii="Times New Roman"/>
          <w:b w:val="false"/>
          <w:i w:val="false"/>
          <w:color w:val="000000"/>
          <w:sz w:val="28"/>
        </w:rPr>
        <w:t>
      3) кәдеге жаратылатын ғарыш объектілері мен техникалық құралдар үлгілерінің жабдықтарын, агрегаттарын, тораптарын, бөлшектерін және материалдарын запас бұйымдар мен аспаптар ретінде пайдалану;</w:t>
      </w:r>
      <w:r>
        <w:br/>
      </w:r>
      <w:r>
        <w:rPr>
          <w:rFonts w:ascii="Times New Roman"/>
          <w:b w:val="false"/>
          <w:i w:val="false"/>
          <w:color w:val="000000"/>
          <w:sz w:val="28"/>
        </w:rPr>
        <w:t>
</w:t>
      </w:r>
      <w:r>
        <w:rPr>
          <w:rFonts w:ascii="Times New Roman"/>
          <w:b w:val="false"/>
          <w:i w:val="false"/>
          <w:color w:val="000000"/>
          <w:sz w:val="28"/>
        </w:rPr>
        <w:t>
      4) кәдеге жаратылатын ғарыш объектілері мен техникалық құралдар үлгілерінің жабдықтарын, агрегаттарын, тораптарын, бөлшектерін және материалдарын ғарыш саласының мамандарын даярлау жөніндегі оқу мекемелері мен оқу орталықтарының зертханалық жабдықтары ретінде пайдалану;</w:t>
      </w:r>
      <w:r>
        <w:br/>
      </w:r>
      <w:r>
        <w:rPr>
          <w:rFonts w:ascii="Times New Roman"/>
          <w:b w:val="false"/>
          <w:i w:val="false"/>
          <w:color w:val="000000"/>
          <w:sz w:val="28"/>
        </w:rPr>
        <w:t>
</w:t>
      </w:r>
      <w:r>
        <w:rPr>
          <w:rFonts w:ascii="Times New Roman"/>
          <w:b w:val="false"/>
          <w:i w:val="false"/>
          <w:color w:val="000000"/>
          <w:sz w:val="28"/>
        </w:rPr>
        <w:t>
      5) кәдеге жаратылатын ғарыш объектілері мен техникалық құралдарды өнеркәсіптік қайта өңдеу және кәдеге жарату өнімдерін өндірісте, экономиканың басқа салаларында (қара, түсті және қымбат бағалы металл сынықтары, материалдар және заттар) пайдалану.</w:t>
      </w:r>
      <w:r>
        <w:br/>
      </w:r>
      <w:r>
        <w:rPr>
          <w:rFonts w:ascii="Times New Roman"/>
          <w:b w:val="false"/>
          <w:i w:val="false"/>
          <w:color w:val="000000"/>
          <w:sz w:val="28"/>
        </w:rPr>
        <w:t>
</w:t>
      </w:r>
      <w:r>
        <w:rPr>
          <w:rFonts w:ascii="Times New Roman"/>
          <w:b w:val="false"/>
          <w:i w:val="false"/>
          <w:color w:val="000000"/>
          <w:sz w:val="28"/>
        </w:rPr>
        <w:t>
      11. Ғарыш объектілері мен техникалық құралдарды кәдеге жарату жұмыстарын ұйымдастыру және жүргізу процесі мынадай негізгі кезеңдерді қамтиды:</w:t>
      </w:r>
      <w:r>
        <w:br/>
      </w:r>
      <w:r>
        <w:rPr>
          <w:rFonts w:ascii="Times New Roman"/>
          <w:b w:val="false"/>
          <w:i w:val="false"/>
          <w:color w:val="000000"/>
          <w:sz w:val="28"/>
        </w:rPr>
        <w:t>
</w:t>
      </w:r>
      <w:r>
        <w:rPr>
          <w:rFonts w:ascii="Times New Roman"/>
          <w:b w:val="false"/>
          <w:i w:val="false"/>
          <w:color w:val="000000"/>
          <w:sz w:val="28"/>
        </w:rPr>
        <w:t>
      1) ғарыш объектілері мен техникалық құралдарды қауіпсіз күйге келтіру;</w:t>
      </w:r>
      <w:r>
        <w:br/>
      </w:r>
      <w:r>
        <w:rPr>
          <w:rFonts w:ascii="Times New Roman"/>
          <w:b w:val="false"/>
          <w:i w:val="false"/>
          <w:color w:val="000000"/>
          <w:sz w:val="28"/>
        </w:rPr>
        <w:t>
</w:t>
      </w:r>
      <w:r>
        <w:rPr>
          <w:rFonts w:ascii="Times New Roman"/>
          <w:b w:val="false"/>
          <w:i w:val="false"/>
          <w:color w:val="000000"/>
          <w:sz w:val="28"/>
        </w:rPr>
        <w:t>
      2) қорғау құжаттарының болуын тексеру (қажет болған жағдайда);</w:t>
      </w:r>
      <w:r>
        <w:br/>
      </w:r>
      <w:r>
        <w:rPr>
          <w:rFonts w:ascii="Times New Roman"/>
          <w:b w:val="false"/>
          <w:i w:val="false"/>
          <w:color w:val="000000"/>
          <w:sz w:val="28"/>
        </w:rPr>
        <w:t>
</w:t>
      </w:r>
      <w:r>
        <w:rPr>
          <w:rFonts w:ascii="Times New Roman"/>
          <w:b w:val="false"/>
          <w:i w:val="false"/>
          <w:color w:val="000000"/>
          <w:sz w:val="28"/>
        </w:rPr>
        <w:t>
      3) құпиясыздандыру (қажет болған жағдайда);</w:t>
      </w:r>
      <w:r>
        <w:br/>
      </w:r>
      <w:r>
        <w:rPr>
          <w:rFonts w:ascii="Times New Roman"/>
          <w:b w:val="false"/>
          <w:i w:val="false"/>
          <w:color w:val="000000"/>
          <w:sz w:val="28"/>
        </w:rPr>
        <w:t>
</w:t>
      </w:r>
      <w:r>
        <w:rPr>
          <w:rFonts w:ascii="Times New Roman"/>
          <w:b w:val="false"/>
          <w:i w:val="false"/>
          <w:color w:val="000000"/>
          <w:sz w:val="28"/>
        </w:rPr>
        <w:t>
      4) лицензиялау және (немесе) сертификаттау (қажет болған жағдайда);</w:t>
      </w:r>
      <w:r>
        <w:br/>
      </w:r>
      <w:r>
        <w:rPr>
          <w:rFonts w:ascii="Times New Roman"/>
          <w:b w:val="false"/>
          <w:i w:val="false"/>
          <w:color w:val="000000"/>
          <w:sz w:val="28"/>
        </w:rPr>
        <w:t>
</w:t>
      </w:r>
      <w:r>
        <w:rPr>
          <w:rFonts w:ascii="Times New Roman"/>
          <w:b w:val="false"/>
          <w:i w:val="false"/>
          <w:color w:val="000000"/>
          <w:sz w:val="28"/>
        </w:rPr>
        <w:t>
      5) кәдеге жарату жөніндегі тікелей қызметті жүзеге асыру.</w:t>
      </w:r>
      <w:r>
        <w:br/>
      </w:r>
      <w:r>
        <w:rPr>
          <w:rFonts w:ascii="Times New Roman"/>
          <w:b w:val="false"/>
          <w:i w:val="false"/>
          <w:color w:val="000000"/>
          <w:sz w:val="28"/>
        </w:rPr>
        <w:t>
</w:t>
      </w:r>
      <w:r>
        <w:rPr>
          <w:rFonts w:ascii="Times New Roman"/>
          <w:b w:val="false"/>
          <w:i w:val="false"/>
          <w:color w:val="000000"/>
          <w:sz w:val="28"/>
        </w:rPr>
        <w:t>
      12. Ғарыш объектілері мен техникалық құралдардың меншік иелері оларды кәдеге жарату алдында жарылыс қаупі бар тораптар мен бөлшектерді алу, улы заттар болған ыдыстарды бейтараптандыру арқылы қауіпсіз күйге келтіруді қамтамасыз етеді. Бұл жұмыстар қауіптілігі жоғары жұмыстарға жатады және наряд-рұқсат бойынша орындалуға тиіс.</w:t>
      </w:r>
      <w:r>
        <w:br/>
      </w:r>
      <w:r>
        <w:rPr>
          <w:rFonts w:ascii="Times New Roman"/>
          <w:b w:val="false"/>
          <w:i w:val="false"/>
          <w:color w:val="000000"/>
          <w:sz w:val="28"/>
        </w:rPr>
        <w:t>
</w:t>
      </w:r>
      <w:r>
        <w:rPr>
          <w:rFonts w:ascii="Times New Roman"/>
          <w:b w:val="false"/>
          <w:i w:val="false"/>
          <w:color w:val="000000"/>
          <w:sz w:val="28"/>
        </w:rPr>
        <w:t>
      13. Сериялық модельдерді қоспағанда, құрамында өнеркәсіптік меншік объектілері бар ғарыш объектілері мен техникалық құралдар қорғау құжаттарының болуы тұрғысынан тексерілуге тиіс.</w:t>
      </w:r>
      <w:r>
        <w:br/>
      </w:r>
      <w:r>
        <w:rPr>
          <w:rFonts w:ascii="Times New Roman"/>
          <w:b w:val="false"/>
          <w:i w:val="false"/>
          <w:color w:val="000000"/>
          <w:sz w:val="28"/>
        </w:rPr>
        <w:t>
</w:t>
      </w:r>
      <w:r>
        <w:rPr>
          <w:rFonts w:ascii="Times New Roman"/>
          <w:b w:val="false"/>
          <w:i w:val="false"/>
          <w:color w:val="000000"/>
          <w:sz w:val="28"/>
        </w:rPr>
        <w:t>
      Қолданылу мерзімі өтпеген қорғау құжаты болған жағдайда кәдеге жарату патент иесінің келісімі бойынша жүргізіледі.</w:t>
      </w:r>
      <w:r>
        <w:br/>
      </w:r>
      <w:r>
        <w:rPr>
          <w:rFonts w:ascii="Times New Roman"/>
          <w:b w:val="false"/>
          <w:i w:val="false"/>
          <w:color w:val="000000"/>
          <w:sz w:val="28"/>
        </w:rPr>
        <w:t>
</w:t>
      </w:r>
      <w:r>
        <w:rPr>
          <w:rFonts w:ascii="Times New Roman"/>
          <w:b w:val="false"/>
          <w:i w:val="false"/>
          <w:color w:val="000000"/>
          <w:sz w:val="28"/>
        </w:rPr>
        <w:t>
      14. Құпиялық белгісі бар ғарыш объектілері мен техникалық құралдарды құпиясыздандыру Қазақстан Республикасының мемлекеттік құпиялар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15. Ғарыш объектілері мен техникалық құралдарды кәдеге жарату тәсілдері нормативтік-техникалық құжаттарда, халықаралық келісімдер мен шарттарда белгіленеді.</w:t>
      </w:r>
      <w:r>
        <w:br/>
      </w:r>
      <w:r>
        <w:rPr>
          <w:rFonts w:ascii="Times New Roman"/>
          <w:b w:val="false"/>
          <w:i w:val="false"/>
          <w:color w:val="000000"/>
          <w:sz w:val="28"/>
        </w:rPr>
        <w:t>
</w:t>
      </w:r>
      <w:r>
        <w:rPr>
          <w:rFonts w:ascii="Times New Roman"/>
          <w:b w:val="false"/>
          <w:i w:val="false"/>
          <w:color w:val="000000"/>
          <w:sz w:val="28"/>
        </w:rPr>
        <w:t>
      16. Таңдап алынған технологияларға және экономикалық орындылығына байланысты ғарыш объектілері мен техникалық құралдарды кәдеге жарату олар пайдаланылатын (сақталатын) жерде немесе ғарыш объектілері мен техникалық құралдарды, сондай-ақ олардың құрамдас бөліктерін кәдеге жаратуды жүзеге асыратын мамандандырылған ұйымдарда жүргізіледі.</w:t>
      </w:r>
      <w:r>
        <w:br/>
      </w:r>
      <w:r>
        <w:rPr>
          <w:rFonts w:ascii="Times New Roman"/>
          <w:b w:val="false"/>
          <w:i w:val="false"/>
          <w:color w:val="000000"/>
          <w:sz w:val="28"/>
        </w:rPr>
        <w:t>
</w:t>
      </w:r>
      <w:r>
        <w:rPr>
          <w:rFonts w:ascii="Times New Roman"/>
          <w:b w:val="false"/>
          <w:i w:val="false"/>
          <w:color w:val="000000"/>
          <w:sz w:val="28"/>
        </w:rPr>
        <w:t>
      17. Ғарыш объектілері мен техникалық құралдарды кәдеге жарату жұмыстары ғарыш техникасының нақты үлгісінің жобалау-конструкторлық ұйым әзірлеген және бекіткен техникалық процестеріне сәйкес экология, техникалық реттеу, өлшемдер бірліктерін қамтамасыз ету талаптары мен Қазақстан Республикасының санитариялық-эпидемиологиялық </w:t>
      </w:r>
      <w:r>
        <w:rPr>
          <w:rFonts w:ascii="Times New Roman"/>
          <w:b w:val="false"/>
          <w:i w:val="false"/>
          <w:color w:val="000000"/>
          <w:sz w:val="28"/>
        </w:rPr>
        <w:t>талаптарын</w:t>
      </w:r>
      <w:r>
        <w:rPr>
          <w:rFonts w:ascii="Times New Roman"/>
          <w:b w:val="false"/>
          <w:i w:val="false"/>
          <w:color w:val="000000"/>
          <w:sz w:val="28"/>
        </w:rPr>
        <w:t xml:space="preserve"> сақтай отырып жүргізіледі.</w:t>
      </w:r>
      <w:r>
        <w:br/>
      </w:r>
      <w:r>
        <w:rPr>
          <w:rFonts w:ascii="Times New Roman"/>
          <w:b w:val="false"/>
          <w:i w:val="false"/>
          <w:color w:val="000000"/>
          <w:sz w:val="28"/>
        </w:rPr>
        <w:t>
</w:t>
      </w:r>
      <w:r>
        <w:rPr>
          <w:rFonts w:ascii="Times New Roman"/>
          <w:b w:val="false"/>
          <w:i w:val="false"/>
          <w:color w:val="000000"/>
          <w:sz w:val="28"/>
        </w:rPr>
        <w:t>
      18. Кәдеге жаратуға жататын мүлікті ол сақталатын жерлерден тыс,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талаптарға сәйкес келетін өнеркәсіптік алаңдарға немесе өндірістік цехтарға шығару кәдеге жаратуды жүргізетін ұйымдар қаражатының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19. Республикалық мемлекеттік кәсіпорындарда шаруашылық жүргізу немесе шұғыл басқару құқығындағы немесе мемлекет қатысатын заңды тұлғаларда меншік құқығындағы ғарыш объектілері мен техникалық құралдарды кәдеге жарату жұмыстары осы ұйымдардың меншікті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Республикалық мемлекеттік мекемелерде шұғыл басқару құқығындағы ғарыш объектілері мен техникалық құралдарды кәдеге жарату жұмыстары республикалық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Ғарыш қызметін жүзеге асыратын жеке және мемлекеттік емес заңды тұлғаларда меншік құқығындағы ғарыш объектілері мен техникалық құралдарды кәдеге жарату жұмыстары олардың меншікті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20. Ғарыш объектілері мен техникалық құралдарды кәдеге жаратудан кейін алынған құрамдас бөліктер мен материалдық құндылықтарды өткізуді олардың меншік иелері жүргізеді.</w:t>
      </w:r>
      <w:r>
        <w:br/>
      </w:r>
      <w:r>
        <w:rPr>
          <w:rFonts w:ascii="Times New Roman"/>
          <w:b w:val="false"/>
          <w:i w:val="false"/>
          <w:color w:val="000000"/>
          <w:sz w:val="28"/>
        </w:rPr>
        <w:t>
</w:t>
      </w:r>
      <w:r>
        <w:rPr>
          <w:rFonts w:ascii="Times New Roman"/>
          <w:b w:val="false"/>
          <w:i w:val="false"/>
          <w:color w:val="000000"/>
          <w:sz w:val="28"/>
        </w:rPr>
        <w:t>
      Ғарыш объектілері мен техникалық құралдарды кәдеге жаратудан кейін алынған құрамдас бөліктер мен материалдық құндылықтарды өткізуді мемлекеттік мекемелер Қазақстан Республикасының мемлекеттік мүлік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жүргізеді.</w:t>
      </w:r>
      <w:r>
        <w:br/>
      </w:r>
      <w:r>
        <w:rPr>
          <w:rFonts w:ascii="Times New Roman"/>
          <w:b w:val="false"/>
          <w:i w:val="false"/>
          <w:color w:val="000000"/>
          <w:sz w:val="28"/>
        </w:rPr>
        <w:t>
</w:t>
      </w:r>
      <w:r>
        <w:rPr>
          <w:rFonts w:ascii="Times New Roman"/>
          <w:b w:val="false"/>
          <w:i w:val="false"/>
          <w:color w:val="000000"/>
          <w:sz w:val="28"/>
        </w:rPr>
        <w:t>
      21. Ғарыш объектілері мен техникалық құралдар меншігінде болған ғарыш қызметін жүзеге асыратын жеке және (немесе) заңды тұлғалар ғарыш объектілері мен техникалық құралдарды кәдеге жарату аяқталғаннан кейін оларды кәдеге жарату фактісін растайтын құжаттарды ғарыш объектілерінің тіркеліміне тиісті жазба енгізу үшін уәкілетті органға ұсынады.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