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af0e1" w14:textId="fdaf0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Электрмен жабдықтаудың сенімділігі мен тұрақтылығын қамтамасыз ету бойынша қызмет көрсету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15 маусымдағы № 795 Қаулысы. Күші жойылды - Қазақстан Республикасы Үкіметінің 2015 жылғы 23 маусымдағы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23.06.2015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«Электр энергетикасы туралы» Қазақстан Республикасының 2004 жылғы 9 шілдедегі Заңының 4-бабының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Электрмен жабдықтаудың сенімділігі мен тұрақтылығын қамтамасыз ету бойынша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15 маусымдағы</w:t>
      </w:r>
      <w:r>
        <w:br/>
      </w:r>
      <w:r>
        <w:rPr>
          <w:rFonts w:ascii="Times New Roman"/>
          <w:b w:val="false"/>
          <w:i w:val="false"/>
          <w:color w:val="000000"/>
          <w:sz w:val="28"/>
        </w:rPr>
        <w:t xml:space="preserve">
№ 795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Электрмен жабдықтаудың сенімділігі мен тұрақтылығын қамтамасыз ету бойынша қызмет көрсету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Электрмен жабдықтаудың сенімділігі мен тұрақтылығын қамтамасыз ету бойынша қызмет көрсету қағидалары (бұдан әрі – Қағидалар)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электрмен жабдықтаудың сенімділігі мен тұрақтылығын қамтамасыз ету бойынша қызмет көрсету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жүйелік оператор</w:t>
      </w:r>
      <w:r>
        <w:rPr>
          <w:rFonts w:ascii="Times New Roman"/>
          <w:b w:val="false"/>
          <w:i w:val="false"/>
          <w:color w:val="000000"/>
          <w:sz w:val="28"/>
        </w:rPr>
        <w:t xml:space="preserve"> – орталықтандырылған оралымды-диспетчерлік басқаруды, басқа мемлекеттердің энергия жүйелерімен қатарлас жұмысты қамтамасыз етуді, энергия жүйесінде теңгерімді ұстап тұруды, </w:t>
      </w:r>
      <w:r>
        <w:rPr>
          <w:rFonts w:ascii="Times New Roman"/>
          <w:b w:val="false"/>
          <w:i w:val="false"/>
          <w:color w:val="000000"/>
          <w:sz w:val="28"/>
        </w:rPr>
        <w:t>жүйелік</w:t>
      </w:r>
      <w:r>
        <w:rPr>
          <w:rFonts w:ascii="Times New Roman"/>
          <w:b w:val="false"/>
          <w:i w:val="false"/>
          <w:color w:val="000000"/>
          <w:sz w:val="28"/>
        </w:rPr>
        <w:t xml:space="preserve"> қызметтер көрсетуді және электр энергиясының көтерме сауда нарығының субъектілерінен қосалқы көрсетілетін қызметтерді сатып алуды, сондай-ақ электр энергиясын ұлттық электр желісі бойынша </w:t>
      </w:r>
      <w:r>
        <w:rPr>
          <w:rFonts w:ascii="Times New Roman"/>
          <w:b w:val="false"/>
          <w:i w:val="false"/>
          <w:color w:val="000000"/>
          <w:sz w:val="28"/>
        </w:rPr>
        <w:t>беруді</w:t>
      </w:r>
      <w:r>
        <w:rPr>
          <w:rFonts w:ascii="Times New Roman"/>
          <w:b w:val="false"/>
          <w:i w:val="false"/>
          <w:color w:val="000000"/>
          <w:sz w:val="28"/>
        </w:rPr>
        <w:t>, оған техникалық қызмет көрсетуді және оны пайдалануға әзірлікте ұстап тұруды жүзеге асыратын ұйым;</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бірыңғай электр энергетикалық жүйесі - Қазақстан Республикасының тұтынушыларын сенімді және сапалы энергиямен жабдықтауды қамтамасыз ететін электр станцияларының, электр беру желілері мен қосалқы станциялардың жиынтығы;</w:t>
      </w:r>
      <w:r>
        <w:br/>
      </w:r>
      <w:r>
        <w:rPr>
          <w:rFonts w:ascii="Times New Roman"/>
          <w:b w:val="false"/>
          <w:i w:val="false"/>
          <w:color w:val="000000"/>
          <w:sz w:val="28"/>
        </w:rPr>
        <w:t>
</w:t>
      </w:r>
      <w:r>
        <w:rPr>
          <w:rFonts w:ascii="Times New Roman"/>
          <w:b w:val="false"/>
          <w:i w:val="false"/>
          <w:color w:val="000000"/>
          <w:sz w:val="28"/>
        </w:rPr>
        <w:t>
      3) электр берудің қайталаушы (шунттаушы) желілері – ұлттық электр желісінің қолданыстағы электр жеткізу желілеріне қосымша Қазақстан Республикасының электр энергиясы нарығының субъектілері салған және қолданысқа енгізілген, олар бойынша субъектілердің санаттылығына сәйкес және ұлттық электр желісінде ағынның таралуын өзгертетін, нормаланған электр энергиясы сапасымен және сенімділік көрсеткішімен бірге электр энергиясының ағыны жүзеге асырылған электр беру желілері;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реттеуші орган</w:t>
      </w:r>
      <w:r>
        <w:rPr>
          <w:rFonts w:ascii="Times New Roman"/>
          <w:b w:val="false"/>
          <w:i w:val="false"/>
          <w:color w:val="000000"/>
          <w:sz w:val="28"/>
        </w:rPr>
        <w:t xml:space="preserve"> – табиғи монополиялар салаларында және реттелетін нарықтарда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уәкілетті орган</w:t>
      </w:r>
      <w:r>
        <w:rPr>
          <w:rFonts w:ascii="Times New Roman"/>
          <w:b w:val="false"/>
          <w:i w:val="false"/>
          <w:color w:val="000000"/>
          <w:sz w:val="28"/>
        </w:rPr>
        <w:t xml:space="preserve"> – электр энергетикасы саласындағы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6) ұлттық электр желісі – қосалқы станциялардың, тарату құрылғыларының, кернеуі 220 киловольт және одан жоғары аймақаралық және (немесе) мемлекетаралық электр беру желілерінің және электр станцияларының электр энергиясын беруді жүзеге асыратын электр беру желілерінің жиынтығы, олар жекешелендіруге жатпайды және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тәртіппен және шарттармен ұлттық компанияға беріледі;</w:t>
      </w:r>
      <w:r>
        <w:br/>
      </w:r>
      <w:r>
        <w:rPr>
          <w:rFonts w:ascii="Times New Roman"/>
          <w:b w:val="false"/>
          <w:i w:val="false"/>
          <w:color w:val="000000"/>
          <w:sz w:val="28"/>
        </w:rPr>
        <w:t>
</w:t>
      </w:r>
      <w:r>
        <w:rPr>
          <w:rFonts w:ascii="Times New Roman"/>
          <w:b w:val="false"/>
          <w:i w:val="false"/>
          <w:color w:val="000000"/>
          <w:sz w:val="28"/>
        </w:rPr>
        <w:t>
      7) электрмен жабдықтаудың сенімділігі мен тұрақтылығы – авариялық жағдайлар пайда болған кезде тұтынушылардың басым көпшілігін қоректендіруді қамтамасыз ету немесе электрмен жабдықтауы энергия жүйесінің қалыпты жұмыс режимін бұзу процесінде үзіліп кеткен тұтынушылар бөлігін қоректендіруді қалпына келтіру үшін қажетті негізгі желінің бірыңғайлылығын сақтай отырып, электр жүйесінің авариялық жағдайларға қарсы тұру қабілеті;</w:t>
      </w:r>
      <w:r>
        <w:br/>
      </w:r>
      <w:r>
        <w:rPr>
          <w:rFonts w:ascii="Times New Roman"/>
          <w:b w:val="false"/>
          <w:i w:val="false"/>
          <w:color w:val="000000"/>
          <w:sz w:val="28"/>
        </w:rPr>
        <w:t>
</w:t>
      </w:r>
      <w:r>
        <w:rPr>
          <w:rFonts w:ascii="Times New Roman"/>
          <w:b w:val="false"/>
          <w:i w:val="false"/>
          <w:color w:val="000000"/>
          <w:sz w:val="28"/>
        </w:rPr>
        <w:t>
      8) электрмен жабдықтаудың сенімділігін және тұрақтылығын қамтамасыз ету бойынша қызмет көрсетулер - жүйелік оператордың тұтынушыларды электрмен жабдықтау сенімділігінің және тұрақтылығының шарттық талаптарын қамтамасыз ету мақсатында атқаратын ұйымдастырушылық және техникалық шаралар кешені.</w:t>
      </w:r>
    </w:p>
    <w:bookmarkEnd w:id="4"/>
    <w:bookmarkStart w:name="z17" w:id="5"/>
    <w:p>
      <w:pPr>
        <w:spacing w:after="0"/>
        <w:ind w:left="0"/>
        <w:jc w:val="left"/>
      </w:pPr>
      <w:r>
        <w:rPr>
          <w:rFonts w:ascii="Times New Roman"/>
          <w:b/>
          <w:i w:val="false"/>
          <w:color w:val="000000"/>
        </w:rPr>
        <w:t xml:space="preserve"> 
2. Электрмен жабдықтаудың сенімділігін және тұрақтылығын қамтамасыз ету бойынша қызмет көрсету тәртібі</w:t>
      </w:r>
    </w:p>
    <w:bookmarkEnd w:id="5"/>
    <w:bookmarkStart w:name="z18" w:id="6"/>
    <w:p>
      <w:pPr>
        <w:spacing w:after="0"/>
        <w:ind w:left="0"/>
        <w:jc w:val="both"/>
      </w:pPr>
      <w:r>
        <w:rPr>
          <w:rFonts w:ascii="Times New Roman"/>
          <w:b w:val="false"/>
          <w:i w:val="false"/>
          <w:color w:val="000000"/>
          <w:sz w:val="28"/>
        </w:rPr>
        <w:t>
      3. Жүйелік оператордың қайталаушы/шунттаушы электр беру желілерін салған электр энергиясы нарығының субъектілерін электрмен жабдықтау сенімділігі мен тұрақтылығы бойынша қызмет көрсету:</w:t>
      </w:r>
      <w:r>
        <w:br/>
      </w:r>
      <w:r>
        <w:rPr>
          <w:rFonts w:ascii="Times New Roman"/>
          <w:b w:val="false"/>
          <w:i w:val="false"/>
          <w:color w:val="000000"/>
          <w:sz w:val="28"/>
        </w:rPr>
        <w:t>
</w:t>
      </w:r>
      <w:r>
        <w:rPr>
          <w:rFonts w:ascii="Times New Roman"/>
          <w:b w:val="false"/>
          <w:i w:val="false"/>
          <w:color w:val="000000"/>
          <w:sz w:val="28"/>
        </w:rPr>
        <w:t>
      1) Қазақстанның бірыңғай электр энергетикалық жүйесі электрлік қосылыстар схемаларын тұтастай және оның маусымдық мезгілдерге тән жекелеген бөліктерін таңдауды;</w:t>
      </w:r>
      <w:r>
        <w:br/>
      </w:r>
      <w:r>
        <w:rPr>
          <w:rFonts w:ascii="Times New Roman"/>
          <w:b w:val="false"/>
          <w:i w:val="false"/>
          <w:color w:val="000000"/>
          <w:sz w:val="28"/>
        </w:rPr>
        <w:t>
</w:t>
      </w:r>
      <w:r>
        <w:rPr>
          <w:rFonts w:ascii="Times New Roman"/>
          <w:b w:val="false"/>
          <w:i w:val="false"/>
          <w:color w:val="000000"/>
          <w:sz w:val="28"/>
        </w:rPr>
        <w:t>
      2) қайталаушы (шунттаушы) электр беру желілерін салған және пайдаланатын тұтынушыларды электрмен жабдықтау сенімділігі мен тұрақтылығын қамтамасыз ететін ұлттық электр желісінің қолданыстағы электр беру желілерін тиісінше техникалық жағдайда ұстауды;</w:t>
      </w:r>
      <w:r>
        <w:br/>
      </w:r>
      <w:r>
        <w:rPr>
          <w:rFonts w:ascii="Times New Roman"/>
          <w:b w:val="false"/>
          <w:i w:val="false"/>
          <w:color w:val="000000"/>
          <w:sz w:val="28"/>
        </w:rPr>
        <w:t>
</w:t>
      </w:r>
      <w:r>
        <w:rPr>
          <w:rFonts w:ascii="Times New Roman"/>
          <w:b w:val="false"/>
          <w:i w:val="false"/>
          <w:color w:val="000000"/>
          <w:sz w:val="28"/>
        </w:rPr>
        <w:t>
      3) жүйелік оператордың диспетчерлік орталықтары бақылайтын желілердегі кернеуді реттеуді және электр желілерінің бақылау нүктелеріндегі кернеу кестесін әзірлеуді;</w:t>
      </w:r>
      <w:r>
        <w:br/>
      </w:r>
      <w:r>
        <w:rPr>
          <w:rFonts w:ascii="Times New Roman"/>
          <w:b w:val="false"/>
          <w:i w:val="false"/>
          <w:color w:val="000000"/>
          <w:sz w:val="28"/>
        </w:rPr>
        <w:t>
</w:t>
      </w:r>
      <w:r>
        <w:rPr>
          <w:rFonts w:ascii="Times New Roman"/>
          <w:b w:val="false"/>
          <w:i w:val="false"/>
          <w:color w:val="000000"/>
          <w:sz w:val="28"/>
        </w:rPr>
        <w:t>
      4) бірыңғай электр энергетикалық жүйеде технологиялық бұзушылықтардың алдын алу және оқшаулау жөніндегі іс-шараларды әзірлеу мен жүзеге асыруды;</w:t>
      </w:r>
      <w:r>
        <w:br/>
      </w:r>
      <w:r>
        <w:rPr>
          <w:rFonts w:ascii="Times New Roman"/>
          <w:b w:val="false"/>
          <w:i w:val="false"/>
          <w:color w:val="000000"/>
          <w:sz w:val="28"/>
        </w:rPr>
        <w:t>
</w:t>
      </w:r>
      <w:r>
        <w:rPr>
          <w:rFonts w:ascii="Times New Roman"/>
          <w:b w:val="false"/>
          <w:i w:val="false"/>
          <w:color w:val="000000"/>
          <w:sz w:val="28"/>
        </w:rPr>
        <w:t>
      5) ұлттық электр желілерінің өткізу қабілетін басқаруды;</w:t>
      </w:r>
      <w:r>
        <w:br/>
      </w:r>
      <w:r>
        <w:rPr>
          <w:rFonts w:ascii="Times New Roman"/>
          <w:b w:val="false"/>
          <w:i w:val="false"/>
          <w:color w:val="000000"/>
          <w:sz w:val="28"/>
        </w:rPr>
        <w:t>
</w:t>
      </w:r>
      <w:r>
        <w:rPr>
          <w:rFonts w:ascii="Times New Roman"/>
          <w:b w:val="false"/>
          <w:i w:val="false"/>
          <w:color w:val="000000"/>
          <w:sz w:val="28"/>
        </w:rPr>
        <w:t>
      6) жалпы жүйелік аварияға қарсы автоматиканы әзірлеуді және енгізуді, релелік қорғау және аварияға қарсы автоматика құрылғыларының пайдаланылуын бақылауды, оларды баптау параметрлерін келісуді;</w:t>
      </w:r>
      <w:r>
        <w:br/>
      </w:r>
      <w:r>
        <w:rPr>
          <w:rFonts w:ascii="Times New Roman"/>
          <w:b w:val="false"/>
          <w:i w:val="false"/>
          <w:color w:val="000000"/>
          <w:sz w:val="28"/>
        </w:rPr>
        <w:t>
</w:t>
      </w:r>
      <w:r>
        <w:rPr>
          <w:rFonts w:ascii="Times New Roman"/>
          <w:b w:val="false"/>
          <w:i w:val="false"/>
          <w:color w:val="000000"/>
          <w:sz w:val="28"/>
        </w:rPr>
        <w:t>
      7) төтенше, дүлей құбылыстардың немесе үшінші тұлғалардың әсер етуі нәтижесінде авариялық бүлінулерді жедел оқшаулауды және кейіннен жоюды;</w:t>
      </w:r>
      <w:r>
        <w:br/>
      </w:r>
      <w:r>
        <w:rPr>
          <w:rFonts w:ascii="Times New Roman"/>
          <w:b w:val="false"/>
          <w:i w:val="false"/>
          <w:color w:val="000000"/>
          <w:sz w:val="28"/>
        </w:rPr>
        <w:t>
</w:t>
      </w:r>
      <w:r>
        <w:rPr>
          <w:rFonts w:ascii="Times New Roman"/>
          <w:b w:val="false"/>
          <w:i w:val="false"/>
          <w:color w:val="000000"/>
          <w:sz w:val="28"/>
        </w:rPr>
        <w:t>
      8) Қазақстанның бірыңғай электр энергетикалық жүйесінің іргелес мемлекеттердің энергетикалық бірлестіктерімен қатарлас жұмыс жағдайында электр энергиясының ағындарын басқаруды;</w:t>
      </w:r>
      <w:r>
        <w:br/>
      </w:r>
      <w:r>
        <w:rPr>
          <w:rFonts w:ascii="Times New Roman"/>
          <w:b w:val="false"/>
          <w:i w:val="false"/>
          <w:color w:val="000000"/>
          <w:sz w:val="28"/>
        </w:rPr>
        <w:t>
</w:t>
      </w:r>
      <w:r>
        <w:rPr>
          <w:rFonts w:ascii="Times New Roman"/>
          <w:b w:val="false"/>
          <w:i w:val="false"/>
          <w:color w:val="000000"/>
          <w:sz w:val="28"/>
        </w:rPr>
        <w:t>
      9) электрмен жабдықтаудың сенімділігін және тұрақтылығын қамтамасыз етуге бағытталған жедел өкімдер беруді білдіреді.</w:t>
      </w:r>
      <w:r>
        <w:br/>
      </w:r>
      <w:r>
        <w:rPr>
          <w:rFonts w:ascii="Times New Roman"/>
          <w:b w:val="false"/>
          <w:i w:val="false"/>
          <w:color w:val="000000"/>
          <w:sz w:val="28"/>
        </w:rPr>
        <w:t>
</w:t>
      </w:r>
      <w:r>
        <w:rPr>
          <w:rFonts w:ascii="Times New Roman"/>
          <w:b w:val="false"/>
          <w:i w:val="false"/>
          <w:color w:val="000000"/>
          <w:sz w:val="28"/>
        </w:rPr>
        <w:t>
      4. Электрмен жабдықтаудың сенімділігін және тұрақтылығын қамтамасыз ету бойынша қызмет көрсету жүйелік оператор мен электр энергиясы нарығының субъектілері арасында жасалатын шарттардың негізінде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және осы Қағидаларға сәйкес жүзеге асырылады.</w:t>
      </w:r>
      <w:r>
        <w:br/>
      </w:r>
      <w:r>
        <w:rPr>
          <w:rFonts w:ascii="Times New Roman"/>
          <w:b w:val="false"/>
          <w:i w:val="false"/>
          <w:color w:val="000000"/>
          <w:sz w:val="28"/>
        </w:rPr>
        <w:t>
</w:t>
      </w:r>
      <w:r>
        <w:rPr>
          <w:rFonts w:ascii="Times New Roman"/>
          <w:b w:val="false"/>
          <w:i w:val="false"/>
          <w:color w:val="000000"/>
          <w:sz w:val="28"/>
        </w:rPr>
        <w:t>
      5. Электрмен жабдықтаудың сенімділігін және тұрақтылығын қамтамасыз ету бойынша қызметтерге арналған шарт қызмет көрсету тәртібі мен талаптарын, сондай-ақ осы қызмет көрсетулер үшін ақы төлеу тәртібі мен талаптарын, тараптардың шартта көзделген талаптарды орындамағаны үшін жауаптылықты, сондай-ақ мына талаптарды қамтуы тиіс:</w:t>
      </w:r>
      <w:r>
        <w:br/>
      </w:r>
      <w:r>
        <w:rPr>
          <w:rFonts w:ascii="Times New Roman"/>
          <w:b w:val="false"/>
          <w:i w:val="false"/>
          <w:color w:val="000000"/>
          <w:sz w:val="28"/>
        </w:rPr>
        <w:t>
</w:t>
      </w:r>
      <w:r>
        <w:rPr>
          <w:rFonts w:ascii="Times New Roman"/>
          <w:b w:val="false"/>
          <w:i w:val="false"/>
          <w:color w:val="000000"/>
          <w:sz w:val="28"/>
        </w:rPr>
        <w:t>
      1) жүйелік оператордың электрмен жабдықтаудың сенімділігін және тұрақтылығын қамтамасыз етуге бағытталған өкімдерін, сондай-ақ жүйелік оператордың автоматты жиілік жүктемесінің, жиіліктік автоматты қайта қосудың, жүктемені ажыратудың арнайы автоматикасының көлемдері мен құрылғылары бойынша өкімдерін орындау;</w:t>
      </w:r>
      <w:r>
        <w:br/>
      </w:r>
      <w:r>
        <w:rPr>
          <w:rFonts w:ascii="Times New Roman"/>
          <w:b w:val="false"/>
          <w:i w:val="false"/>
          <w:color w:val="000000"/>
          <w:sz w:val="28"/>
        </w:rPr>
        <w:t>
</w:t>
      </w:r>
      <w:r>
        <w:rPr>
          <w:rFonts w:ascii="Times New Roman"/>
          <w:b w:val="false"/>
          <w:i w:val="false"/>
          <w:color w:val="000000"/>
          <w:sz w:val="28"/>
        </w:rPr>
        <w:t>
      2) қосалқы станциялар мен желілердің негізгі жабдықтарын, релелік қорғау, аварияға қарсы автоматика құрылғыларын, диспетчерлік-технологиялық басқару құралдарын жөндеуге арналған өтінімдерді пысықтау кезінде жүйелік оператордың берген өкімдерін іске асыру;</w:t>
      </w:r>
      <w:r>
        <w:br/>
      </w:r>
      <w:r>
        <w:rPr>
          <w:rFonts w:ascii="Times New Roman"/>
          <w:b w:val="false"/>
          <w:i w:val="false"/>
          <w:color w:val="000000"/>
          <w:sz w:val="28"/>
        </w:rPr>
        <w:t>
</w:t>
      </w:r>
      <w:r>
        <w:rPr>
          <w:rFonts w:ascii="Times New Roman"/>
          <w:b w:val="false"/>
          <w:i w:val="false"/>
          <w:color w:val="000000"/>
          <w:sz w:val="28"/>
        </w:rPr>
        <w:t>
      3) электр энергиясын өндіру, беру және тарату кезінде технологиялық бұзушылықтардың алдын алуға және оқшаулауға бағытталған жүйелік оператордың өкімдерін орындау;</w:t>
      </w:r>
      <w:r>
        <w:br/>
      </w:r>
      <w:r>
        <w:rPr>
          <w:rFonts w:ascii="Times New Roman"/>
          <w:b w:val="false"/>
          <w:i w:val="false"/>
          <w:color w:val="000000"/>
          <w:sz w:val="28"/>
        </w:rPr>
        <w:t>
</w:t>
      </w:r>
      <w:r>
        <w:rPr>
          <w:rFonts w:ascii="Times New Roman"/>
          <w:b w:val="false"/>
          <w:i w:val="false"/>
          <w:color w:val="000000"/>
          <w:sz w:val="28"/>
        </w:rPr>
        <w:t>
      4) жүйелік оператордың диспетчерлік орталықтың жедел басқаруындағы бастапқы жабдықтарды, релелік қорғау, автоматика және аварияға қарсы автоматты құрылғыларды, телемеханика мен байланыс құралдарын пайдалану жөніндегі өз персоналының іс-әрекетін үйлестіру.</w:t>
      </w:r>
      <w:r>
        <w:br/>
      </w:r>
      <w:r>
        <w:rPr>
          <w:rFonts w:ascii="Times New Roman"/>
          <w:b w:val="false"/>
          <w:i w:val="false"/>
          <w:color w:val="000000"/>
          <w:sz w:val="28"/>
        </w:rPr>
        <w:t>
</w:t>
      </w:r>
      <w:r>
        <w:rPr>
          <w:rFonts w:ascii="Times New Roman"/>
          <w:b w:val="false"/>
          <w:i w:val="false"/>
          <w:color w:val="000000"/>
          <w:sz w:val="28"/>
        </w:rPr>
        <w:t>
      6. Электрмен жабдықтаудың сенімділігін және тұрақтылығын қамтамасыз ету бойынша көрсетілген қызмет үшін ақы төлеуді осы қызметтерді тұтынушылар қызмет көрсету шартының талаптарына сәйкес олардың тұтынған электр энергиясының нақты мөлшері тұрғысынан жүргізіледі.</w:t>
      </w:r>
      <w:r>
        <w:br/>
      </w:r>
      <w:r>
        <w:rPr>
          <w:rFonts w:ascii="Times New Roman"/>
          <w:b w:val="false"/>
          <w:i w:val="false"/>
          <w:color w:val="000000"/>
          <w:sz w:val="28"/>
        </w:rPr>
        <w:t>
</w:t>
      </w:r>
      <w:r>
        <w:rPr>
          <w:rFonts w:ascii="Times New Roman"/>
          <w:b w:val="false"/>
          <w:i w:val="false"/>
          <w:color w:val="000000"/>
          <w:sz w:val="28"/>
        </w:rPr>
        <w:t>
      7. Көрсетілген қызметтер үшін төлемақы мөлшері белгіленген тарифті электр энергиясын тұтыну жүзеге асырылған желілердің кернеу сыныбы мен тиесілілігіне қарамастан, электр энергиясын жеткізудің-тұтынудың нақты теңгерім деректері бойынша анықталған электр энергиясының көлеміне көбейту жолымен айқындалады.</w:t>
      </w:r>
      <w:r>
        <w:br/>
      </w:r>
      <w:r>
        <w:rPr>
          <w:rFonts w:ascii="Times New Roman"/>
          <w:b w:val="false"/>
          <w:i w:val="false"/>
          <w:color w:val="000000"/>
          <w:sz w:val="28"/>
        </w:rPr>
        <w:t>
</w:t>
      </w:r>
      <w:r>
        <w:rPr>
          <w:rFonts w:ascii="Times New Roman"/>
          <w:b w:val="false"/>
          <w:i w:val="false"/>
          <w:color w:val="000000"/>
          <w:sz w:val="28"/>
        </w:rPr>
        <w:t>
      8. Жүйелік оператор электрмен жабдықтаудың сенімділігін және тұрақтылығын қамтамасыз ету бойынша қызмет көрсету және осы қызмет көрсетуге арналған шарттармен, осы Қағидалармен және басқа да нормативтік құқықтық актілермен көзделген өзіне жүктелген функцияларды жүзеге асыру кезінде:</w:t>
      </w:r>
      <w:r>
        <w:br/>
      </w:r>
      <w:r>
        <w:rPr>
          <w:rFonts w:ascii="Times New Roman"/>
          <w:b w:val="false"/>
          <w:i w:val="false"/>
          <w:color w:val="000000"/>
          <w:sz w:val="28"/>
        </w:rPr>
        <w:t>
</w:t>
      </w:r>
      <w:r>
        <w:rPr>
          <w:rFonts w:ascii="Times New Roman"/>
          <w:b w:val="false"/>
          <w:i w:val="false"/>
          <w:color w:val="000000"/>
          <w:sz w:val="28"/>
        </w:rPr>
        <w:t>
      1) бірыңғай электр энергетика жүйесінің тұрақтылығына қойылатын талаптарды қамтамасыз ету бойынша іс-шараларды әзірлеуді және келісуді;</w:t>
      </w:r>
      <w:r>
        <w:br/>
      </w:r>
      <w:r>
        <w:rPr>
          <w:rFonts w:ascii="Times New Roman"/>
          <w:b w:val="false"/>
          <w:i w:val="false"/>
          <w:color w:val="000000"/>
          <w:sz w:val="28"/>
        </w:rPr>
        <w:t>
</w:t>
      </w:r>
      <w:r>
        <w:rPr>
          <w:rFonts w:ascii="Times New Roman"/>
          <w:b w:val="false"/>
          <w:i w:val="false"/>
          <w:color w:val="000000"/>
          <w:sz w:val="28"/>
        </w:rPr>
        <w:t>
      2) бірыңғай электр энергетикалық жүйесіне қосылған субъектілердің релелік қорғау және автоматика, аварияға қарсы автоматика құралдарын орналастыру және орнату, сондай-ақ оларды ретке келтіру параметрлерін өзгерту жөніндегі нұсқауларды орындау мониторингін жүзеге асырады.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