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95df6" w14:textId="aa95d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мәртебесін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 маусымдағы № 724 Қаулысы. Күші жойылды - Қазақстан Республикасы Үкіметінің 2015 жылғы 28 тамыздағы № 680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28.08.2015 </w:t>
      </w:r>
      <w:r>
        <w:rPr>
          <w:rFonts w:ascii="Times New Roman"/>
          <w:b w:val="false"/>
          <w:i w:val="false"/>
          <w:color w:val="ff0000"/>
          <w:sz w:val="28"/>
        </w:rPr>
        <w:t>№ 680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Ауыл шаруашылығы министрінің 2015 жылғы 14 сәуірдегі № 3-2/331</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1"/>
    <w:p>
      <w:pPr>
        <w:spacing w:after="0"/>
        <w:ind w:left="0"/>
        <w:jc w:val="both"/>
      </w:pPr>
      <w:r>
        <w:rPr>
          <w:rFonts w:ascii="Times New Roman"/>
          <w:b w:val="false"/>
          <w:i w:val="false"/>
          <w:color w:val="000000"/>
          <w:sz w:val="28"/>
        </w:rPr>
        <w:t>      «Асыл тұқымды мал шаруашылығы туралы» Қазақстан Республикасының 1998 жылғы 9 шілдедегі Заңының 11-бабының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Асыл тұқымды мал мәртебесін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 маусымдағы</w:t>
      </w:r>
      <w:r>
        <w:br/>
      </w:r>
      <w:r>
        <w:rPr>
          <w:rFonts w:ascii="Times New Roman"/>
          <w:b w:val="false"/>
          <w:i w:val="false"/>
          <w:color w:val="000000"/>
          <w:sz w:val="28"/>
        </w:rPr>
        <w:t xml:space="preserve">
№ 724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Асыл тұқымды мал мәртебесін беру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Асыл тұқымды мал мәртебесін беру қағидалары (бұдан әрі - Қағидалар) «Асыл тұқымды мал шаруашылығы туралы» Қазақстан Республикасының 1998 жылғы 9 шілдедегі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асыл тұқымды мал мәртебесін беру тәртібін анықтайды.</w:t>
      </w:r>
      <w:r>
        <w:br/>
      </w:r>
      <w:r>
        <w:rPr>
          <w:rFonts w:ascii="Times New Roman"/>
          <w:b w:val="false"/>
          <w:i w:val="false"/>
          <w:color w:val="000000"/>
          <w:sz w:val="28"/>
        </w:rPr>
        <w:t>
</w:t>
      </w:r>
      <w:r>
        <w:rPr>
          <w:rFonts w:ascii="Times New Roman"/>
          <w:b w:val="false"/>
          <w:i w:val="false"/>
          <w:color w:val="000000"/>
          <w:sz w:val="28"/>
        </w:rPr>
        <w:t>
      2. Асыл тұқымды мал мәртебесін беруді ірі қара мал тұқымдары бойынша республикалық палаталар оларды палаталарда тіркеу жолымен жүзеге асырады.</w:t>
      </w:r>
      <w:r>
        <w:br/>
      </w:r>
      <w:r>
        <w:rPr>
          <w:rFonts w:ascii="Times New Roman"/>
          <w:b w:val="false"/>
          <w:i w:val="false"/>
          <w:color w:val="000000"/>
          <w:sz w:val="28"/>
        </w:rPr>
        <w:t>
</w:t>
      </w:r>
      <w:r>
        <w:rPr>
          <w:rFonts w:ascii="Times New Roman"/>
          <w:b w:val="false"/>
          <w:i w:val="false"/>
          <w:color w:val="000000"/>
          <w:sz w:val="28"/>
        </w:rPr>
        <w:t>
      3. Асыл тұқымды мал мәртебесі малдың тіршілігі кезінде бір рет, ірі қара малдың әр басына ол туылғанда беріледі.</w:t>
      </w:r>
      <w:r>
        <w:br/>
      </w:r>
      <w:r>
        <w:rPr>
          <w:rFonts w:ascii="Times New Roman"/>
          <w:b w:val="false"/>
          <w:i w:val="false"/>
          <w:color w:val="000000"/>
          <w:sz w:val="28"/>
        </w:rPr>
        <w:t>
</w:t>
      </w:r>
      <w:r>
        <w:rPr>
          <w:rFonts w:ascii="Times New Roman"/>
          <w:b w:val="false"/>
          <w:i w:val="false"/>
          <w:color w:val="000000"/>
          <w:sz w:val="28"/>
        </w:rPr>
        <w:t>
      4. Осы Қағидаларда мынадай ұғымдар қолданылады:</w:t>
      </w:r>
      <w:r>
        <w:br/>
      </w:r>
      <w:r>
        <w:rPr>
          <w:rFonts w:ascii="Times New Roman"/>
          <w:b w:val="false"/>
          <w:i w:val="false"/>
          <w:color w:val="000000"/>
          <w:sz w:val="28"/>
        </w:rPr>
        <w:t>
</w:t>
      </w:r>
      <w:r>
        <w:rPr>
          <w:rFonts w:ascii="Times New Roman"/>
          <w:b w:val="false"/>
          <w:i w:val="false"/>
          <w:color w:val="000000"/>
          <w:sz w:val="28"/>
        </w:rPr>
        <w:t>
      1) асыл тұқымды мал – тұқымның өнімділік типіне, бағыты мен деңгейіне сай келетін, асыл тұқымды малдың карточкасы немесе асыл тұқымдық куәлігі бар таза тұқымды, жоғары сыныпты, өнімділігі жоғары мал;</w:t>
      </w:r>
      <w:r>
        <w:br/>
      </w:r>
      <w:r>
        <w:rPr>
          <w:rFonts w:ascii="Times New Roman"/>
          <w:b w:val="false"/>
          <w:i w:val="false"/>
          <w:color w:val="000000"/>
          <w:sz w:val="28"/>
        </w:rPr>
        <w:t>
</w:t>
      </w:r>
      <w:r>
        <w:rPr>
          <w:rFonts w:ascii="Times New Roman"/>
          <w:b w:val="false"/>
          <w:i w:val="false"/>
          <w:color w:val="000000"/>
          <w:sz w:val="28"/>
        </w:rPr>
        <w:t>
      2) асыл тұқымды малдың карточкасы – Қазақстан Республикасының Үкіметі бекіткен тәртіппен ресімделетін, асыл тұқымды малдың шығу тегiн, өнiмдiлiк және өзге де сапаларын растайтын асыл тұқымды малды есепке алу нысаны;</w:t>
      </w:r>
      <w:r>
        <w:br/>
      </w:r>
      <w:r>
        <w:rPr>
          <w:rFonts w:ascii="Times New Roman"/>
          <w:b w:val="false"/>
          <w:i w:val="false"/>
          <w:color w:val="000000"/>
          <w:sz w:val="28"/>
        </w:rPr>
        <w:t>
</w:t>
      </w:r>
      <w:r>
        <w:rPr>
          <w:rFonts w:ascii="Times New Roman"/>
          <w:b w:val="false"/>
          <w:i w:val="false"/>
          <w:color w:val="000000"/>
          <w:sz w:val="28"/>
        </w:rPr>
        <w:t>
      3) асыл тұқымдық </w:t>
      </w:r>
      <w:r>
        <w:rPr>
          <w:rFonts w:ascii="Times New Roman"/>
          <w:b w:val="false"/>
          <w:i w:val="false"/>
          <w:color w:val="000000"/>
          <w:sz w:val="28"/>
        </w:rPr>
        <w:t>куәлiк</w:t>
      </w:r>
      <w:r>
        <w:rPr>
          <w:rFonts w:ascii="Times New Roman"/>
          <w:b w:val="false"/>
          <w:i w:val="false"/>
          <w:color w:val="000000"/>
          <w:sz w:val="28"/>
        </w:rPr>
        <w:t xml:space="preserve"> – Қазақстан Республикасының Үкіметі бекіткен тәртіппен асыл тұқымды мал шаруашылығы саласындағы қызметті жүзеге асыратын асыл тұқымды мал зауыты, асыл тұқымды мал шаруашылығы, асыл тұқымды мал орталығы, асыл тұқымды малдың ұрықтарын өткізу жөнiндегi дистрибьютерлiк орталық, асыл тұқымдық өндіруші және ірі қара малдың тұқымдары бойынша республикалық палата беретін, асыл тұқымдық өнімнің (материалдың) ата-тегін, өнімділік және өзге де сапаларын растайтын құжат;</w:t>
      </w:r>
      <w:r>
        <w:br/>
      </w:r>
      <w:r>
        <w:rPr>
          <w:rFonts w:ascii="Times New Roman"/>
          <w:b w:val="false"/>
          <w:i w:val="false"/>
          <w:color w:val="000000"/>
          <w:sz w:val="28"/>
        </w:rPr>
        <w:t>
</w:t>
      </w:r>
      <w:r>
        <w:rPr>
          <w:rFonts w:ascii="Times New Roman"/>
          <w:b w:val="false"/>
          <w:i w:val="false"/>
          <w:color w:val="000000"/>
          <w:sz w:val="28"/>
        </w:rPr>
        <w:t>
      4) селекциялық және асыл тұқымдық жұмыстың ақпарат қоры – уәкілетті орган айқындаған оператор жүргізетін, малдың табындарын жетілдіру және генетикалық әлеуетін арттыру үшін пайдаланылатын, асыл тұқымды мал шаруашылығы субъектілеріндегі асыл тұқымды мал туралы және селекциялық процеске тартылған мал туралы деректерді жинаудың, жинақтаудың және өңдеудің автоматтандырылған жүйесі;</w:t>
      </w:r>
      <w:r>
        <w:br/>
      </w:r>
      <w:r>
        <w:rPr>
          <w:rFonts w:ascii="Times New Roman"/>
          <w:b w:val="false"/>
          <w:i w:val="false"/>
          <w:color w:val="000000"/>
          <w:sz w:val="28"/>
        </w:rPr>
        <w:t>
</w:t>
      </w:r>
      <w:r>
        <w:rPr>
          <w:rFonts w:ascii="Times New Roman"/>
          <w:b w:val="false"/>
          <w:i w:val="false"/>
          <w:color w:val="000000"/>
          <w:sz w:val="28"/>
        </w:rPr>
        <w:t>
      5) асыл тұқымды мал шаруашылығы саласындағы </w:t>
      </w:r>
      <w:r>
        <w:rPr>
          <w:rFonts w:ascii="Times New Roman"/>
          <w:b w:val="false"/>
          <w:i w:val="false"/>
          <w:color w:val="000000"/>
          <w:sz w:val="28"/>
        </w:rPr>
        <w:t>уәкiлеттi орган</w:t>
      </w:r>
      <w:r>
        <w:rPr>
          <w:rFonts w:ascii="Times New Roman"/>
          <w:b w:val="false"/>
          <w:i w:val="false"/>
          <w:color w:val="000000"/>
          <w:sz w:val="28"/>
        </w:rPr>
        <w:t xml:space="preserve"> (бұдан әрі – уәкілетті орган) – асыл тұқымды мал шаруашылығы саласында басшылықты және мемлекеттік саясатты іске асыруды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6) ірі қара мал тұқымдары бойынша республикалық палата (бұдан әрі – Палата) асыл тұқымды ірі қара мал өсіруді жүзеге асыратын – жеке және заңды тұлғалардың мүдделерін іске асыру және қорғау үшін құрылатын және жұмыс істейтін коммерциялық емес, өзін-өзі қаржыландыратын ұйым.</w:t>
      </w:r>
    </w:p>
    <w:bookmarkEnd w:id="5"/>
    <w:bookmarkStart w:name="z17" w:id="6"/>
    <w:p>
      <w:pPr>
        <w:spacing w:after="0"/>
        <w:ind w:left="0"/>
        <w:jc w:val="left"/>
      </w:pPr>
      <w:r>
        <w:rPr>
          <w:rFonts w:ascii="Times New Roman"/>
          <w:b/>
          <w:i w:val="false"/>
          <w:color w:val="000000"/>
        </w:rPr>
        <w:t xml:space="preserve"> 
2. Асыл тұқымды мал мәртебесін беру тәртібі</w:t>
      </w:r>
    </w:p>
    <w:bookmarkEnd w:id="6"/>
    <w:bookmarkStart w:name="z18" w:id="7"/>
    <w:p>
      <w:pPr>
        <w:spacing w:after="0"/>
        <w:ind w:left="0"/>
        <w:jc w:val="both"/>
      </w:pPr>
      <w:r>
        <w:rPr>
          <w:rFonts w:ascii="Times New Roman"/>
          <w:b w:val="false"/>
          <w:i w:val="false"/>
          <w:color w:val="000000"/>
          <w:sz w:val="28"/>
        </w:rPr>
        <w:t>
      5. Асыл тұқымды мал мәртебесі, егер ірі қара мал мынадай талаптарға сәйкес болса беріледі:</w:t>
      </w:r>
      <w:r>
        <w:br/>
      </w:r>
      <w:r>
        <w:rPr>
          <w:rFonts w:ascii="Times New Roman"/>
          <w:b w:val="false"/>
          <w:i w:val="false"/>
          <w:color w:val="000000"/>
          <w:sz w:val="28"/>
        </w:rPr>
        <w:t>
</w:t>
      </w:r>
      <w:r>
        <w:rPr>
          <w:rFonts w:ascii="Times New Roman"/>
          <w:b w:val="false"/>
          <w:i w:val="false"/>
          <w:color w:val="000000"/>
          <w:sz w:val="28"/>
        </w:rPr>
        <w:t>
      1) жыл сайынғы асыл тұқымдық бағалау нәтижелерімен асыл тұқымды малдың карточкасының немесе сатылған асыл тұқымды төлдің асыл тұқымды  куәлігінің болуы;</w:t>
      </w:r>
      <w:r>
        <w:br/>
      </w:r>
      <w:r>
        <w:rPr>
          <w:rFonts w:ascii="Times New Roman"/>
          <w:b w:val="false"/>
          <w:i w:val="false"/>
          <w:color w:val="000000"/>
          <w:sz w:val="28"/>
        </w:rPr>
        <w:t>
</w:t>
      </w:r>
      <w:r>
        <w:rPr>
          <w:rFonts w:ascii="Times New Roman"/>
          <w:b w:val="false"/>
          <w:i w:val="false"/>
          <w:color w:val="000000"/>
          <w:sz w:val="28"/>
        </w:rPr>
        <w:t>
      2) селекциялық және асылдандыру жұмысының бірыңғай ақпараттық базасында тіркелуінің болуы;</w:t>
      </w:r>
      <w:r>
        <w:br/>
      </w:r>
      <w:r>
        <w:rPr>
          <w:rFonts w:ascii="Times New Roman"/>
          <w:b w:val="false"/>
          <w:i w:val="false"/>
          <w:color w:val="000000"/>
          <w:sz w:val="28"/>
        </w:rPr>
        <w:t>
</w:t>
      </w:r>
      <w:r>
        <w:rPr>
          <w:rFonts w:ascii="Times New Roman"/>
          <w:b w:val="false"/>
          <w:i w:val="false"/>
          <w:color w:val="000000"/>
          <w:sz w:val="28"/>
        </w:rPr>
        <w:t>
      3) ауыл шаруашылығы малдарының бірдейлендіру </w:t>
      </w:r>
      <w:r>
        <w:rPr>
          <w:rFonts w:ascii="Times New Roman"/>
          <w:b w:val="false"/>
          <w:i w:val="false"/>
          <w:color w:val="000000"/>
          <w:sz w:val="28"/>
        </w:rPr>
        <w:t>нөмірінің</w:t>
      </w:r>
      <w:r>
        <w:rPr>
          <w:rFonts w:ascii="Times New Roman"/>
          <w:b w:val="false"/>
          <w:i w:val="false"/>
          <w:color w:val="000000"/>
          <w:sz w:val="28"/>
        </w:rPr>
        <w:t xml:space="preserve"> және бірдейлендіру бойынша дерекқорда </w:t>
      </w:r>
      <w:r>
        <w:rPr>
          <w:rFonts w:ascii="Times New Roman"/>
          <w:b w:val="false"/>
          <w:i w:val="false"/>
          <w:color w:val="000000"/>
          <w:sz w:val="28"/>
        </w:rPr>
        <w:t>тіркелуінің</w:t>
      </w:r>
      <w:r>
        <w:rPr>
          <w:rFonts w:ascii="Times New Roman"/>
          <w:b w:val="false"/>
          <w:i w:val="false"/>
          <w:color w:val="000000"/>
          <w:sz w:val="28"/>
        </w:rPr>
        <w:t xml:space="preserve"> болуы;</w:t>
      </w:r>
      <w:r>
        <w:br/>
      </w:r>
      <w:r>
        <w:rPr>
          <w:rFonts w:ascii="Times New Roman"/>
          <w:b w:val="false"/>
          <w:i w:val="false"/>
          <w:color w:val="000000"/>
          <w:sz w:val="28"/>
        </w:rPr>
        <w:t>
</w:t>
      </w:r>
      <w:r>
        <w:rPr>
          <w:rFonts w:ascii="Times New Roman"/>
          <w:b w:val="false"/>
          <w:i w:val="false"/>
          <w:color w:val="000000"/>
          <w:sz w:val="28"/>
        </w:rPr>
        <w:t>
      4) ветеринариялық және зоотехникалық нормативтерге сәйкес ірі қара малды ұстап-бағуда зоотехникалық-ветеринариялық нормаларды сақтау.</w:t>
      </w:r>
      <w:r>
        <w:br/>
      </w:r>
      <w:r>
        <w:rPr>
          <w:rFonts w:ascii="Times New Roman"/>
          <w:b w:val="false"/>
          <w:i w:val="false"/>
          <w:color w:val="000000"/>
          <w:sz w:val="28"/>
        </w:rPr>
        <w:t>
</w:t>
      </w:r>
      <w:r>
        <w:rPr>
          <w:rFonts w:ascii="Times New Roman"/>
          <w:b w:val="false"/>
          <w:i w:val="false"/>
          <w:color w:val="000000"/>
          <w:sz w:val="28"/>
        </w:rPr>
        <w:t>
      6. Экспорттаушы елдің құзыретті органы берген және Қазақстан Республикасының асыл тұқымды мал шаруашылығы саласындағы уәкілетті орган </w:t>
      </w:r>
      <w:r>
        <w:rPr>
          <w:rFonts w:ascii="Times New Roman"/>
          <w:b w:val="false"/>
          <w:i w:val="false"/>
          <w:color w:val="000000"/>
          <w:sz w:val="28"/>
        </w:rPr>
        <w:t>таныған</w:t>
      </w:r>
      <w:r>
        <w:rPr>
          <w:rFonts w:ascii="Times New Roman"/>
          <w:b w:val="false"/>
          <w:i w:val="false"/>
          <w:color w:val="000000"/>
          <w:sz w:val="28"/>
        </w:rPr>
        <w:t xml:space="preserve"> асыл тұқымдық куәлік немесе оған балама құжат болған жағдайда импортталған ірі қара малға асыл тұқымды мал мәртебесі беріледі.</w:t>
      </w:r>
      <w:r>
        <w:br/>
      </w:r>
      <w:r>
        <w:rPr>
          <w:rFonts w:ascii="Times New Roman"/>
          <w:b w:val="false"/>
          <w:i w:val="false"/>
          <w:color w:val="000000"/>
          <w:sz w:val="28"/>
        </w:rPr>
        <w:t>
</w:t>
      </w:r>
      <w:r>
        <w:rPr>
          <w:rFonts w:ascii="Times New Roman"/>
          <w:b w:val="false"/>
          <w:i w:val="false"/>
          <w:color w:val="000000"/>
          <w:sz w:val="28"/>
        </w:rPr>
        <w:t>
      7.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жеке немесе заңды тұлға (бұдан әрі - өтініш беруші) ірі қара малға асыл тұқымды мал мәртебесін алу мақсатында палатаға өтініш жасайды.</w:t>
      </w:r>
      <w:r>
        <w:br/>
      </w:r>
      <w:r>
        <w:rPr>
          <w:rFonts w:ascii="Times New Roman"/>
          <w:b w:val="false"/>
          <w:i w:val="false"/>
          <w:color w:val="000000"/>
          <w:sz w:val="28"/>
        </w:rPr>
        <w:t>
</w:t>
      </w:r>
      <w:r>
        <w:rPr>
          <w:rFonts w:ascii="Times New Roman"/>
          <w:b w:val="false"/>
          <w:i w:val="false"/>
          <w:color w:val="000000"/>
          <w:sz w:val="28"/>
        </w:rPr>
        <w:t>
      8. Өтінішті алғаннан кейін палата күнтізбелік он күн ішінде тіркеу журналында, селекциялық және асылдандыру жұмысының ақпараттық базасында тіркеу жолымен асыл тұқымды мал мәртебесін беруді жүзеге асырады және өтініш берушіге ірі қара малдың палатадағы тіркеу нөмірін көрсетіп, жазбаша түрде хабарлайды.</w:t>
      </w:r>
      <w:r>
        <w:br/>
      </w:r>
      <w:r>
        <w:rPr>
          <w:rFonts w:ascii="Times New Roman"/>
          <w:b w:val="false"/>
          <w:i w:val="false"/>
          <w:color w:val="000000"/>
          <w:sz w:val="28"/>
        </w:rPr>
        <w:t>
</w:t>
      </w:r>
      <w:r>
        <w:rPr>
          <w:rFonts w:ascii="Times New Roman"/>
          <w:b w:val="false"/>
          <w:i w:val="false"/>
          <w:color w:val="000000"/>
          <w:sz w:val="28"/>
        </w:rPr>
        <w:t>
      9. Ірі қара мал осы Қағидалардың 4-тармағында көрсетілген талаптарға сәйкес келмеген жағдайда, өтініш берушіге күнтізбелік он күн ішінде асыл тұқымды мал мәртебесін беруден дәлелді бас тарту жолданады.</w:t>
      </w:r>
      <w:r>
        <w:br/>
      </w:r>
      <w:r>
        <w:rPr>
          <w:rFonts w:ascii="Times New Roman"/>
          <w:b w:val="false"/>
          <w:i w:val="false"/>
          <w:color w:val="000000"/>
          <w:sz w:val="28"/>
        </w:rPr>
        <w:t>
</w:t>
      </w:r>
      <w:r>
        <w:rPr>
          <w:rFonts w:ascii="Times New Roman"/>
          <w:b w:val="false"/>
          <w:i w:val="false"/>
          <w:color w:val="000000"/>
          <w:sz w:val="28"/>
        </w:rPr>
        <w:t>
      10. Малды асыл тұқымды деп тану палатада малдың тіркеуден өткен күнінен бастап жүзеге асырылады.</w:t>
      </w:r>
    </w:p>
    <w:bookmarkEnd w:id="7"/>
    <w:bookmarkStart w:name="z28" w:id="8"/>
    <w:p>
      <w:pPr>
        <w:spacing w:after="0"/>
        <w:ind w:left="0"/>
        <w:jc w:val="both"/>
      </w:pPr>
      <w:r>
        <w:rPr>
          <w:rFonts w:ascii="Times New Roman"/>
          <w:b w:val="false"/>
          <w:i w:val="false"/>
          <w:color w:val="000000"/>
          <w:sz w:val="28"/>
        </w:rPr>
        <w:t>
Асыл тұқымды мал мәртебесін</w:t>
      </w:r>
      <w:r>
        <w:br/>
      </w:r>
      <w:r>
        <w:rPr>
          <w:rFonts w:ascii="Times New Roman"/>
          <w:b w:val="false"/>
          <w:i w:val="false"/>
          <w:color w:val="000000"/>
          <w:sz w:val="28"/>
        </w:rPr>
        <w:t xml:space="preserve">
беру қағидаларына     </w:t>
      </w:r>
      <w:r>
        <w:br/>
      </w:r>
      <w:r>
        <w:rPr>
          <w:rFonts w:ascii="Times New Roman"/>
          <w:b w:val="false"/>
          <w:i w:val="false"/>
          <w:color w:val="000000"/>
          <w:sz w:val="28"/>
        </w:rPr>
        <w:t xml:space="preserve">
қосымша           </w:t>
      </w:r>
      <w:r>
        <w:br/>
      </w:r>
      <w:r>
        <w:rPr>
          <w:rFonts w:ascii="Times New Roman"/>
          <w:b w:val="false"/>
          <w:i w:val="false"/>
          <w:color w:val="000000"/>
          <w:sz w:val="28"/>
        </w:rPr>
        <w:t>
 </w:t>
      </w:r>
    </w:p>
    <w:bookmarkEnd w:id="8"/>
    <w:bookmarkStart w:name="z29" w:id="9"/>
    <w:p>
      <w:pPr>
        <w:spacing w:after="0"/>
        <w:ind w:left="0"/>
        <w:jc w:val="both"/>
      </w:pPr>
      <w:r>
        <w:rPr>
          <w:rFonts w:ascii="Times New Roman"/>
          <w:b w:val="false"/>
          <w:i w:val="false"/>
          <w:color w:val="000000"/>
          <w:sz w:val="28"/>
        </w:rPr>
        <w:t xml:space="preserve">
Нысан            </w:t>
      </w:r>
    </w:p>
    <w:bookmarkEnd w:id="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(Ірі қара мал тұқымдары бойынша республикалық палата)</w:t>
      </w:r>
    </w:p>
    <w:p>
      <w:pPr>
        <w:spacing w:after="0"/>
        <w:ind w:left="0"/>
        <w:jc w:val="both"/>
      </w:pPr>
      <w:r>
        <w:rPr>
          <w:rFonts w:ascii="Times New Roman"/>
          <w:b w:val="false"/>
          <w:i w:val="false"/>
          <w:color w:val="000000"/>
          <w:sz w:val="28"/>
        </w:rPr>
        <w:t>кімнен_______________________________________________________________</w:t>
      </w:r>
      <w:r>
        <w:br/>
      </w:r>
      <w:r>
        <w:rPr>
          <w:rFonts w:ascii="Times New Roman"/>
          <w:b w:val="false"/>
          <w:i w:val="false"/>
          <w:color w:val="000000"/>
          <w:sz w:val="28"/>
        </w:rPr>
        <w:t>
(заңды немесе жеке тұлғаның толық атауы)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Ө Т І Н І Ш</w:t>
      </w:r>
    </w:p>
    <w:p>
      <w:pPr>
        <w:spacing w:after="0"/>
        <w:ind w:left="0"/>
        <w:jc w:val="both"/>
      </w:pPr>
      <w:r>
        <w:rPr>
          <w:rFonts w:ascii="Times New Roman"/>
          <w:b w:val="false"/>
          <w:i w:val="false"/>
          <w:color w:val="000000"/>
          <w:sz w:val="28"/>
        </w:rPr>
        <w:t xml:space="preserve">__________ ірі қара мал (сүтті, етті, сүтті-етті бағыттағы өнімділік) тұқымына асыл тұқымды мал мәртебесін беруіңізді сұраймын _________________________ </w:t>
      </w:r>
    </w:p>
    <w:p>
      <w:pPr>
        <w:spacing w:after="0"/>
        <w:ind w:left="0"/>
        <w:jc w:val="both"/>
      </w:pPr>
      <w:r>
        <w:rPr>
          <w:rFonts w:ascii="Times New Roman"/>
          <w:b w:val="false"/>
          <w:i w:val="false"/>
          <w:color w:val="000000"/>
          <w:sz w:val="28"/>
        </w:rPr>
        <w:t>      Мал туралы мәліметтер:</w:t>
      </w:r>
      <w:r>
        <w:br/>
      </w:r>
      <w:r>
        <w:rPr>
          <w:rFonts w:ascii="Times New Roman"/>
          <w:b w:val="false"/>
          <w:i w:val="false"/>
          <w:color w:val="000000"/>
          <w:sz w:val="28"/>
        </w:rPr>
        <w:t>
      1) кемінде 3 буынының ата-енелік тегі туралы___________________</w:t>
      </w:r>
      <w:r>
        <w:br/>
      </w:r>
      <w:r>
        <w:rPr>
          <w:rFonts w:ascii="Times New Roman"/>
          <w:b w:val="false"/>
          <w:i w:val="false"/>
          <w:color w:val="000000"/>
          <w:sz w:val="28"/>
        </w:rPr>
        <w:t>
      2) селекциялық және асылдандыру жұмысының бірыңғай ақпараттық базасында тіркелгені туралы;_________________________________________</w:t>
      </w:r>
      <w:r>
        <w:br/>
      </w:r>
      <w:r>
        <w:rPr>
          <w:rFonts w:ascii="Times New Roman"/>
          <w:b w:val="false"/>
          <w:i w:val="false"/>
          <w:color w:val="000000"/>
          <w:sz w:val="28"/>
        </w:rPr>
        <w:t>
      3) бірдейлендіру нөмірінің және ауыл шаруашылығы жануарларын бірдейлендіру жөніндегі бірыңғай деректер базасында тіркелуінің болуы, _____________________________________________________________________</w:t>
      </w:r>
      <w:r>
        <w:br/>
      </w:r>
      <w:r>
        <w:rPr>
          <w:rFonts w:ascii="Times New Roman"/>
          <w:b w:val="false"/>
          <w:i w:val="false"/>
          <w:color w:val="000000"/>
          <w:sz w:val="28"/>
        </w:rPr>
        <w:t>
      4) зоотехникалық нормаларға сәйкес жағдайда ұсталғаны және ветеринариялық іс-шаралардың уақтылы жүргізілуі туралы_______________</w:t>
      </w:r>
    </w:p>
    <w:p>
      <w:pPr>
        <w:spacing w:after="0"/>
        <w:ind w:left="0"/>
        <w:jc w:val="both"/>
      </w:pPr>
      <w:r>
        <w:rPr>
          <w:rFonts w:ascii="Times New Roman"/>
          <w:b w:val="false"/>
          <w:i w:val="false"/>
          <w:color w:val="000000"/>
          <w:sz w:val="28"/>
        </w:rPr>
        <w:t>                                  Мекенжай:</w:t>
      </w:r>
    </w:p>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(қала, аудан, облыс)</w:t>
      </w:r>
      <w:r>
        <w:br/>
      </w:r>
      <w:r>
        <w:rPr>
          <w:rFonts w:ascii="Times New Roman"/>
          <w:b w:val="false"/>
          <w:i w:val="false"/>
          <w:color w:val="000000"/>
          <w:sz w:val="28"/>
        </w:rPr>
        <w:t>
_________________________</w:t>
      </w:r>
      <w:r>
        <w:br/>
      </w:r>
      <w:r>
        <w:rPr>
          <w:rFonts w:ascii="Times New Roman"/>
          <w:b w:val="false"/>
          <w:i w:val="false"/>
          <w:color w:val="000000"/>
          <w:sz w:val="28"/>
        </w:rPr>
        <w:t>
(көше, үй № ___, телефон)</w:t>
      </w:r>
    </w:p>
    <w:p>
      <w:pPr>
        <w:spacing w:after="0"/>
        <w:ind w:left="0"/>
        <w:jc w:val="both"/>
      </w:pPr>
      <w:r>
        <w:rPr>
          <w:rFonts w:ascii="Times New Roman"/>
          <w:b w:val="false"/>
          <w:i w:val="false"/>
          <w:color w:val="000000"/>
          <w:sz w:val="28"/>
        </w:rPr>
        <w:t>Күні ___________________________</w:t>
      </w:r>
      <w:r>
        <w:br/>
      </w:r>
      <w:r>
        <w:rPr>
          <w:rFonts w:ascii="Times New Roman"/>
          <w:b w:val="false"/>
          <w:i w:val="false"/>
          <w:color w:val="000000"/>
          <w:sz w:val="28"/>
        </w:rPr>
        <w:t>
___________________________</w:t>
      </w:r>
      <w:r>
        <w:br/>
      </w: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