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af8c" w14:textId="408a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Дүниежүзілік банктің "Doing Business" рейтингіндегі "Халықаралық сауда" индикаторы бойынша Қазақстан Республикасының позициясын жақсарту жөніндегі 2012 - 2014 жылдарға арналған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30 мамырдағы № 702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Дүниежүзілік банктің «Doing Business» рейтингіндегі «Халықаралық сауда» индикаторы бойынша Қазақстан Республикасының позициясын жақсарту жөніндегі 2012 – 2014 жылдарға арналған іс-шаралар 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Іс-шаралар жоспары)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орталық атқарушы органдары: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Іс-шаралар жоспарын іске асыру жөнінде шаралар қабылдасын;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тоқсан сайын, есепті тоқсаннан кейінгі айдың 10-күніне дейін Қазақстан Республикасы Экономикалық даму және сауда министрлігіне Іс-шаралар жоспарының іске асырылу барысы туралы ақпарат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Экономикалық даму және сауда министрлігі тоқсан сайын, есепті тоқсаннан кейінгі айдың 20-күніне дейін Қазақстан Республикасының Үкіметіне Іс-шаралар жоспарының орындалу барысы туралы жиынтық ақпарат 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 Экономикалық даму және сауда министрлігіне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30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702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Дүниежүзілік Банктің «Doing Business» рейтингіндегі</w:t>
      </w:r>
      <w:r>
        <w:br/>
      </w:r>
      <w:r>
        <w:rPr>
          <w:rFonts w:ascii="Times New Roman"/>
          <w:b/>
          <w:i w:val="false"/>
          <w:color w:val="000000"/>
        </w:rPr>
        <w:t>
«Халықаралық сауда» индикаторы бойынша Қазақстан</w:t>
      </w:r>
      <w:r>
        <w:br/>
      </w:r>
      <w:r>
        <w:rPr>
          <w:rFonts w:ascii="Times New Roman"/>
          <w:b/>
          <w:i w:val="false"/>
          <w:color w:val="000000"/>
        </w:rPr>
        <w:t>
Республикасының позициясын жақсарту жөніндегі 2012 – 2014</w:t>
      </w:r>
      <w:r>
        <w:br/>
      </w:r>
      <w:r>
        <w:rPr>
          <w:rFonts w:ascii="Times New Roman"/>
          <w:b/>
          <w:i w:val="false"/>
          <w:color w:val="000000"/>
        </w:rPr>
        <w:t>
жылдарға арналған іс-шаралар жоспары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5351"/>
        <w:gridCol w:w="1970"/>
        <w:gridCol w:w="2535"/>
        <w:gridCol w:w="2676"/>
      </w:tblGrid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 атауы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мемлекеттік орган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мерзімдері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Экспорт пен импорт кезіндегі құжаттардың санын қысқарту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және импорт операцияларын жүргізу кезінде мемлекеттік органдар жүзеге асыратын рәсімдерге талдау жүргізу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бақылаушы органдар*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4-тоқсан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Үкіметке ақпарат</w:t>
            </w:r>
          </w:p>
        </w:tc>
      </w:tr>
      <w:tr>
        <w:trPr>
          <w:trHeight w:val="10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Монреаль конвенциясын және № 4 Монреаль хаттамасын ратификациялау бойынша ұсыныстар әзірлеу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3-тоқсан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ЭДСМ-ге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станцияларында, автомобиль және авиа терминалдарында, сондай-ақ қоймаларда қызмет көрсету кезінде халықаралық стандарттарды қолдану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ЭДСМ-ге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Экспорт пен импортты жүзеге асыруға арналған уақыт шығынын қысқарту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халықаралық әуежайларында жүктерге қызмет көрсету сапасын жақсарту бойынша ұсыныстар әзірлеу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3-тоқсан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ЭДСМ-ге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экономикалық оператор мәртебесін алу үшін қойылатын талаптарды жетілдіру бойынша ұсыныстар әзірлеу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3-тоқсан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ЭДСМ-ге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көлігі саласында тиеу-түсіру үдерістерін автоматтандыру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4-тоқсан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ЭДСМ-ге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</w:t>
            </w:r>
          </w:p>
        </w:tc>
      </w:tr>
      <w:tr>
        <w:trPr>
          <w:trHeight w:val="6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көлігі саласында механизация құралдарын жетілдіру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4-тоқсан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ЭДСМ-ге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</w:t>
            </w:r>
          </w:p>
        </w:tc>
      </w:tr>
      <w:tr>
        <w:trPr>
          <w:trHeight w:val="6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көлігі саласында жүктерді таңбалауды автоматтандыру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4-тоқсан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ЭДСМ-ге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</w:t>
            </w:r>
          </w:p>
        </w:tc>
      </w:tr>
      <w:tr>
        <w:trPr>
          <w:trHeight w:val="10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«Кеден баждары мен салықтарын қамтамасыз етуді» бекіту құжатын рәсімдеу мерзімін азайту, сондай-ақ кеден органдары арасында олардың рәсімделуі туралы жедел деректер алмасу жөнінде ұсыныстар әзірлеу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4-тоқсан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ЭДСМ-ге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</w:t>
            </w:r>
          </w:p>
        </w:tc>
      </w:tr>
      <w:tr>
        <w:trPr>
          <w:trHeight w:val="105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Кедендік шекараның қиылысатын орындарында мемлекеттік бақылаудың әр түрлерін одан әрі біріктіру, оның ішінде халықаралық жүк тасымалдарын орындайтын көлік құралдарын қайта бақылауды алып тастау жолымен біріктіру жөнінде ұсыныстар әзірлеу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Қаржымині, бақылаушы органдар*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4-тоқсан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ЭДСМ-ге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</w:t>
            </w:r>
          </w:p>
        </w:tc>
      </w:tr>
      <w:tr>
        <w:trPr>
          <w:trHeight w:val="105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«Caspian Logic» web-ресурсын құру (Ақтау теңіз портының ақпараттық көліктік портал)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4-тоқсан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ЭДСМ-ге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</w:t>
            </w:r>
          </w:p>
        </w:tc>
      </w:tr>
      <w:tr>
        <w:trPr>
          <w:trHeight w:val="6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Әуежайда әуе кемелеріне қызмет көрсету бойынша халықаралық стандарттарды енгізу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ЭДСМ-ге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Экспорт пен импорттың қаржылық шығыстарын азайту</w:t>
            </w:r>
          </w:p>
        </w:tc>
      </w:tr>
      <w:tr>
        <w:trPr>
          <w:trHeight w:val="7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пен импортқа талап етілетін құжаттарды тегін беру мүмкіндігі туралы талдау жүргізу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бақылаушы органдар*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4-тоқсан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Үкіметке ақпарат</w:t>
            </w:r>
          </w:p>
        </w:tc>
      </w:tr>
      <w:tr>
        <w:trPr>
          <w:trHeight w:val="7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 саласында бағаны реттеуге ырықтандыру жүргізудің халықаралық тәжірибесін зерделеу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«ҚТЖ» ҰҚ» АҚ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4-тоқсан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ЭДСМ-ге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</w:t>
            </w:r>
          </w:p>
        </w:tc>
      </w:tr>
      <w:tr>
        <w:trPr>
          <w:trHeight w:val="7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бәсекелестікті шектеу және (немесе) жоюға бағытталған әрекетін (әрекетсіздігін), актілерін анықтау және/немесе алдын алу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ақпан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ЭДСМ-ге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Ескертпе: 1)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Қаржымині –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ЭДСМ      – Қазақстан Республикасы Экономикалық даму және сауда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ККМ       – Қазақстан Республикасы Көлік және коммуникация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БҚА       – Қазақстан Республикасы Бәсекелестікті қорғау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*Қаржымині, АШМ, ДСМ, ККМ, ИЖТМ, ІІМ, Қоршағанортамині, ҰҚК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