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e1b7" w14:textId="73be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мамырдағы № 665 Қаулысы. Күші жойылды - Қазақстан Республикасы Үкіметінің 2025 жылғы 21 мамырдағы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енгізіледi және 01.01.2025 бастап туындаған құқықтық қатынастарға қолданылады)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2009 ж., № 8, 28-құжат) мынадай толықтыру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Республикасының Ұлттық қорын орналастыру үшін материалдық емес активтерді қоспағанда,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Қазақстандық: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акционерлiк қоғамының облигациялары.".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