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4cd9a" w14:textId="dd4cd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Солтүстік Атлантика Шарты Ұйымы арасындағы Ауғанстан Ислам Республикасының аумағында Халықаралық қауіпсіздікке жәрдемдесу күштерінің (ХҚЖК) операциясын қолдау үшін Қазақстан Республикасының аумағы арқылы жүктердің темір жол транзиті мәселесі жөніндегі ноталар алмасу нысанындағы келісімге өзгерістер мен толықтырулар енгізу туралы ноталар алмасу нысанындағы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2012 жылғы 19 мамырдағы № 644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Солтүстік Атлантика Шарты Ұйымы арасындағы Ауғанстан Ислам Республикасының аумағында Халықаралық қауіпсіздікке жәрдемдесу күштерінің (ХҚЖК) операциясын қолдау үшін Қазақстан Республикасының аумағы арқылы жүктердің темір жол транзиті мәселесі жөніндегі ноталар алмасу нысанындағы келісімге өзгерістер мен толықтырулар енгізу туралы ноталар алмасу нысанындағы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Ержан Хозеұлы Қазыхановқа қағидаттық сипаты жоқ өзгерістер мен толықтырулар енгізуге рұқсат бере отырып, ол Қазақстан Республикасының Үкіметі атынан Қазақстан Республикасының Үкіметі мен Солтүстік Атлантика Шарты Ұйымы арасындағы Ауғанстан Ислам Республикасының аумағында Халықаралық қауіпсіздікке жәрдемдесу күштерінің (ХҚЖК) операциясын қолдау үшін Қазақстан Республикасының аумағы арқылы жүктердің темір жол транзиті мәселесі жөніндегі ноталар алмасу нысанындағы келісімге өзгерістер мен толықтырулар енгізу туралы ноталар алмасу нысанындағы хаттамаға қол қойсын.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19 мамырдағы </w:t>
      </w:r>
      <w:r>
        <w:br/>
      </w:r>
      <w:r>
        <w:rPr>
          <w:rFonts w:ascii="Times New Roman"/>
          <w:b w:val="false"/>
          <w:i w:val="false"/>
          <w:color w:val="000000"/>
          <w:sz w:val="28"/>
        </w:rPr>
        <w:t xml:space="preserve">
№ 644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5" w:id="2"/>
    <w:p>
      <w:pPr>
        <w:spacing w:after="0"/>
        <w:ind w:left="0"/>
        <w:jc w:val="left"/>
      </w:pPr>
      <w:r>
        <w:rPr>
          <w:rFonts w:ascii="Times New Roman"/>
          <w:b/>
          <w:i w:val="false"/>
          <w:color w:val="000000"/>
        </w:rPr>
        <w:t xml:space="preserve"> 
Қазақстан Республикасының Үкіметі мен Солтүстік Атлантика Шарты</w:t>
      </w:r>
      <w:r>
        <w:br/>
      </w:r>
      <w:r>
        <w:rPr>
          <w:rFonts w:ascii="Times New Roman"/>
          <w:b/>
          <w:i w:val="false"/>
          <w:color w:val="000000"/>
        </w:rPr>
        <w:t>
Ұйымы арасындағы Ауғанстан Ислам Республикасының аумағында</w:t>
      </w:r>
      <w:r>
        <w:br/>
      </w:r>
      <w:r>
        <w:rPr>
          <w:rFonts w:ascii="Times New Roman"/>
          <w:b/>
          <w:i w:val="false"/>
          <w:color w:val="000000"/>
        </w:rPr>
        <w:t>
Халықаралық қауіпсіздікке жәрдемдесу күштерінің (ХҚЖК)</w:t>
      </w:r>
      <w:r>
        <w:br/>
      </w:r>
      <w:r>
        <w:rPr>
          <w:rFonts w:ascii="Times New Roman"/>
          <w:b/>
          <w:i w:val="false"/>
          <w:color w:val="000000"/>
        </w:rPr>
        <w:t>
операциясын қолдау үшін Қазақстан Республикасының аумағы арқылы</w:t>
      </w:r>
      <w:r>
        <w:br/>
      </w:r>
      <w:r>
        <w:rPr>
          <w:rFonts w:ascii="Times New Roman"/>
          <w:b/>
          <w:i w:val="false"/>
          <w:color w:val="000000"/>
        </w:rPr>
        <w:t>
жүктердің темір жол транзиті мәселесі жөніндегі ноталар алмасу</w:t>
      </w:r>
      <w:r>
        <w:br/>
      </w:r>
      <w:r>
        <w:rPr>
          <w:rFonts w:ascii="Times New Roman"/>
          <w:b/>
          <w:i w:val="false"/>
          <w:color w:val="000000"/>
        </w:rPr>
        <w:t>
нысанындағы келісімге өзгерістер мен толықтырулар енгізу туралы</w:t>
      </w:r>
      <w:r>
        <w:br/>
      </w:r>
      <w:r>
        <w:rPr>
          <w:rFonts w:ascii="Times New Roman"/>
          <w:b/>
          <w:i w:val="false"/>
          <w:color w:val="000000"/>
        </w:rPr>
        <w:t>
ноталар алмасу нысанындағы хаттама</w:t>
      </w:r>
    </w:p>
    <w:bookmarkEnd w:id="2"/>
    <w:bookmarkStart w:name="z6" w:id="3"/>
    <w:p>
      <w:pPr>
        <w:spacing w:after="0"/>
        <w:ind w:left="0"/>
        <w:jc w:val="both"/>
      </w:pPr>
      <w:r>
        <w:rPr>
          <w:rFonts w:ascii="Times New Roman"/>
          <w:b w:val="false"/>
          <w:i w:val="false"/>
          <w:color w:val="000000"/>
          <w:sz w:val="28"/>
        </w:rPr>
        <w:t>
      Жоғары Мәртебелі,</w:t>
      </w:r>
      <w:r>
        <w:br/>
      </w:r>
      <w:r>
        <w:rPr>
          <w:rFonts w:ascii="Times New Roman"/>
          <w:b w:val="false"/>
          <w:i w:val="false"/>
          <w:color w:val="000000"/>
          <w:sz w:val="28"/>
        </w:rPr>
        <w:t>
      2009 жылғы 29 желтоқсанда Астана қаласында және 2010 жылғы 25 қаңтарда Брюссель қаласында жасалған Қазақстан Республикасының Үкіметі мен НАТО арасындағы Ауғанстан Ислам Республикасының аумағында Халықаралық қауіпсіздікке жәрдемдесу күштерінің (ХҚЖК) операциясын қолдау үшін Қазақстан Республикасының аумағы арқылы жүктерді темір жол транзиті мәселесі жөніндегі ноталар алмасу нысанындағы келісімнің </w:t>
      </w:r>
      <w:r>
        <w:rPr>
          <w:rFonts w:ascii="Times New Roman"/>
          <w:b w:val="false"/>
          <w:i w:val="false"/>
          <w:color w:val="000000"/>
          <w:sz w:val="28"/>
        </w:rPr>
        <w:t>17-тармағына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атынан Қазақстан Республикасының Үкіметі мен НАТО арасындағы төмендегі өзара түсіністікті растауды құрмет тұтамын:</w:t>
      </w:r>
      <w:r>
        <w:br/>
      </w:r>
      <w:r>
        <w:rPr>
          <w:rFonts w:ascii="Times New Roman"/>
          <w:b w:val="false"/>
          <w:i w:val="false"/>
          <w:color w:val="000000"/>
          <w:sz w:val="28"/>
        </w:rPr>
        <w:t>
</w:t>
      </w:r>
      <w:r>
        <w:rPr>
          <w:rFonts w:ascii="Times New Roman"/>
          <w:b w:val="false"/>
          <w:i w:val="false"/>
          <w:color w:val="000000"/>
          <w:sz w:val="28"/>
        </w:rPr>
        <w:t>
      1. Келісімге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«Жүк жөнелтуші» анықтамасы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««Жүк жөнелтуші» НАТО-ның осындай жүкті жөнелту мақсаттарын растаған кезде осы Келісімнің ережелеріне сәйкес НАТО-ны, НАТО-ға мүше мемлекеттерді немесе жүкті жөнелтетін және/немесе жүктерді жөнелту олардың атынан жүзеге асырылатын, НАТО-ға кірмейтін, ХҚЖК операциясына үлес қосатын мемлекеттерді білдіреді;»;</w:t>
      </w:r>
      <w:r>
        <w:br/>
      </w:r>
      <w:r>
        <w:rPr>
          <w:rFonts w:ascii="Times New Roman"/>
          <w:b w:val="false"/>
          <w:i w:val="false"/>
          <w:color w:val="000000"/>
          <w:sz w:val="28"/>
        </w:rPr>
        <w:t>
</w:t>
      </w:r>
      <w:r>
        <w:rPr>
          <w:rFonts w:ascii="Times New Roman"/>
          <w:b w:val="false"/>
          <w:i w:val="false"/>
          <w:color w:val="000000"/>
          <w:sz w:val="28"/>
        </w:rPr>
        <w:t>
      «ХҚЖК жүктері» анықтамасы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««ХҚЖК жүктері» 1-қосымшада көрсетілген жүктерді қоспағанда, НАТО, НАТО-ға мүше мемлекеттер немесе НАТО-ға кірмейтін, ХҚЖК операциясына үлес қосатын мемлекеттер айқындайтын осы Келісімге 2-қосымшаға сәйкес Тараптардың экспедициялық компанияларының қызметтерін пайдалана отырып, Қазақстан Республикасының аумағы арқылы коммерциялық транзитпен өтетін НАТО-ның осындай жүктерді жөнелту мақсаттарын растауы бар коммерциялық жүктерді білдіреді;»;</w:t>
      </w:r>
      <w:r>
        <w:br/>
      </w:r>
      <w:r>
        <w:rPr>
          <w:rFonts w:ascii="Times New Roman"/>
          <w:b w:val="false"/>
          <w:i w:val="false"/>
          <w:color w:val="000000"/>
          <w:sz w:val="28"/>
        </w:rPr>
        <w:t>
</w:t>
      </w:r>
      <w:r>
        <w:rPr>
          <w:rFonts w:ascii="Times New Roman"/>
          <w:b w:val="false"/>
          <w:i w:val="false"/>
          <w:color w:val="000000"/>
          <w:sz w:val="28"/>
        </w:rPr>
        <w:t>
      «өткізу пункті» анықтамасы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««өткізу пункті» ХҚЖК жүктері Қазақстан Республикасының мемлекеттік шекарасын кесіп өтетін және халықаралық тасымалдаудың көлік құралдарын түсіру және тиеу (ауыстырып тиеу), сондай-ақ ауыстыру, ХҚЖК жүгі бар темір жол құрамының шекаралық және кедендік, техникалық тексеруді, ал қажет кезде бақылаудың өзге де түрлерін жүзеге асыру үшін аялдауына рұқсат етілетін орынды білдіреді;»;</w:t>
      </w:r>
      <w:r>
        <w:br/>
      </w:r>
      <w:r>
        <w:rPr>
          <w:rFonts w:ascii="Times New Roman"/>
          <w:b w:val="false"/>
          <w:i w:val="false"/>
          <w:color w:val="000000"/>
          <w:sz w:val="28"/>
        </w:rPr>
        <w:t>
</w:t>
      </w:r>
      <w:r>
        <w:rPr>
          <w:rFonts w:ascii="Times New Roman"/>
          <w:b w:val="false"/>
          <w:i w:val="false"/>
          <w:color w:val="000000"/>
          <w:sz w:val="28"/>
        </w:rPr>
        <w:t>
      «Транзит» анықтамасы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«Транзит» ХҚЖК операцияларын қолдауға ХҚЖК жүктерін Қазақстан Республикасы аумағы арқылы темiр жол-су қатынасымен коммерциялық тасымалдауды білдіреді;»;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ХҚЖК жүктерiнiң транзитi Қазақстан Республикасының заңнамасына және Қазақстан Республикасы қатысқан халықаралық шарттарға сәйкес, егер бұл Қазақстан Республикасының ұлттық қауiпсiздiгiне қайшы келмесе, темiр жол-су қатынасымен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ХҚЖК жүктерi транзитiнiң іс жүзіндегі аспектiлерiн жеңiлдету және аумақ арқылы жедел транзитті кепілдендіру мақсатында Тараптар осы Келiсiмге оның ажырамас бөлiгi болып табылатын 2-қосымшада (бұдан әрi - 2-қосымша) көрсетiлген техникалық байланыстарды айқындады.»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Аумақ арқылы ХҚЖК жүктерiнiң транзитi бойынша көрсетiлетiн темiр жол қызметтерiнiң құны фрахталық жылға халықаралық қатынаста жүктердi тасымалдауға арналған Қазақстан темiр жолының тарифтiк саясатының ставкалары бойынша белгiленедi, ол Тәуелсiз Мемлекеттер Достастығына қатысушы мемлекеттер темiр жолдарының фрахталық жылға халықаралық қатынаста жүктердi тасымалдауға арналған тарифтiк саясатына сәйкес әзiрленедi.</w:t>
      </w:r>
      <w:r>
        <w:br/>
      </w:r>
      <w:r>
        <w:rPr>
          <w:rFonts w:ascii="Times New Roman"/>
          <w:b w:val="false"/>
          <w:i w:val="false"/>
          <w:color w:val="000000"/>
          <w:sz w:val="28"/>
        </w:rPr>
        <w:t>
</w:t>
      </w:r>
      <w:r>
        <w:rPr>
          <w:rFonts w:ascii="Times New Roman"/>
          <w:b w:val="false"/>
          <w:i w:val="false"/>
          <w:color w:val="000000"/>
          <w:sz w:val="28"/>
        </w:rPr>
        <w:t>
      Ақтау портында жүктерді ауыстырып тиеу үшін қызметтер құны табиғи монополиялар және реттелетін нарық салаларында басшылықты жүзеге асыратын уәкілетті орган бекіткен ставкалар бойынша белгіленген;»;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Тасымалдау және жүк жөнелтушiлер олардың уәкiлеттiк берілген экспедициялық компаниялары арқылы талап ететiн басқа да қызметтер үшiн ақы төлеу шарттардың негiзiнде және Қазақстан Республикасының заңнамасына сәйкес келетін өзге тәртіппен жүзеге асырылады.»,</w:t>
      </w:r>
      <w:r>
        <w:br/>
      </w:r>
      <w:r>
        <w:rPr>
          <w:rFonts w:ascii="Times New Roman"/>
          <w:b w:val="false"/>
          <w:i w:val="false"/>
          <w:color w:val="000000"/>
          <w:sz w:val="28"/>
        </w:rPr>
        <w:t>
</w:t>
      </w:r>
      <w:r>
        <w:rPr>
          <w:rFonts w:ascii="Times New Roman"/>
          <w:b w:val="false"/>
          <w:i w:val="false"/>
          <w:color w:val="000000"/>
          <w:sz w:val="28"/>
        </w:rPr>
        <w:t>
      16-тармақтың </w:t>
      </w:r>
      <w:r>
        <w:rPr>
          <w:rFonts w:ascii="Times New Roman"/>
          <w:b w:val="false"/>
          <w:i w:val="false"/>
          <w:color w:val="000000"/>
          <w:sz w:val="28"/>
        </w:rPr>
        <w:t>2-абзацы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«НАТО осындай дау бойынша Қазақстан Республикасы Сыртқы істер министрлігіне өтініш жасаған жағдайда соңғысы Қазақстан Республикасының құзыретті органдарын олар Қазақстан Республикасының заңнамасына сәйкес тиісті қадамдар қабылдау үшін ХҚЖК мекенжайына баратын ХҚЖК жүктерінің аумақ арқылы жер үсті транзитін жедел жүзеге асыру мақсатында хабардар етеді.».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ХҚЖК жүктерiн тасымалдау жүк жөнелтушiнiң экспедициялық агенттiгi мен Қазақстан Республикасының тиiстi экспедиторлық компаниялары арасында жасалатын, Қазақстан Республикасының Ұлттық темiр жол компаниясымен келiсiм бойынша айқындалатын шарттар негізінде жүргiзiледi. Қазақстан Республикасының ұлттық заңнамасына сәйкес бұл шарттар тиiстi сұрау салу болған кезде ХҚЖК жүктерiн алып жүру және/немесе күзету туралы ережелердi қамтуы мүмкiн. Темiр жол тасымалына ақы төлейтiн экспедициялық агенттiктiң немесе экспедиторлық компаниялардың өтiнiшi бойынша Қазақстанның темiр жолдары бойынша транзитпен өтетiн жүктi қадағалау жүргiзiлуi мүмкiн. Қазақстан Республикасының аумағы арқылы жүктерді ауыстырып тиеу және темір жол тасымалдары бойынша порт қызметтері үшін ақы төлеу осы Келiсiмнiң 9 және 10-тармақтарына сәйкес жүргiзiледi;»;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төртінші абзацпен толықтырылсын:</w:t>
      </w:r>
      <w:r>
        <w:br/>
      </w:r>
      <w:r>
        <w:rPr>
          <w:rFonts w:ascii="Times New Roman"/>
          <w:b w:val="false"/>
          <w:i w:val="false"/>
          <w:color w:val="000000"/>
          <w:sz w:val="28"/>
        </w:rPr>
        <w:t>
</w:t>
      </w:r>
      <w:r>
        <w:rPr>
          <w:rFonts w:ascii="Times New Roman"/>
          <w:b w:val="false"/>
          <w:i w:val="false"/>
          <w:color w:val="000000"/>
          <w:sz w:val="28"/>
        </w:rPr>
        <w:t>
      «- Қазақстаннан /Қазақстанға: Ақтау порты;»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 xml:space="preserve"> Қазақстан Республикасы Көлік және коммуникация министрлігі деректемелері «E-mail «mtc@mtc.gov.kz»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Егер жоғарыда баяндалғандар НАТО үшін тиімді болса, осы хат пен Сіздің жауабыңыз 2009 жылғы 29 желтоқсанда Астана қаласында және 2010 жылғы 25 қаңтарда Брюссель қаласында жасалған Қазақстан Республикасының Үкіметі мен Солтүстік Атлантика Шарты Ұйымы арасындағы Ауғанстан Ислам Республикасының аумағында Халықаралық қауіпсіздікке жәрдемдесу күштерінің (ХҚЖК) операциясын қолдау үшін Қазақстан Республикасының аумағы арқылы жүктердің темір жол транзиті мәселесі жөніндегі ноталар алмасу нысанындағы келісімге өзгерістер мен толықтырулар енгізу туралы ноталармен алмасу нысанындағы хаттаманы құрайтын болады, ол Қазақстан Республикасының Үкiметi Сiздiң жауабыңызды алған күнiнен бастап Қазақстан Республикасының қолданыстағы құқығына қайшы келмейтiн бөлiгiнде уақытша қолданылады және НАТО Қазақстан Республикасы Үкiметiнiң Хаттаманы ратификациялау туралы жазбаша хабарламасын алған күнiнен бастап күшiне енедi.</w:t>
      </w:r>
      <w:r>
        <w:br/>
      </w:r>
      <w:r>
        <w:rPr>
          <w:rFonts w:ascii="Times New Roman"/>
          <w:b w:val="false"/>
          <w:i w:val="false"/>
          <w:color w:val="000000"/>
          <w:sz w:val="28"/>
        </w:rPr>
        <w:t>
      Әрқайсысы екі данада қазақ, ағылшын, француз және орыс тілдерінде жасалды, барлық мәтіндердің бірдей заң күші бар.</w:t>
      </w:r>
    </w:p>
    <w:bookmarkEnd w:id="3"/>
    <w:p>
      <w:pPr>
        <w:spacing w:after="0"/>
        <w:ind w:left="0"/>
        <w:jc w:val="both"/>
      </w:pPr>
      <w:r>
        <w:rPr>
          <w:rFonts w:ascii="Times New Roman"/>
          <w:b/>
          <w:i w:val="false"/>
          <w:color w:val="000000"/>
          <w:sz w:val="28"/>
        </w:rPr>
        <w:t>Қазақстан Республикасының</w:t>
      </w:r>
      <w:r>
        <w:br/>
      </w:r>
      <w:r>
        <w:rPr>
          <w:rFonts w:ascii="Times New Roman"/>
          <w:b w:val="false"/>
          <w:i w:val="false"/>
          <w:color w:val="000000"/>
          <w:sz w:val="28"/>
        </w:rPr>
        <w:t>
</w:t>
      </w:r>
      <w:r>
        <w:rPr>
          <w:rFonts w:ascii="Times New Roman"/>
          <w:b/>
          <w:i w:val="false"/>
          <w:color w:val="000000"/>
          <w:sz w:val="28"/>
        </w:rPr>
        <w:t>Сыртқы iстер министрi</w:t>
      </w:r>
    </w:p>
    <w:bookmarkStart w:name="z3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19 мамырдағы </w:t>
      </w:r>
      <w:r>
        <w:br/>
      </w:r>
      <w:r>
        <w:rPr>
          <w:rFonts w:ascii="Times New Roman"/>
          <w:b w:val="false"/>
          <w:i w:val="false"/>
          <w:color w:val="000000"/>
          <w:sz w:val="28"/>
        </w:rPr>
        <w:t xml:space="preserve">
№ 644 қаулысымен    </w:t>
      </w:r>
      <w:r>
        <w:br/>
      </w:r>
      <w:r>
        <w:rPr>
          <w:rFonts w:ascii="Times New Roman"/>
          <w:b w:val="false"/>
          <w:i w:val="false"/>
          <w:color w:val="000000"/>
          <w:sz w:val="28"/>
        </w:rPr>
        <w:t xml:space="preserve">
мақұлданған      </w:t>
      </w:r>
    </w:p>
    <w:bookmarkEnd w:id="4"/>
    <w:p>
      <w:pPr>
        <w:spacing w:after="0"/>
        <w:ind w:left="0"/>
        <w:jc w:val="both"/>
      </w:pPr>
      <w:r>
        <w:rPr>
          <w:rFonts w:ascii="Times New Roman"/>
          <w:b w:val="false"/>
          <w:i w:val="false"/>
          <w:color w:val="000000"/>
          <w:sz w:val="28"/>
        </w:rPr>
        <w:t>Жоба</w:t>
      </w:r>
    </w:p>
    <w:bookmarkStart w:name="z36" w:id="5"/>
    <w:p>
      <w:pPr>
        <w:spacing w:after="0"/>
        <w:ind w:left="0"/>
        <w:jc w:val="left"/>
      </w:pPr>
      <w:r>
        <w:rPr>
          <w:rFonts w:ascii="Times New Roman"/>
          <w:b/>
          <w:i w:val="false"/>
          <w:color w:val="000000"/>
        </w:rPr>
        <w:t xml:space="preserve"> 
Қазақстан Республикасының Үкіметі мен Солтүстік Атлантика Шарты</w:t>
      </w:r>
      <w:r>
        <w:br/>
      </w:r>
      <w:r>
        <w:rPr>
          <w:rFonts w:ascii="Times New Roman"/>
          <w:b/>
          <w:i w:val="false"/>
          <w:color w:val="000000"/>
        </w:rPr>
        <w:t>
Ұйымы арасындағы Ауғанстан Ислам Республикасының аумағында</w:t>
      </w:r>
      <w:r>
        <w:br/>
      </w:r>
      <w:r>
        <w:rPr>
          <w:rFonts w:ascii="Times New Roman"/>
          <w:b/>
          <w:i w:val="false"/>
          <w:color w:val="000000"/>
        </w:rPr>
        <w:t>
Халықаралық қауіпсіздікке жәрдемдесу күштерінің (ХҚЖК)</w:t>
      </w:r>
      <w:r>
        <w:br/>
      </w:r>
      <w:r>
        <w:rPr>
          <w:rFonts w:ascii="Times New Roman"/>
          <w:b/>
          <w:i w:val="false"/>
          <w:color w:val="000000"/>
        </w:rPr>
        <w:t>
операциясын қолдау үшін Қазақстан Республикасының аумағы арқылы</w:t>
      </w:r>
      <w:r>
        <w:br/>
      </w:r>
      <w:r>
        <w:rPr>
          <w:rFonts w:ascii="Times New Roman"/>
          <w:b/>
          <w:i w:val="false"/>
          <w:color w:val="000000"/>
        </w:rPr>
        <w:t>
жүктердің темір жол транзиті мәселесі жөніндегі ноталар алмасу</w:t>
      </w:r>
      <w:r>
        <w:br/>
      </w:r>
      <w:r>
        <w:rPr>
          <w:rFonts w:ascii="Times New Roman"/>
          <w:b/>
          <w:i w:val="false"/>
          <w:color w:val="000000"/>
        </w:rPr>
        <w:t>
нысанындағы келісімге өзгерістер мен толықтырулар енгізу туралы</w:t>
      </w:r>
      <w:r>
        <w:br/>
      </w:r>
      <w:r>
        <w:rPr>
          <w:rFonts w:ascii="Times New Roman"/>
          <w:b/>
          <w:i w:val="false"/>
          <w:color w:val="000000"/>
        </w:rPr>
        <w:t>
ноталар алмасу нысанындағы хаттама</w:t>
      </w:r>
    </w:p>
    <w:bookmarkEnd w:id="5"/>
    <w:bookmarkStart w:name="z38" w:id="6"/>
    <w:p>
      <w:pPr>
        <w:spacing w:after="0"/>
        <w:ind w:left="0"/>
        <w:jc w:val="both"/>
      </w:pPr>
      <w:r>
        <w:rPr>
          <w:rFonts w:ascii="Times New Roman"/>
          <w:b w:val="false"/>
          <w:i w:val="false"/>
          <w:color w:val="000000"/>
          <w:sz w:val="28"/>
        </w:rPr>
        <w:t>
      Жоғары Мәртебелі,</w:t>
      </w:r>
      <w:r>
        <w:br/>
      </w:r>
      <w:r>
        <w:rPr>
          <w:rFonts w:ascii="Times New Roman"/>
          <w:b w:val="false"/>
          <w:i w:val="false"/>
          <w:color w:val="000000"/>
          <w:sz w:val="28"/>
        </w:rPr>
        <w:t>
      ..... Сізден мынадай мазмұндағы хат алғанымды растауымды құрмет тұтамын,</w:t>
      </w:r>
      <w:r>
        <w:br/>
      </w:r>
      <w:r>
        <w:rPr>
          <w:rFonts w:ascii="Times New Roman"/>
          <w:b w:val="false"/>
          <w:i w:val="false"/>
          <w:color w:val="000000"/>
          <w:sz w:val="28"/>
        </w:rPr>
        <w:t>
      «2009 жылғы 29 желтоқсанда Астана қаласында және 2010 жылғы 25 қаңтарда Брюссель қаласында жасалған Қазақстан Республикасының Үкіметі мен НАТО арасындағы Ауғанстан Ислам Республикасының аумағында Халықаралық қауіпсіздікке жәрдемдесу күштерінің (ХҚЖК) операциясын қолдау үшін Қазақстан Республикасының аумағы арқылы жүктерді темір жол транзиті мәселесі жөніндегі ноталар алмасу нысанындағы келісімнің </w:t>
      </w:r>
      <w:r>
        <w:rPr>
          <w:rFonts w:ascii="Times New Roman"/>
          <w:b w:val="false"/>
          <w:i w:val="false"/>
          <w:color w:val="000000"/>
          <w:sz w:val="28"/>
        </w:rPr>
        <w:t>17-тармағына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атынан Қазақстан Республикасының Үкіметі мен НАТО арасындағы төмендегі өзара түсіністікті растауды құрмет тұтамын:</w:t>
      </w:r>
      <w:r>
        <w:br/>
      </w:r>
      <w:r>
        <w:rPr>
          <w:rFonts w:ascii="Times New Roman"/>
          <w:b w:val="false"/>
          <w:i w:val="false"/>
          <w:color w:val="000000"/>
          <w:sz w:val="28"/>
        </w:rPr>
        <w:t>
</w:t>
      </w:r>
      <w:r>
        <w:rPr>
          <w:rFonts w:ascii="Times New Roman"/>
          <w:b w:val="false"/>
          <w:i w:val="false"/>
          <w:color w:val="000000"/>
          <w:sz w:val="28"/>
        </w:rPr>
        <w:t>
      1. Келісімге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«Жүк жөнелтуші» анықтамасы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««Жүк жөнелтуші» НАТО-ның осындай жүкті жөнелту мақсаттарын растаған кезде осы Келісімнің ережелеріне сәйкес НАТО-ны, НАТО-ға мүше мемлекеттерді немесе жүкті жөнелтетін және/немесе жүктерді жөнелту олардың атынан жүзеге асырылатын, НАТО-ға кірмейтін, ХҚЖК операциясына үлес қосатын мемлекеттерді білдіреді;»;</w:t>
      </w:r>
      <w:r>
        <w:br/>
      </w:r>
      <w:r>
        <w:rPr>
          <w:rFonts w:ascii="Times New Roman"/>
          <w:b w:val="false"/>
          <w:i w:val="false"/>
          <w:color w:val="000000"/>
          <w:sz w:val="28"/>
        </w:rPr>
        <w:t>
</w:t>
      </w:r>
      <w:r>
        <w:rPr>
          <w:rFonts w:ascii="Times New Roman"/>
          <w:b w:val="false"/>
          <w:i w:val="false"/>
          <w:color w:val="000000"/>
          <w:sz w:val="28"/>
        </w:rPr>
        <w:t>
      «ХҚЖК жүктері» анықтамасы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««ХҚЖК жүктері» 1-қосымшада көрсетілген жүктерді қоспағанда, НАТО, НАТО-ға мүше мемлекеттер немесе НАТО-ға кірмейтін, ХҚЖК операциясына үлес қосатын мемлекеттер айқындайтын осы Келісімге 2-қосымшаға сәйкес Тараптардың экспедициялық компанияларының қызметтерін пайдалана отырып, Қазақстан Республикасының аумағы арқылы коммерциялық транзитпен өтетін НАТО-ның осындай жүктерді жөнелту мақсаттарын растауы бар коммерциялық жүктерді білдіреді;»;</w:t>
      </w:r>
      <w:r>
        <w:br/>
      </w:r>
      <w:r>
        <w:rPr>
          <w:rFonts w:ascii="Times New Roman"/>
          <w:b w:val="false"/>
          <w:i w:val="false"/>
          <w:color w:val="000000"/>
          <w:sz w:val="28"/>
        </w:rPr>
        <w:t>
      «өткізу пункті» анықтамасы мынадай редакцияда жазылсын:</w:t>
      </w:r>
      <w:r>
        <w:br/>
      </w:r>
      <w:r>
        <w:rPr>
          <w:rFonts w:ascii="Times New Roman"/>
          <w:b w:val="false"/>
          <w:i w:val="false"/>
          <w:color w:val="000000"/>
          <w:sz w:val="28"/>
        </w:rPr>
        <w:t>
      ««өткізу пункті» ХҚЖК жүктері Қазақстан Республикасының мемлекеттік шекарасын кесіп өтетін және халықаралық тасымалдаудың көлік құралдарын түсіру және тиеу (ауыстырып тиеу), сондай-ақ ауыстыру, ХҚЖК жүгі бар темір жол құрамының шекаралық және кедендік, техникалық тексеруді, ал қажет кезде бақылаудың өзге де түрлерін жүзеге асыру үшін аялдауына рұқсат етілетін орынды білдіреді;»;</w:t>
      </w:r>
      <w:r>
        <w:br/>
      </w:r>
      <w:r>
        <w:rPr>
          <w:rFonts w:ascii="Times New Roman"/>
          <w:b w:val="false"/>
          <w:i w:val="false"/>
          <w:color w:val="000000"/>
          <w:sz w:val="28"/>
        </w:rPr>
        <w:t>
</w:t>
      </w:r>
      <w:r>
        <w:rPr>
          <w:rFonts w:ascii="Times New Roman"/>
          <w:b w:val="false"/>
          <w:i w:val="false"/>
          <w:color w:val="000000"/>
          <w:sz w:val="28"/>
        </w:rPr>
        <w:t>
      «Транзит» анықтамасы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««Транзит» ХҚЖК операцияларын қолдауға ХҚЖК жүктерін Қазақстан Республикасы аумағы арқылы темiр жол-су қатынасымен коммерциялық тасымалдауды білдіреді;»;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ХҚЖК жүктерiнiң транзитi Қазақстан Республикасының заңнамасына және Қазақстан Республикасы қатысқан халықаралық шарттарға сәйкес, егер бұл Қазақстан Республикасының ұлттық қауiпсiздiгiне қайшы келмесе, темiр жол-су қатынасымен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ХҚЖК жүктерi транзитiнiң іс жүзіндегі аспектiлерiн жеңiлдету және аумақ арқылы жедел транзитті кепілдендіру мақсатында Тараптар осы Келiсiмге оның ажырамас бөлiгi болып табылатын 2-қосымшада (бұдан әрi - 2-қосымша) көрсетiлген техникалық байланыстарды айқындады.»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Аумақ арқылы ХҚЖК жүктерiнiң транзитi бойынша көрсетiлетiн темiр жол қызметтерiнiң құны фрахталық жылға халықаралық қатынаста жүктердi тасымалдауға арналған Қазақстан темiр жолының тарифтiк саясатының ставкалары бойынша белгiленедi, ол Тәуелсiз Мемлекеттер Достастығына қатысушы мемлекеттер темiр жолдарының фрахталық жылға халықаралық қатынаста жүктердi тасымалдауға арналған тарифтiк саясатына сәйкес әзiрленедi.</w:t>
      </w:r>
      <w:r>
        <w:br/>
      </w:r>
      <w:r>
        <w:rPr>
          <w:rFonts w:ascii="Times New Roman"/>
          <w:b w:val="false"/>
          <w:i w:val="false"/>
          <w:color w:val="000000"/>
          <w:sz w:val="28"/>
        </w:rPr>
        <w:t>
</w:t>
      </w:r>
      <w:r>
        <w:rPr>
          <w:rFonts w:ascii="Times New Roman"/>
          <w:b w:val="false"/>
          <w:i w:val="false"/>
          <w:color w:val="000000"/>
          <w:sz w:val="28"/>
        </w:rPr>
        <w:t>
      Ақтау портында жүктерді ауыстырып тиеу үшін қызметтер құны табиғи монополиялар және реттелетін нарық салаларында басшылықты жүзеге асыратын уәкілетті орган бекіткен ставкалар бойынша белгіленген;»;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Тасымалдау және жүк жөнелтушiлер олардың уәкiлеттiк берілген экспедициялық компаниялары арқылы талап ететiн басқа да қызметтер үшiн ақы төлеу шарттардың негiзiнде және Қазақстан Республикасының заңнамасына сәйкес келетін өзге тәртіппен жүзеге асырылады.»,</w:t>
      </w:r>
      <w:r>
        <w:br/>
      </w:r>
      <w:r>
        <w:rPr>
          <w:rFonts w:ascii="Times New Roman"/>
          <w:b w:val="false"/>
          <w:i w:val="false"/>
          <w:color w:val="000000"/>
          <w:sz w:val="28"/>
        </w:rPr>
        <w:t>
</w:t>
      </w:r>
      <w:r>
        <w:rPr>
          <w:rFonts w:ascii="Times New Roman"/>
          <w:b w:val="false"/>
          <w:i w:val="false"/>
          <w:color w:val="000000"/>
          <w:sz w:val="28"/>
        </w:rPr>
        <w:t>
      16-тармақтың </w:t>
      </w:r>
      <w:r>
        <w:rPr>
          <w:rFonts w:ascii="Times New Roman"/>
          <w:b w:val="false"/>
          <w:i w:val="false"/>
          <w:color w:val="000000"/>
          <w:sz w:val="28"/>
        </w:rPr>
        <w:t>2-абзацы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«НАТО осындай дау бойынша Қазақстан Республикасы Сыртқы істер министрлігіне өтініш жасаған жағдайда соңғысы Қазақстан Республикасының құзыретті органдарын олар Қазақстан Республикасының заңнамасына сәйкес тиісті қадамдар қабылдау үшін ХҚЖК мекенжайына баратын ХҚЖК жүктерінің аумақ арқылы жер үсті транзитін жедел жүзеге асыру мақсатында хабардар етеді.».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ХҚЖК жүктерiн тасымалдау жүк жөнелтушiнiң экспедициялық агенттiгi мен Қазақстан Республикасының тиiстi экспедиторлық компаниялары арасында жасалатын, Қазақстан Республикасының Ұлттық темiр жол компаниясымен келiсiм бойынша айқындалатын шарттар негізінде жүргiзiледi. Қазақстан Республикасының ұлттық заңнамасына сәйкес бұл шарттар тиiстi сұрау салу болған кезде ХҚЖК жүктерiн алып жүру және/немесе күзету туралы ережелердi қамтуы мүмкiн. Темiр жол тасымалына ақы төлейтiн экспедициялық агенттiктiң немесе экспедиторлық компаниялардың өтiнiшi бойынша Қазақстанның темiр жолдары бойынша транзитпен өтетiн жүктi қадағалау жүргiзiлуi мүмкiн. Қазақстан Республикасының аумағы арқылы жүктерді ауыстырып тиеу және темір жол тасымалдары бойынша порт қызметтері үшін ақы төлеу осы Келiсiмнiң 9 және 10-тармақтарына сәйкес жүргiзiледi;»;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төртінші абзацпен толықтырылсын:</w:t>
      </w:r>
      <w:r>
        <w:br/>
      </w:r>
      <w:r>
        <w:rPr>
          <w:rFonts w:ascii="Times New Roman"/>
          <w:b w:val="false"/>
          <w:i w:val="false"/>
          <w:color w:val="000000"/>
          <w:sz w:val="28"/>
        </w:rPr>
        <w:t>
</w:t>
      </w:r>
      <w:r>
        <w:rPr>
          <w:rFonts w:ascii="Times New Roman"/>
          <w:b w:val="false"/>
          <w:i w:val="false"/>
          <w:color w:val="000000"/>
          <w:sz w:val="28"/>
        </w:rPr>
        <w:t>
      «- Қазақстаннан /Қазақстанға: Ақтау порты;»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 xml:space="preserve"> Қазақстан Республикасы Көлік және коммуникация министрлігі деректемелері «E-mail «mtc@mtc.gov.kz»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Егер жоғарыда баяндалғандар НАТО үшін тиімді болса, осы хат пен Сіздің жауабыңыз 2009 жылғы 29 желтоқсанда Астана қаласында және 2010 жылғы 25 қаңтарда Брюссель қаласында жасалған Қазақстан Республикасының Үкіметі мен Солтүстік Атлантика Шарты Ұйымы арасындағы Ауғанстан Ислам Республикасының аумағында Халықаралық қауіпсіздікке жәрдемдесу күштерінің (ХҚЖК) операциясын қолдау үшін Қазақстан Республикасының аумағы арқылы жүктердің темір жол транзиті мәселесі жөніндегі ноталар алмасу нысанындағы келісімге өзгерістер мен толықтырулар енгізу туралы ноталармен алмасу нысанындағы хаттаманы құрайтын болады, ол Қазақстан Республикасының Үкiметi Сiздiң жауабыңызды алған күнiнен бастап Қазақстан Республикасының қолданыстағы құқығына қайшы келмейтiн бөлiгiнде уақытша қолданылады және НАТО Қазақстан Республикасы Үкiметiнiң Хаттаманы ратификациялау туралы жазбаша хабарламасын алған күнiнен бастап күшiне енедi.</w:t>
      </w:r>
      <w:r>
        <w:br/>
      </w:r>
      <w:r>
        <w:rPr>
          <w:rFonts w:ascii="Times New Roman"/>
          <w:b w:val="false"/>
          <w:i w:val="false"/>
          <w:color w:val="000000"/>
          <w:sz w:val="28"/>
        </w:rPr>
        <w:t>
</w:t>
      </w:r>
      <w:r>
        <w:rPr>
          <w:rFonts w:ascii="Times New Roman"/>
          <w:b w:val="false"/>
          <w:i w:val="false"/>
          <w:color w:val="000000"/>
          <w:sz w:val="28"/>
        </w:rPr>
        <w:t>
      Әрқайсысы екі данада қазақ, ағылшын, француз және орыс тілдерінде жасалды, барлық мәтіндердің бірдей заң күші бар.»</w:t>
      </w:r>
      <w:r>
        <w:br/>
      </w:r>
      <w:r>
        <w:rPr>
          <w:rFonts w:ascii="Times New Roman"/>
          <w:b w:val="false"/>
          <w:i w:val="false"/>
          <w:color w:val="000000"/>
          <w:sz w:val="28"/>
        </w:rPr>
        <w:t>
</w:t>
      </w:r>
      <w:r>
        <w:rPr>
          <w:rFonts w:ascii="Times New Roman"/>
          <w:b w:val="false"/>
          <w:i w:val="false"/>
          <w:color w:val="000000"/>
          <w:sz w:val="28"/>
        </w:rPr>
        <w:t>
      Бұл хат НАТО үшін тиімді екендігін және осы хат және осы жауап 2009 жылғы 29 желтоқсанда Астана қаласында және 2010 жылғы 25 қаңтарда Брюссель қаласында жасалған Қазақстан Республикасының Үкіметі мен Солтүстік Атлантика Шарты Ұйымы арасындағы Ауғанстан Ислам Республикасының аумағында Халықаралық қауіпсіздікке жәрдемдесу күштерінің (ХҚЖК) операциясын қолдау үшін Қазақстан Республикасының аумағы арқылы жүктердің темір жол транзиті мәселесі жөніндегі ноталар алмасу нысанындағы келісімге өзгерістер мен толықтырулар енгізу туралы ноталар алмасу нысанындағы хаттаманы құрайтынын, ол Қазақстан Республикасының Үкiметi осы жауапты алған күнiнен бастап Қазақстан Республикасының қолданыстағы құқығына қайшы келмейтiн бөлiгiнде уақытша қолданылатынын және НАТО Қазақстан Республикасы Үкiметiнiң Хаттаманы ратификациялау туралы жазбаша хабарламасын алған күнiнен бастап күшiне енетінін хабарлауды құрмет тұтамын.</w:t>
      </w:r>
    </w:p>
    <w:bookmarkEnd w:id="6"/>
    <w:p>
      <w:pPr>
        <w:spacing w:after="0"/>
        <w:ind w:left="0"/>
        <w:jc w:val="both"/>
      </w:pPr>
      <w:r>
        <w:rPr>
          <w:rFonts w:ascii="Times New Roman"/>
          <w:b/>
          <w:i w:val="false"/>
          <w:color w:val="000000"/>
          <w:sz w:val="28"/>
        </w:rPr>
        <w:t>Жоғары Мәртебелі</w:t>
      </w:r>
      <w:r>
        <w:br/>
      </w:r>
      <w:r>
        <w:rPr>
          <w:rFonts w:ascii="Times New Roman"/>
          <w:b w:val="false"/>
          <w:i w:val="false"/>
          <w:color w:val="000000"/>
          <w:sz w:val="28"/>
        </w:rPr>
        <w:t>
</w:t>
      </w:r>
      <w:r>
        <w:rPr>
          <w:rFonts w:ascii="Times New Roman"/>
          <w:b/>
          <w:i w:val="false"/>
          <w:color w:val="000000"/>
          <w:sz w:val="28"/>
        </w:rPr>
        <w:t>Солтүстік Атлантика Шарты Ұйымының (НАТО)</w:t>
      </w:r>
      <w:r>
        <w:br/>
      </w:r>
      <w:r>
        <w:rPr>
          <w:rFonts w:ascii="Times New Roman"/>
          <w:b w:val="false"/>
          <w:i w:val="false"/>
          <w:color w:val="000000"/>
          <w:sz w:val="28"/>
        </w:rPr>
        <w:t>
</w:t>
      </w:r>
      <w:r>
        <w:rPr>
          <w:rFonts w:ascii="Times New Roman"/>
          <w:b/>
          <w:i w:val="false"/>
          <w:color w:val="000000"/>
          <w:sz w:val="28"/>
        </w:rPr>
        <w:t>Бас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