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19c0" w14:textId="b261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қаржыландырылатын білім беру ұйымдарында (Қарулы Күштер, басқа да әскерлер мен әскери құралымдар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2012/2013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18 мамырдағы № 640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 Заңының 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қаржыландырылатын білім беру ұйымдарында техникалық және кәсіптік білімі бар мамандар даярлауға 2012/2013 оқу жылына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қаржыландырылатын білім беру ұйымдарында жоғары білімі бар мамандар даярлауға 2012/2013 оқу жылына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республикалық бюджеттен қаржыландырылатын білім беру ұйымдарында жоғары оқу орнынан кейінгі білімі бар мамандар даярлауға 2012/2013 оқу жылына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 мүдделі мемлекеттік органдармен бірлесіп, республикалық бюджеттен қаржыландырылатын білім беру ұйымдарында жоғары және жоғары оқу орнынан кейінгі білімі бар, сондай-ақ техникалық және кәсіптік, орта білімнен кейінгі білімі бар мамандар даярлауға </w:t>
      </w: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білім беру тапсырысын орналастыру жөнінде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күнтізбелік он күн өткен соң 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640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қаржыландырылатын білім беру ұйымдарында техникалық және кәсіптік білімі бар мамандар даярлауға 2012/2013 оқу жылына арналған мемлекеттік 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8"/>
        <w:gridCol w:w="3874"/>
        <w:gridCol w:w="4908"/>
      </w:tblGrid>
      <w:tr>
        <w:trPr>
          <w:trHeight w:val="30" w:hRule="atLeast"/>
        </w:trPr>
        <w:tc>
          <w:tcPr>
            <w:tcW w:w="4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4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маманды оқытуға жұмсалатын орташа шығыс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өнер мамандықтары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30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мамандықтар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30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мамандықтар (ұшқыштарды бастапқы даярлау)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2836,9</w:t>
            </w:r>
          </w:p>
        </w:tc>
      </w:tr>
      <w:tr>
        <w:trPr>
          <w:trHeight w:val="30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мамандықтар (теңіз техникасы)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шаруашылығы, ветеринария және экология мамандықтары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</w:tr>
      <w:tr>
        <w:trPr>
          <w:trHeight w:val="30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мамандықтары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0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білім беру мамандықтары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1719,2</w:t>
            </w:r>
          </w:p>
        </w:tc>
      </w:tr>
      <w:tr>
        <w:trPr>
          <w:trHeight w:val="30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iсi мамандықтары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30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мамандықтары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30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мамандықтары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311,9</w:t>
            </w:r>
          </w:p>
        </w:tc>
      </w:tr>
      <w:tr>
        <w:trPr>
          <w:trHeight w:val="30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мамандықтары бойынша Ауғанстаннан келген азаматтарды оқыту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332,6</w:t>
            </w:r>
          </w:p>
        </w:tc>
      </w:tr>
      <w:tr>
        <w:trPr>
          <w:trHeight w:val="30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Ауғанстаннан келген азаматтарды оқыту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360,5</w:t>
            </w:r>
          </w:p>
        </w:tc>
      </w:tr>
      <w:tr>
        <w:trPr>
          <w:trHeight w:val="30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2461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Білім және ғылым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мемлекеттік мекемелерінде техникалық және кәсіптік білімі бар</w:t>
      </w:r>
      <w:r>
        <w:br/>
      </w:r>
      <w:r>
        <w:rPr>
          <w:rFonts w:ascii="Times New Roman"/>
          <w:b/>
          <w:i w:val="false"/>
          <w:color w:val="000000"/>
        </w:rPr>
        <w:t>
мамандар даярлауға 2012/2013 оқу жылына арналған мемлекеттік</w:t>
      </w:r>
      <w:r>
        <w:br/>
      </w:r>
      <w:r>
        <w:rPr>
          <w:rFonts w:ascii="Times New Roman"/>
          <w:b/>
          <w:i w:val="false"/>
          <w:color w:val="000000"/>
        </w:rPr>
        <w:t>
білім беру тапсырысы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7"/>
        <w:gridCol w:w="3874"/>
        <w:gridCol w:w="4929"/>
      </w:tblGrid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маманды оқытуға жұмсалатын орташа шығыс (мың теңгемен)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оқу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Т.Жүргенов атындағы Қазақ ұлттық өнер академияcы
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өнер мамандықтары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 ұлттық өнер университеті
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өнер мамандықтары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қаржыландырылатын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 жоғары білімі бар мамандар даярлауға 2012/2013 оқу</w:t>
      </w:r>
      <w:r>
        <w:br/>
      </w:r>
      <w:r>
        <w:rPr>
          <w:rFonts w:ascii="Times New Roman"/>
          <w:b/>
          <w:i w:val="false"/>
          <w:color w:val="000000"/>
        </w:rPr>
        <w:t>
жылына арналған мемлекеттік білім беру тапсырысы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Білім беру тапсырысына өзгеріс енгізілді - ҚР Үкіметінің 2012.12.10 </w:t>
      </w:r>
      <w:r>
        <w:rPr>
          <w:rFonts w:ascii="Times New Roman"/>
          <w:b w:val="false"/>
          <w:i w:val="false"/>
          <w:color w:val="ff0000"/>
          <w:sz w:val="28"/>
        </w:rPr>
        <w:t>№ 1571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3472"/>
        <w:gridCol w:w="1743"/>
        <w:gridCol w:w="1530"/>
        <w:gridCol w:w="1112"/>
        <w:gridCol w:w="1389"/>
        <w:gridCol w:w="1318"/>
        <w:gridCol w:w="1248"/>
      </w:tblGrid>
      <w:tr>
        <w:trPr>
          <w:trHeight w:val="30" w:hRule="atLeast"/>
        </w:trPr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3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студентті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оқу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сырттай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ұлттық жоғары оқу орнында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4 айы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8 айы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4 айы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8 айы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5В010000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5В020000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Гуманитарлық ғылымдар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5В030000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5В040000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5В050000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ғылымдар және бизнес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5В060000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 ғылымдары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5В070000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ғылымдары және технологиялар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5В080000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ғылымдары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5В090000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5В100000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іс және қауіпсіздік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5В110000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 әлеуметтік қамсыздандыру (медицина)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5В120000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5В130000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 әлеуметтік қамсыздандыру (медицина)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Университетінде студенттерді оқыту үшін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1881,5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2945,1</w:t>
            </w:r>
          </w:p>
        </w:tc>
      </w:tr>
      <w:tr>
        <w:trPr>
          <w:trHeight w:val="142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Қ.А. Ясауи атындағы Халықаралық қазақ-түрік университетінде Түркия Республикасынан, басқа да түркі тілдес республикалардан студенттерді оқытуға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 азаматтарын оқыту үшін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 азаматтарын оқыту үшін (медицина) жоғары мамандар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Монғолия азаматтарын оқытуға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авиация институтының «Восход» филиалында студенттерді оқытуға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жоғары оқу орындары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 дайындық бөлімшесінің тыңдаушыларын оқытуға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Қазақстан Республикасының азаматтары болып табылмайтын ұлты қазақ адамдарды оқытуға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Тәжікстан азаматтарын дайындық бөлімде оқытуға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Қожа Ахмет Яссауи атындағы Халықаралық Қазақ-Түрік университетінде Түрік Республикасынан, басқа түркі тілдес республикалардан студенттерді оқытуға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Назарбаев Университеті дайындық бөлімшесінде тыңдаушыларды оқытуға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3098,2</w:t>
            </w:r>
          </w:p>
        </w:tc>
      </w:tr>
      <w:tr>
        <w:trPr>
          <w:trHeight w:val="88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Ауғанстаннан келген тыңдаушыларды оқытуға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медицина мамандықтары бойынша Ауғанстаннан келген тыңдаушылар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4"/>
        <w:gridCol w:w="1403"/>
        <w:gridCol w:w="1403"/>
        <w:gridCol w:w="1403"/>
        <w:gridCol w:w="1403"/>
        <w:gridCol w:w="1403"/>
        <w:gridCol w:w="1408"/>
        <w:gridCol w:w="1429"/>
        <w:gridCol w:w="1404"/>
      </w:tblGrid>
      <w:tr>
        <w:trPr>
          <w:trHeight w:val="30" w:hRule="atLeast"/>
        </w:trPr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студентті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Қазақ-Британ техникалық университетінде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ақпараттық технологиялар университетіне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 азаматтары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жоғары оқу орындарында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4 айы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8 айы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4 айы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8 айы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4 айы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8 айы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4 айы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8 айы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295,5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247,9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231,1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232,9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231,1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418,5</w:t>
            </w:r>
          </w:p>
        </w:tc>
      </w:tr>
      <w:tr>
        <w:trPr>
          <w:trHeight w:val="435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5В120000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232,9</w:t>
            </w:r>
          </w:p>
        </w:tc>
      </w:tr>
      <w:tr>
        <w:trPr>
          <w:trHeight w:val="105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5В130000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418,5</w:t>
            </w:r>
          </w:p>
        </w:tc>
      </w:tr>
      <w:tr>
        <w:trPr>
          <w:trHeight w:val="1425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60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1605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1005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389,3</w:t>
            </w:r>
          </w:p>
        </w:tc>
      </w:tr>
      <w:tr>
        <w:trPr>
          <w:trHeight w:val="555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05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1845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1365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975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42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</w:tr>
      <w:tr>
        <w:trPr>
          <w:trHeight w:val="1065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Экономикалық қылмысқа және сыбайлас</w:t>
      </w:r>
      <w:r>
        <w:br/>
      </w:r>
      <w:r>
        <w:rPr>
          <w:rFonts w:ascii="Times New Roman"/>
          <w:b/>
          <w:i w:val="false"/>
          <w:color w:val="000000"/>
        </w:rPr>
        <w:t>
жемқорлыққа қарсы күрес агенттігінің (қаржы полициясы) оқу</w:t>
      </w:r>
      <w:r>
        <w:br/>
      </w:r>
      <w:r>
        <w:rPr>
          <w:rFonts w:ascii="Times New Roman"/>
          <w:b/>
          <w:i w:val="false"/>
          <w:color w:val="000000"/>
        </w:rPr>
        <w:t>
орындарында жоғары білімі бар мамандар даярлауға 2012/2013 оқу</w:t>
      </w:r>
      <w:r>
        <w:br/>
      </w:r>
      <w:r>
        <w:rPr>
          <w:rFonts w:ascii="Times New Roman"/>
          <w:b/>
          <w:i w:val="false"/>
          <w:color w:val="000000"/>
        </w:rPr>
        <w:t>
жылына арналған 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0"/>
        <w:gridCol w:w="4536"/>
        <w:gridCol w:w="3724"/>
        <w:gridCol w:w="3120"/>
      </w:tblGrid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атауы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студентті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полициясы академиясы
</w:t>
            </w:r>
          </w:p>
        </w:tc>
      </w:tr>
      <w:tr>
        <w:trPr>
          <w:trHeight w:val="375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855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 (оның ішінде 5 орын Тәжікстан Республикасы азаматтарын оқыту үшін)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345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ісі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345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Ішкі істер министрлігінің оқу</w:t>
      </w:r>
      <w:r>
        <w:br/>
      </w:r>
      <w:r>
        <w:rPr>
          <w:rFonts w:ascii="Times New Roman"/>
          <w:b/>
          <w:i w:val="false"/>
          <w:color w:val="000000"/>
        </w:rPr>
        <w:t>
орындарында жоғары білімі бар мамандар даярлауға 2012/2013 оқу</w:t>
      </w:r>
      <w:r>
        <w:br/>
      </w:r>
      <w:r>
        <w:rPr>
          <w:rFonts w:ascii="Times New Roman"/>
          <w:b/>
          <w:i w:val="false"/>
          <w:color w:val="000000"/>
        </w:rPr>
        <w:t>
жылына арналған мемлекеттік білім беру тапсырысы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044"/>
        <w:gridCol w:w="1908"/>
        <w:gridCol w:w="1613"/>
        <w:gridCol w:w="4962"/>
      </w:tblGrid>
      <w:tr>
        <w:trPr>
          <w:trHeight w:val="780" w:hRule="atLeast"/>
        </w:trPr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4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студентті оқытуға жұмсалатын орташа шығыстар (мың теңгемен)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сырттай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Ішкі істер министрлігі КАЖҚ академиясы
</w:t>
            </w:r>
          </w:p>
        </w:tc>
      </w:tr>
      <w:tr>
        <w:trPr>
          <w:trHeight w:val="40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1010,8</w:t>
            </w:r>
          </w:p>
        </w:tc>
      </w:tr>
      <w:tr>
        <w:trPr>
          <w:trHeight w:val="40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5В050103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1010,8</w:t>
            </w:r>
          </w:p>
        </w:tc>
      </w:tr>
      <w:tr>
        <w:trPr>
          <w:trHeight w:val="40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1010,8</w:t>
            </w:r>
          </w:p>
        </w:tc>
      </w:tr>
      <w:tr>
        <w:trPr>
          <w:trHeight w:val="40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Ішкі істер министрлігі Алматы академиясы
</w:t>
            </w:r>
          </w:p>
        </w:tc>
      </w:tr>
      <w:tr>
        <w:trPr>
          <w:trHeight w:val="40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1151,3</w:t>
            </w:r>
          </w:p>
        </w:tc>
      </w:tr>
      <w:tr>
        <w:trPr>
          <w:trHeight w:val="40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Ішкі істер министрлігі Қарағанды академиясы
</w:t>
            </w:r>
          </w:p>
        </w:tc>
      </w:tr>
      <w:tr>
        <w:trPr>
          <w:trHeight w:val="27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1277,6</w:t>
            </w:r>
          </w:p>
        </w:tc>
      </w:tr>
      <w:tr>
        <w:trPr>
          <w:trHeight w:val="54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құқық тәртібін қамтамасыз ету (ауған азаматтарын оқыту)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1201,6</w:t>
            </w:r>
          </w:p>
        </w:tc>
      </w:tr>
      <w:tr>
        <w:trPr>
          <w:trHeight w:val="54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Ішкі істер министрлігі Ақтөбе заң институты
</w:t>
            </w:r>
          </w:p>
        </w:tc>
      </w:tr>
      <w:tr>
        <w:trPr>
          <w:trHeight w:val="46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1655,3</w:t>
            </w:r>
          </w:p>
        </w:tc>
      </w:tr>
      <w:tr>
        <w:trPr>
          <w:trHeight w:val="46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Төтенше жағдайлар министрлігінің оқу</w:t>
      </w:r>
      <w:r>
        <w:br/>
      </w:r>
      <w:r>
        <w:rPr>
          <w:rFonts w:ascii="Times New Roman"/>
          <w:b/>
          <w:i w:val="false"/>
          <w:color w:val="000000"/>
        </w:rPr>
        <w:t>
орындарында жоғары білімі бар мамандар даярлауға 2012/2013 оқу</w:t>
      </w:r>
      <w:r>
        <w:br/>
      </w:r>
      <w:r>
        <w:rPr>
          <w:rFonts w:ascii="Times New Roman"/>
          <w:b/>
          <w:i w:val="false"/>
          <w:color w:val="000000"/>
        </w:rPr>
        <w:t>
жылына арналған мемлекеттік білім беру тапсырысы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3044"/>
        <w:gridCol w:w="1908"/>
        <w:gridCol w:w="1613"/>
        <w:gridCol w:w="4983"/>
      </w:tblGrid>
      <w:tr>
        <w:trPr>
          <w:trHeight w:val="405" w:hRule="atLeast"/>
        </w:trPr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4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студентті оқытуға жұмсалатын орташа шығыстар (мың теңгемен)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сырттай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Көкшетау техникалық институты
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5В100100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қауіпсіздігі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1 219,6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қаржыландырылатын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 жоғары оқу орнынан кейінгі білімі бар мамандар</w:t>
      </w:r>
      <w:r>
        <w:br/>
      </w:r>
      <w:r>
        <w:rPr>
          <w:rFonts w:ascii="Times New Roman"/>
          <w:b/>
          <w:i w:val="false"/>
          <w:color w:val="000000"/>
        </w:rPr>
        <w:t>
даярлауға 2012/2013 оқу жылына арналған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
тапсырысы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Білім беру тапсырысына өзгеріс енгізілді - ҚР Үкіметінің 2012.12.10 </w:t>
      </w:r>
      <w:r>
        <w:rPr>
          <w:rFonts w:ascii="Times New Roman"/>
          <w:b w:val="false"/>
          <w:i w:val="false"/>
          <w:color w:val="ff0000"/>
          <w:sz w:val="28"/>
        </w:rPr>
        <w:t>№ 1571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Магистратураға қабылдау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0"/>
        <w:gridCol w:w="2432"/>
        <w:gridCol w:w="2807"/>
        <w:gridCol w:w="3121"/>
      </w:tblGrid>
      <w:tr>
        <w:trPr>
          <w:trHeight w:val="345" w:hRule="atLeast"/>
        </w:trPr>
        <w:tc>
          <w:tcPr>
            <w:tcW w:w="5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білім беру тапсырысы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магистрантты оқытуға жұмсалатын орташа шығыстар (мың теңгемен)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4 айға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8 айға</w:t>
            </w:r>
          </w:p>
        </w:tc>
      </w:tr>
      <w:tr>
        <w:trPr>
          <w:trHeight w:val="30" w:hRule="atLeast"/>
        </w:trPr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ЖОО, Қазақстан-Британ техникалық университеті, Халықаралық ақпараттар технологиялары университеті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</w:tr>
      <w:tr>
        <w:trPr>
          <w:trHeight w:val="30" w:hRule="atLeast"/>
        </w:trPr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ЖОО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0"/>
        <w:gridCol w:w="2432"/>
        <w:gridCol w:w="2807"/>
        <w:gridCol w:w="3121"/>
      </w:tblGrid>
      <w:tr>
        <w:trPr>
          <w:trHeight w:val="30" w:hRule="atLeast"/>
        </w:trPr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ЖОО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Ауғанстан азаматтары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</w:tr>
      <w:tr>
        <w:trPr>
          <w:trHeight w:val="30" w:hRule="atLeast"/>
        </w:trPr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атындағы ММУ қазақстандық филиалы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375,6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751,2</w:t>
            </w:r>
          </w:p>
        </w:tc>
      </w:tr>
      <w:tr>
        <w:trPr>
          <w:trHeight w:val="30" w:hRule="atLeast"/>
        </w:trPr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6809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Магистратураға қабылдау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2535"/>
        <w:gridCol w:w="1787"/>
        <w:gridCol w:w="1723"/>
        <w:gridCol w:w="2536"/>
        <w:gridCol w:w="2665"/>
      </w:tblGrid>
      <w:tr>
        <w:trPr>
          <w:trHeight w:val="30" w:hRule="atLeast"/>
        </w:trPr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магистрантты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жоғары оқу орындарында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жоғары оқу орындарында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жылдың 4 айына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жылдың 8 айына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жылдың 4 айына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жылдың 8 айына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әлеуметтік қамтамасыз ету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569,3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Магистратураға қабылдау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2890"/>
        <w:gridCol w:w="4371"/>
        <w:gridCol w:w="4539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Мамандықтар топтарының атауы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білім беру тапсырысы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1 магистрантты оқытуға жұмсалатын орташа шығыстар (мың теңгемен)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Ішкі істер министрлігінің Алматы академиясы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6M030300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1586,7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Ішкі істер министрлігінің Қарағанды академиясы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2413,2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Ішкі істер министрлігінің КАЖҚ академиясы 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1586,9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Экономикалық қылмысқа және сыбайлас жемқорлыққа қарсы күрес агенттігінің (қаржы полициясы) академиясы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1922,5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1922,5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6М030400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ісі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1922,5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 әкімшісі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істері Агенттігі болып табылатын,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Президентінің жанындағы Мемлекеттік басқару</w:t>
      </w:r>
      <w:r>
        <w:br/>
      </w:r>
      <w:r>
        <w:rPr>
          <w:rFonts w:ascii="Times New Roman"/>
          <w:b/>
          <w:i w:val="false"/>
          <w:color w:val="000000"/>
        </w:rPr>
        <w:t>
академиясы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9"/>
        <w:gridCol w:w="4774"/>
        <w:gridCol w:w="5097"/>
      </w:tblGrid>
      <w:tr>
        <w:trPr>
          <w:trHeight w:val="30" w:hRule="atLeast"/>
        </w:trPr>
        <w:tc>
          <w:tcPr>
            <w:tcW w:w="3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алушыға жұмсалатын орташа шығыстар (мың.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жылдың 4 айына 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жылдың 8 айына</w:t>
            </w:r>
          </w:p>
        </w:tc>
      </w:tr>
      <w:tr>
        <w:trPr>
          <w:trHeight w:val="15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1256,27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2512,53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Резидентураға қабылдау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2420"/>
        <w:gridCol w:w="2742"/>
        <w:gridCol w:w="1453"/>
        <w:gridCol w:w="1496"/>
        <w:gridCol w:w="1754"/>
        <w:gridCol w:w="2421"/>
      </w:tblGrid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салаларының атауы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жоғары оқу орындарында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жоғары оқу орындарында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жылдың 4 айына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жылдың 8 айына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жылдың 4 айына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жылдың 8 айына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14.00.00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271,8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бағдарламалардың әкімшісі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Білім және ғылым министрлігі болып табылатын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ұйымдарына PhD докторантурасына қабылдау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9"/>
        <w:gridCol w:w="4754"/>
        <w:gridCol w:w="5117"/>
      </w:tblGrid>
      <w:tr>
        <w:trPr>
          <w:trHeight w:val="30" w:hRule="atLeast"/>
        </w:trPr>
        <w:tc>
          <w:tcPr>
            <w:tcW w:w="3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жылдың 4 айына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жылдың 8 айына</w:t>
            </w:r>
          </w:p>
        </w:tc>
      </w:tr>
      <w:tr>
        <w:trPr>
          <w:trHeight w:val="15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435,7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871,3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Экономикалық қылмысқа және сыбайлас</w:t>
      </w:r>
      <w:r>
        <w:br/>
      </w:r>
      <w:r>
        <w:rPr>
          <w:rFonts w:ascii="Times New Roman"/>
          <w:b/>
          <w:i w:val="false"/>
          <w:color w:val="000000"/>
        </w:rPr>
        <w:t>
жемқорлыққа қарсы күрес агенттігінің (қаржы полициясы) Қаржы</w:t>
      </w:r>
      <w:r>
        <w:br/>
      </w:r>
      <w:r>
        <w:rPr>
          <w:rFonts w:ascii="Times New Roman"/>
          <w:b/>
          <w:i w:val="false"/>
          <w:color w:val="000000"/>
        </w:rPr>
        <w:t>
полициясы академиясының PhD докторантурасына қабылдау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1"/>
        <w:gridCol w:w="2181"/>
        <w:gridCol w:w="4559"/>
        <w:gridCol w:w="4789"/>
      </w:tblGrid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салаларының атауы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6D030100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2125,9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Медицина мамандықтары бойынша PhD докторантурасына қабылдау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2464"/>
        <w:gridCol w:w="2422"/>
        <w:gridCol w:w="1484"/>
        <w:gridCol w:w="1505"/>
        <w:gridCol w:w="1975"/>
        <w:gridCol w:w="2295"/>
      </w:tblGrid>
      <w:tr>
        <w:trPr>
          <w:trHeight w:val="30" w:hRule="atLeast"/>
        </w:trPr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салаларының атауы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жоғары оқу орындарында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жоғары оқу орындарында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жылдың 4 айына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жылдың 8 айына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жылдың 4 айына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жылдың 8 айына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6D110000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 әлеуметтік қамсыздандыру (медицина)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1020,9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 әкімшісі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істері Агенттігі болып табылатын,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Президентінің жанындағы Мемлекеттік басқару</w:t>
      </w:r>
      <w:r>
        <w:br/>
      </w:r>
      <w:r>
        <w:rPr>
          <w:rFonts w:ascii="Times New Roman"/>
          <w:b/>
          <w:i w:val="false"/>
          <w:color w:val="000000"/>
        </w:rPr>
        <w:t>
академиясының PhD докторантурасына қабылдау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4433"/>
        <w:gridCol w:w="5338"/>
      </w:tblGrid>
      <w:tr>
        <w:trPr>
          <w:trHeight w:val="30" w:hRule="atLeast"/>
        </w:trPr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алушыға жұмсалатын орташа шығыстар (мың. теңге)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жылдың 4 айына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жылдың 8 айына</w:t>
            </w:r>
          </w:p>
        </w:tc>
      </w:tr>
      <w:tr>
        <w:trPr>
          <w:trHeight w:val="15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1770,53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3541,07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бағдарламалардың әкімшісі Қазақстан Республикасы Ішкі істер министрлігі болып табылатын білім беру ұйымдарына PhD докторантурасына қабылдау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3202"/>
        <w:gridCol w:w="4224"/>
        <w:gridCol w:w="4747"/>
      </w:tblGrid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алушыны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Ішкі істер министрлігінің Алматы академиясы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6D030300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1233,8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Ішкі істер министрлігінің Қарағанды академиясы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6D030300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1363,3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