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e59c" w14:textId="d4be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мамырдағы № 605 Қаулысы. Күші жойылды - Қазақстан Республикасы Үкіметінің 2016 жылғы 30 шілдедегі № 450 қаулысымен</w:t>
      </w:r>
    </w:p>
    <w:p>
      <w:pPr>
        <w:spacing w:after="0"/>
        <w:ind w:left="0"/>
        <w:jc w:val="both"/>
      </w:pPr>
      <w:r>
        <w:rPr>
          <w:rFonts w:ascii="Times New Roman"/>
          <w:b w:val="false"/>
          <w:i w:val="false"/>
          <w:color w:val="ff0000"/>
          <w:sz w:val="28"/>
        </w:rPr>
        <w:t xml:space="preserve">      Ескерту. Күші жойылды - ҚР Үкіметінің 30.07.2016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 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күшi жойылды деп танылсын:</w:t>
      </w:r>
      <w:r>
        <w:br/>
      </w:r>
      <w:r>
        <w:rPr>
          <w:rFonts w:ascii="Times New Roman"/>
          <w:b w:val="false"/>
          <w:i w:val="false"/>
          <w:color w:val="000000"/>
          <w:sz w:val="28"/>
        </w:rPr>
        <w:t>
</w:t>
      </w:r>
      <w:r>
        <w:rPr>
          <w:rFonts w:ascii="Times New Roman"/>
          <w:b w:val="false"/>
          <w:i w:val="false"/>
          <w:color w:val="000000"/>
          <w:sz w:val="28"/>
        </w:rPr>
        <w:t>
      1) "Инновациялық даму институттарының тізбесін бекіту туралы" Қазақстан Республикасы Үкіметінің 2009 жылғы 6 тамыздағы № 1201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35, 337-құжат);</w:t>
      </w:r>
      <w:r>
        <w:br/>
      </w:r>
      <w:r>
        <w:rPr>
          <w:rFonts w:ascii="Times New Roman"/>
          <w:b w:val="false"/>
          <w:i w:val="false"/>
          <w:color w:val="000000"/>
          <w:sz w:val="28"/>
        </w:rPr>
        <w:t>
</w:t>
      </w:r>
      <w:r>
        <w:rPr>
          <w:rFonts w:ascii="Times New Roman"/>
          <w:b w:val="false"/>
          <w:i w:val="false"/>
          <w:color w:val="000000"/>
          <w:sz w:val="28"/>
        </w:rPr>
        <w:t>
      2) "Тұрғын үй-коммуналдық шаруашылығын жаңғырту мен дамытудың қазақстандық орталығы" акционерлiк қоғамын құру туралы" Қазақстан Республикасы Үкiметiнiң 2009 жылғы 30 қазандағы № 1725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толықтырулар тізбесінің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46, 441-құжат).</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мамырдағы </w:t>
      </w:r>
      <w:r>
        <w:br/>
      </w:r>
      <w:r>
        <w:rPr>
          <w:rFonts w:ascii="Times New Roman"/>
          <w:b w:val="false"/>
          <w:i w:val="false"/>
          <w:color w:val="000000"/>
          <w:sz w:val="28"/>
        </w:rPr>
        <w:t xml:space="preserve">
№ 605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Ұлттық даму институттарының және индустриялық-инновациялық</w:t>
      </w:r>
      <w:r>
        <w:br/>
      </w:r>
      <w:r>
        <w:rPr>
          <w:rFonts w:ascii="Times New Roman"/>
          <w:b/>
          <w:i w:val="false"/>
          <w:color w:val="000000"/>
        </w:rPr>
        <w:t>
қызметті мемлекеттік қолдау шараларын іске асыруға уәкілетті,</w:t>
      </w:r>
      <w:r>
        <w:br/>
      </w:r>
      <w:r>
        <w:rPr>
          <w:rFonts w:ascii="Times New Roman"/>
          <w:b/>
          <w:i w:val="false"/>
          <w:color w:val="000000"/>
        </w:rPr>
        <w:t>
дауыс беретін акцияларының (жарғылық капиталға қатысу</w:t>
      </w:r>
      <w:r>
        <w:br/>
      </w:r>
      <w:r>
        <w:rPr>
          <w:rFonts w:ascii="Times New Roman"/>
          <w:b/>
          <w:i w:val="false"/>
          <w:color w:val="000000"/>
        </w:rPr>
        <w:t>
үлестерінің) елу және одан да көп пайызы тікелей не жанама</w:t>
      </w:r>
      <w:r>
        <w:br/>
      </w:r>
      <w:r>
        <w:rPr>
          <w:rFonts w:ascii="Times New Roman"/>
          <w:b/>
          <w:i w:val="false"/>
          <w:color w:val="000000"/>
        </w:rPr>
        <w:t>
түрде мемлекетке тиесілі өзге де заңды тұлғалардың</w:t>
      </w:r>
      <w:r>
        <w:br/>
      </w:r>
      <w:r>
        <w:rPr>
          <w:rFonts w:ascii="Times New Roman"/>
          <w:b/>
          <w:i w:val="false"/>
          <w:color w:val="000000"/>
        </w:rPr>
        <w:t>
тізбесі</w:t>
      </w:r>
    </w:p>
    <w:bookmarkEnd w:id="2"/>
    <w:p>
      <w:pPr>
        <w:spacing w:after="0"/>
        <w:ind w:left="0"/>
        <w:jc w:val="both"/>
      </w:pPr>
      <w:r>
        <w:rPr>
          <w:rFonts w:ascii="Times New Roman"/>
          <w:b w:val="false"/>
          <w:i w:val="false"/>
          <w:color w:val="ff0000"/>
          <w:sz w:val="28"/>
        </w:rPr>
        <w:t xml:space="preserve">      Ескерту. Тізбеге өзгерістер енгізілді - ҚР Үкіметінің 11.07.2013 </w:t>
      </w:r>
      <w:r>
        <w:rPr>
          <w:rFonts w:ascii="Times New Roman"/>
          <w:b w:val="false"/>
          <w:i w:val="false"/>
          <w:color w:val="ff0000"/>
          <w:sz w:val="28"/>
        </w:rPr>
        <w:t>№ 718</w:t>
      </w:r>
      <w:r>
        <w:rPr>
          <w:rFonts w:ascii="Times New Roman"/>
          <w:b w:val="false"/>
          <w:i w:val="false"/>
          <w:color w:val="ff0000"/>
          <w:sz w:val="28"/>
        </w:rPr>
        <w:t xml:space="preserve">; 30.11.2013 </w:t>
      </w:r>
      <w:r>
        <w:rPr>
          <w:rFonts w:ascii="Times New Roman"/>
          <w:b w:val="false"/>
          <w:i w:val="false"/>
          <w:color w:val="ff0000"/>
          <w:sz w:val="28"/>
        </w:rPr>
        <w:t>N 1294</w:t>
      </w:r>
      <w:r>
        <w:rPr>
          <w:rFonts w:ascii="Times New Roman"/>
          <w:b w:val="false"/>
          <w:i w:val="false"/>
          <w:color w:val="ff0000"/>
          <w:sz w:val="28"/>
        </w:rPr>
        <w:t xml:space="preserve">; 31.05.2014 </w:t>
      </w:r>
      <w:r>
        <w:rPr>
          <w:rFonts w:ascii="Times New Roman"/>
          <w:b w:val="false"/>
          <w:i w:val="false"/>
          <w:color w:val="ff0000"/>
          <w:sz w:val="28"/>
        </w:rPr>
        <w:t>№ 592</w:t>
      </w:r>
      <w:r>
        <w:rPr>
          <w:rFonts w:ascii="Times New Roman"/>
          <w:b w:val="false"/>
          <w:i w:val="false"/>
          <w:color w:val="ff0000"/>
          <w:sz w:val="28"/>
        </w:rPr>
        <w:t xml:space="preserve">, 19.12.2014 </w:t>
      </w:r>
      <w:r>
        <w:rPr>
          <w:rFonts w:ascii="Times New Roman"/>
          <w:b w:val="false"/>
          <w:i w:val="false"/>
          <w:color w:val="ff0000"/>
          <w:sz w:val="28"/>
        </w:rPr>
        <w:t>№ 1330</w:t>
      </w:r>
      <w:r>
        <w:rPr>
          <w:rFonts w:ascii="Times New Roman"/>
          <w:b w:val="false"/>
          <w:i w:val="false"/>
          <w:color w:val="ff0000"/>
          <w:sz w:val="28"/>
        </w:rPr>
        <w:t xml:space="preserve">; 02.09.2015 </w:t>
      </w:r>
      <w:r>
        <w:rPr>
          <w:rFonts w:ascii="Times New Roman"/>
          <w:b w:val="false"/>
          <w:i w:val="false"/>
          <w:color w:val="ff0000"/>
          <w:sz w:val="28"/>
        </w:rPr>
        <w:t>№ 731</w:t>
      </w:r>
      <w:r>
        <w:rPr>
          <w:rFonts w:ascii="Times New Roman"/>
          <w:b w:val="false"/>
          <w:i w:val="false"/>
          <w:color w:val="ff0000"/>
          <w:sz w:val="28"/>
        </w:rPr>
        <w:t xml:space="preserve"> қаулыларымен.</w:t>
      </w:r>
    </w:p>
    <w:bookmarkStart w:name="z9" w:id="3"/>
    <w:p>
      <w:pPr>
        <w:spacing w:after="0"/>
        <w:ind w:left="0"/>
        <w:jc w:val="both"/>
      </w:pPr>
      <w:r>
        <w:rPr>
          <w:rFonts w:ascii="Times New Roman"/>
          <w:b w:val="false"/>
          <w:i w:val="false"/>
          <w:color w:val="000000"/>
          <w:sz w:val="28"/>
        </w:rPr>
        <w:t>
      1. Индустрияны дамыту саласында:</w:t>
      </w:r>
      <w:r>
        <w:br/>
      </w:r>
      <w:r>
        <w:rPr>
          <w:rFonts w:ascii="Times New Roman"/>
          <w:b w:val="false"/>
          <w:i w:val="false"/>
          <w:color w:val="000000"/>
          <w:sz w:val="28"/>
        </w:rPr>
        <w:t>
</w:t>
      </w:r>
      <w:r>
        <w:rPr>
          <w:rFonts w:ascii="Times New Roman"/>
          <w:b w:val="false"/>
          <w:i w:val="false"/>
          <w:color w:val="000000"/>
          <w:sz w:val="28"/>
        </w:rPr>
        <w:t>
      "Қазақстандық индустрияны дамыту институты" акционерлік қоғамы.</w:t>
      </w:r>
      <w:r>
        <w:br/>
      </w:r>
      <w:r>
        <w:rPr>
          <w:rFonts w:ascii="Times New Roman"/>
          <w:b w:val="false"/>
          <w:i w:val="false"/>
          <w:color w:val="000000"/>
          <w:sz w:val="28"/>
        </w:rPr>
        <w:t>
</w:t>
      </w:r>
      <w:r>
        <w:rPr>
          <w:rFonts w:ascii="Times New Roman"/>
          <w:b w:val="false"/>
          <w:i w:val="false"/>
          <w:color w:val="000000"/>
          <w:sz w:val="28"/>
        </w:rPr>
        <w:t>
      2. Технологиялық даму саласында:</w:t>
      </w:r>
      <w:r>
        <w:br/>
      </w:r>
      <w:r>
        <w:rPr>
          <w:rFonts w:ascii="Times New Roman"/>
          <w:b w:val="false"/>
          <w:i w:val="false"/>
          <w:color w:val="000000"/>
          <w:sz w:val="28"/>
        </w:rPr>
        <w:t>
</w:t>
      </w:r>
      <w:r>
        <w:rPr>
          <w:rFonts w:ascii="Times New Roman"/>
          <w:b w:val="false"/>
          <w:i w:val="false"/>
          <w:color w:val="000000"/>
          <w:sz w:val="28"/>
        </w:rPr>
        <w:t>
      "Технологиялық даму жөнiндегi ұлттық агенттiк" акционерлік қоғамы.</w:t>
      </w:r>
      <w:r>
        <w:br/>
      </w:r>
      <w:r>
        <w:rPr>
          <w:rFonts w:ascii="Times New Roman"/>
          <w:b w:val="false"/>
          <w:i w:val="false"/>
          <w:color w:val="000000"/>
          <w:sz w:val="28"/>
        </w:rPr>
        <w:t>
</w:t>
      </w:r>
      <w:r>
        <w:rPr>
          <w:rFonts w:ascii="Times New Roman"/>
          <w:b w:val="false"/>
          <w:i w:val="false"/>
          <w:color w:val="000000"/>
          <w:sz w:val="28"/>
        </w:rPr>
        <w:t>
      3. Жергілікті қамтуды дамыту саласында:</w:t>
      </w:r>
      <w:r>
        <w:br/>
      </w:r>
      <w:r>
        <w:rPr>
          <w:rFonts w:ascii="Times New Roman"/>
          <w:b w:val="false"/>
          <w:i w:val="false"/>
          <w:color w:val="000000"/>
          <w:sz w:val="28"/>
        </w:rPr>
        <w:t>
</w:t>
      </w:r>
      <w:r>
        <w:rPr>
          <w:rFonts w:ascii="Times New Roman"/>
          <w:b w:val="false"/>
          <w:i w:val="false"/>
          <w:color w:val="000000"/>
          <w:sz w:val="28"/>
        </w:rPr>
        <w:t>
      "NADLoС" жергілікті қамтуды дамыту жөніндегі ұлттық агенттік" акционерлік қоғамы.</w:t>
      </w:r>
      <w:r>
        <w:br/>
      </w:r>
      <w:r>
        <w:rPr>
          <w:rFonts w:ascii="Times New Roman"/>
          <w:b w:val="false"/>
          <w:i w:val="false"/>
          <w:color w:val="000000"/>
          <w:sz w:val="28"/>
        </w:rPr>
        <w:t>
</w:t>
      </w:r>
      <w:r>
        <w:rPr>
          <w:rFonts w:ascii="Times New Roman"/>
          <w:b w:val="false"/>
          <w:i w:val="false"/>
          <w:color w:val="000000"/>
          <w:sz w:val="28"/>
        </w:rPr>
        <w:t>
      4. Инвестициялар тарту саласында:</w:t>
      </w:r>
      <w:r>
        <w:br/>
      </w:r>
      <w:r>
        <w:rPr>
          <w:rFonts w:ascii="Times New Roman"/>
          <w:b w:val="false"/>
          <w:i w:val="false"/>
          <w:color w:val="000000"/>
          <w:sz w:val="28"/>
        </w:rPr>
        <w:t>
</w:t>
      </w:r>
      <w:r>
        <w:rPr>
          <w:rFonts w:ascii="Times New Roman"/>
          <w:b w:val="false"/>
          <w:i w:val="false"/>
          <w:color w:val="000000"/>
          <w:sz w:val="28"/>
        </w:rPr>
        <w:t>
      "KAZNEX INVEST" экспорт және инвестициялар жөніндегі ұлттық агенттік" акционерлік қоғамы.</w:t>
      </w:r>
      <w:r>
        <w:br/>
      </w:r>
      <w:r>
        <w:rPr>
          <w:rFonts w:ascii="Times New Roman"/>
          <w:b w:val="false"/>
          <w:i w:val="false"/>
          <w:color w:val="000000"/>
          <w:sz w:val="28"/>
        </w:rPr>
        <w:t>
</w:t>
      </w:r>
      <w:r>
        <w:rPr>
          <w:rFonts w:ascii="Times New Roman"/>
          <w:b w:val="false"/>
          <w:i w:val="false"/>
          <w:color w:val="000000"/>
          <w:sz w:val="28"/>
        </w:rPr>
        <w:t>
      5. Экспортты дамыту және жылжыту саласында:</w:t>
      </w:r>
      <w:r>
        <w:br/>
      </w:r>
      <w:r>
        <w:rPr>
          <w:rFonts w:ascii="Times New Roman"/>
          <w:b w:val="false"/>
          <w:i w:val="false"/>
          <w:color w:val="000000"/>
          <w:sz w:val="28"/>
        </w:rPr>
        <w:t>
</w:t>
      </w:r>
      <w:r>
        <w:rPr>
          <w:rFonts w:ascii="Times New Roman"/>
          <w:b w:val="false"/>
          <w:i w:val="false"/>
          <w:color w:val="000000"/>
          <w:sz w:val="28"/>
        </w:rPr>
        <w:t>
      "ҚазЭкспортГарант" экспорттық-кредиттік сақтандыру корпорациясы" акционерлік қоғамы;</w:t>
      </w:r>
      <w:r>
        <w:br/>
      </w:r>
      <w:r>
        <w:rPr>
          <w:rFonts w:ascii="Times New Roman"/>
          <w:b w:val="false"/>
          <w:i w:val="false"/>
          <w:color w:val="000000"/>
          <w:sz w:val="28"/>
        </w:rPr>
        <w:t>
</w:t>
      </w:r>
      <w:r>
        <w:rPr>
          <w:rFonts w:ascii="Times New Roman"/>
          <w:b w:val="false"/>
          <w:i w:val="false"/>
          <w:color w:val="000000"/>
          <w:sz w:val="28"/>
        </w:rPr>
        <w:t>
      "KAZNEX INVEST" экспорт және инвестициялар жөніндегі ұлттық агенттік" акционерлік қоғамы.</w:t>
      </w:r>
      <w:r>
        <w:br/>
      </w:r>
      <w:r>
        <w:rPr>
          <w:rFonts w:ascii="Times New Roman"/>
          <w:b w:val="false"/>
          <w:i w:val="false"/>
          <w:color w:val="000000"/>
          <w:sz w:val="28"/>
        </w:rPr>
        <w:t>
</w:t>
      </w:r>
      <w:r>
        <w:rPr>
          <w:rFonts w:ascii="Times New Roman"/>
          <w:b w:val="false"/>
          <w:i w:val="false"/>
          <w:color w:val="000000"/>
          <w:sz w:val="28"/>
        </w:rPr>
        <w:t>
      6. Дауыс беретін акцияларының (жарғылық капиталындағы қатысу үлестерінің) елу және одан көп пайызы тiкелей не жанама түрде мемлекетке тиесілі, технологиялық даму саласындағы индустриялық-инновациялық қызметті мемлекеттік қолдау шараларын іске асыруға уәкілетті заңды тұлғалар:</w:t>
      </w:r>
      <w:r>
        <w:br/>
      </w:r>
      <w:r>
        <w:rPr>
          <w:rFonts w:ascii="Times New Roman"/>
          <w:b w:val="false"/>
          <w:i w:val="false"/>
          <w:color w:val="000000"/>
          <w:sz w:val="28"/>
        </w:rPr>
        <w:t>
</w:t>
      </w:r>
      <w:r>
        <w:rPr>
          <w:rFonts w:ascii="Times New Roman"/>
          <w:b w:val="false"/>
          <w:i w:val="false"/>
          <w:color w:val="000000"/>
          <w:sz w:val="28"/>
        </w:rPr>
        <w:t>
      "Астана Innovations" акционерлiк қоғамы;</w:t>
      </w:r>
      <w:r>
        <w:br/>
      </w:r>
      <w:r>
        <w:rPr>
          <w:rFonts w:ascii="Times New Roman"/>
          <w:b w:val="false"/>
          <w:i w:val="false"/>
          <w:color w:val="000000"/>
          <w:sz w:val="28"/>
        </w:rPr>
        <w:t>
</w:t>
      </w:r>
      <w:r>
        <w:rPr>
          <w:rFonts w:ascii="Times New Roman"/>
          <w:b w:val="false"/>
          <w:i w:val="false"/>
          <w:color w:val="000000"/>
          <w:sz w:val="28"/>
        </w:rPr>
        <w:t>
      «Астана Конвеншн Бюросы»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"Ғылым қоры" акционерлік қоғамы;</w:t>
      </w:r>
      <w:r>
        <w:br/>
      </w:r>
      <w:r>
        <w:rPr>
          <w:rFonts w:ascii="Times New Roman"/>
          <w:b w:val="false"/>
          <w:i w:val="false"/>
          <w:color w:val="000000"/>
          <w:sz w:val="28"/>
        </w:rPr>
        <w:t>
</w:t>
      </w:r>
      <w:r>
        <w:rPr>
          <w:rFonts w:ascii="Times New Roman"/>
          <w:b w:val="false"/>
          <w:i w:val="false"/>
          <w:color w:val="000000"/>
          <w:sz w:val="28"/>
        </w:rPr>
        <w:t>
      "Зерде" ұлттық ақпараттық коммуникациялық холдингi" акционерлiк қоғамы;</w:t>
      </w:r>
      <w:r>
        <w:br/>
      </w:r>
      <w:r>
        <w:rPr>
          <w:rFonts w:ascii="Times New Roman"/>
          <w:b w:val="false"/>
          <w:i w:val="false"/>
          <w:color w:val="000000"/>
          <w:sz w:val="28"/>
        </w:rPr>
        <w:t>
</w:t>
      </w:r>
      <w:r>
        <w:rPr>
          <w:rFonts w:ascii="Times New Roman"/>
          <w:b w:val="false"/>
          <w:i w:val="false"/>
          <w:color w:val="000000"/>
          <w:sz w:val="28"/>
        </w:rPr>
        <w:t>
      "ҚазАгроИнновация" акционерлік қоғамы;</w:t>
      </w:r>
      <w:r>
        <w:br/>
      </w:r>
      <w:r>
        <w:rPr>
          <w:rFonts w:ascii="Times New Roman"/>
          <w:b w:val="false"/>
          <w:i w:val="false"/>
          <w:color w:val="000000"/>
          <w:sz w:val="28"/>
        </w:rPr>
        <w:t>
</w:t>
      </w:r>
      <w:r>
        <w:rPr>
          <w:rFonts w:ascii="Times New Roman"/>
          <w:b w:val="false"/>
          <w:i w:val="false"/>
          <w:color w:val="000000"/>
          <w:sz w:val="28"/>
        </w:rPr>
        <w:t>
      "Қазақ Суарнажоба" акционерлiк қоғамы;</w:t>
      </w:r>
      <w:r>
        <w:br/>
      </w:r>
      <w:r>
        <w:rPr>
          <w:rFonts w:ascii="Times New Roman"/>
          <w:b w:val="false"/>
          <w:i w:val="false"/>
          <w:color w:val="000000"/>
          <w:sz w:val="28"/>
        </w:rPr>
        <w:t>
</w:t>
      </w:r>
      <w:r>
        <w:rPr>
          <w:rFonts w:ascii="Times New Roman"/>
          <w:b w:val="false"/>
          <w:i w:val="false"/>
          <w:color w:val="000000"/>
          <w:sz w:val="28"/>
        </w:rPr>
        <w:t>
      "Мемлекеттiк ұлттық ғылыми-техникалық сараптама орталығы" акционерлiк қоғамы;</w:t>
      </w:r>
      <w:r>
        <w:br/>
      </w:r>
      <w:r>
        <w:rPr>
          <w:rFonts w:ascii="Times New Roman"/>
          <w:b w:val="false"/>
          <w:i w:val="false"/>
          <w:color w:val="000000"/>
          <w:sz w:val="28"/>
        </w:rPr>
        <w:t>
</w:t>
      </w:r>
      <w:r>
        <w:rPr>
          <w:rFonts w:ascii="Times New Roman"/>
          <w:b w:val="false"/>
          <w:i w:val="false"/>
          <w:color w:val="000000"/>
          <w:sz w:val="28"/>
        </w:rPr>
        <w:t>
      «Парасат» ғылыми-технологиялық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"Ұлттық ғылыми медициналық орталық" акционерлiк қоғамы;</w:t>
      </w:r>
      <w:r>
        <w:br/>
      </w:r>
      <w:r>
        <w:rPr>
          <w:rFonts w:ascii="Times New Roman"/>
          <w:b w:val="false"/>
          <w:i w:val="false"/>
          <w:color w:val="000000"/>
          <w:sz w:val="28"/>
        </w:rPr>
        <w:t>
</w:t>
      </w:r>
      <w:r>
        <w:rPr>
          <w:rFonts w:ascii="Times New Roman"/>
          <w:b w:val="false"/>
          <w:i w:val="false"/>
          <w:color w:val="000000"/>
          <w:sz w:val="28"/>
        </w:rPr>
        <w:t>
      "Ядролық технологиялар паркi" акционерлiк қоғамы;</w:t>
      </w:r>
      <w:r>
        <w:br/>
      </w:r>
      <w:r>
        <w:rPr>
          <w:rFonts w:ascii="Times New Roman"/>
          <w:b w:val="false"/>
          <w:i w:val="false"/>
          <w:color w:val="000000"/>
          <w:sz w:val="28"/>
        </w:rPr>
        <w:t>
</w:t>
      </w:r>
      <w:r>
        <w:rPr>
          <w:rFonts w:ascii="Times New Roman"/>
          <w:b w:val="false"/>
          <w:i w:val="false"/>
          <w:color w:val="000000"/>
          <w:sz w:val="28"/>
        </w:rPr>
        <w:t>
      "Даму" шағын кәсіпкерлікті дамыту қоры" акционерлiк қоғамы;</w:t>
      </w:r>
      <w:r>
        <w:br/>
      </w:r>
      <w:r>
        <w:rPr>
          <w:rFonts w:ascii="Times New Roman"/>
          <w:b w:val="false"/>
          <w:i w:val="false"/>
          <w:color w:val="000000"/>
          <w:sz w:val="28"/>
        </w:rPr>
        <w:t>
</w:t>
      </w:r>
      <w:r>
        <w:rPr>
          <w:rFonts w:ascii="Times New Roman"/>
          <w:b w:val="false"/>
          <w:i w:val="false"/>
          <w:color w:val="000000"/>
          <w:sz w:val="28"/>
        </w:rPr>
        <w:t>
      "Ұлттық ғылыми-техникалық ақпарат орталығы" акционерлiк қоғамы;</w:t>
      </w:r>
      <w:r>
        <w:br/>
      </w:r>
      <w:r>
        <w:rPr>
          <w:rFonts w:ascii="Times New Roman"/>
          <w:b w:val="false"/>
          <w:i w:val="false"/>
          <w:color w:val="000000"/>
          <w:sz w:val="28"/>
        </w:rPr>
        <w:t>
</w:t>
      </w:r>
      <w:r>
        <w:rPr>
          <w:rFonts w:ascii="Times New Roman"/>
          <w:b w:val="false"/>
          <w:i w:val="false"/>
          <w:color w:val="000000"/>
          <w:sz w:val="28"/>
        </w:rPr>
        <w:t>
      "Электр энергетикасын дамыту және энергия үнемдеу институты (Қазақэнергиясараптама)" акционерлік қоғамы;</w:t>
      </w:r>
      <w:r>
        <w:br/>
      </w:r>
      <w:r>
        <w:rPr>
          <w:rFonts w:ascii="Times New Roman"/>
          <w:b w:val="false"/>
          <w:i w:val="false"/>
          <w:color w:val="000000"/>
          <w:sz w:val="28"/>
        </w:rPr>
        <w:t>
</w:t>
      </w:r>
      <w:r>
        <w:rPr>
          <w:rFonts w:ascii="Times New Roman"/>
          <w:b w:val="false"/>
          <w:i w:val="false"/>
          <w:color w:val="000000"/>
          <w:sz w:val="28"/>
        </w:rPr>
        <w:t>
      «Каспий» әлеуметтік-кәсіпкерлік корпорациясы» ұлттық компаниясы» акционерлік қоғамы»;</w:t>
      </w:r>
      <w:r>
        <w:br/>
      </w:r>
      <w:r>
        <w:rPr>
          <w:rFonts w:ascii="Times New Roman"/>
          <w:b w:val="false"/>
          <w:i w:val="false"/>
          <w:color w:val="000000"/>
          <w:sz w:val="28"/>
        </w:rPr>
        <w:t>
      «Павлодар» әлеуметтік-кәсіпкерлік корпорациясы» ұлттық компаниясы» акционерлік қоғамы;</w:t>
      </w:r>
      <w:r>
        <w:br/>
      </w:r>
      <w:r>
        <w:rPr>
          <w:rFonts w:ascii="Times New Roman"/>
          <w:b w:val="false"/>
          <w:i w:val="false"/>
          <w:color w:val="000000"/>
          <w:sz w:val="28"/>
        </w:rPr>
        <w:t>
      «Ертіс» әлеуметтік-кәсіпкерлік корпорациясы» ұлттық компаниясы» акционерлік қоғамы;</w:t>
      </w:r>
      <w:r>
        <w:br/>
      </w:r>
      <w:r>
        <w:rPr>
          <w:rFonts w:ascii="Times New Roman"/>
          <w:b w:val="false"/>
          <w:i w:val="false"/>
          <w:color w:val="000000"/>
          <w:sz w:val="28"/>
        </w:rPr>
        <w:t>
      «Жетісу» әлеуметтік-кәсіпкерлік корпорациясы» ұлттық компаниясы» акционерлік қоғамы;</w:t>
      </w:r>
      <w:r>
        <w:br/>
      </w:r>
      <w:r>
        <w:rPr>
          <w:rFonts w:ascii="Times New Roman"/>
          <w:b w:val="false"/>
          <w:i w:val="false"/>
          <w:color w:val="000000"/>
          <w:sz w:val="28"/>
        </w:rPr>
        <w:t>
      «Алматы» әлеуметтік-кәсіпкерлік корпорациясы» ұлттық компаниясы» акционерлік қоғамы;</w:t>
      </w:r>
      <w:r>
        <w:br/>
      </w:r>
      <w:r>
        <w:rPr>
          <w:rFonts w:ascii="Times New Roman"/>
          <w:b w:val="false"/>
          <w:i w:val="false"/>
          <w:color w:val="000000"/>
          <w:sz w:val="28"/>
        </w:rPr>
        <w:t>
      «Атырау» әлеуметтік-кәсіпкерлік корпорациясы» ұлттық компаниясы» акционерлік қоғамы;</w:t>
      </w:r>
      <w:r>
        <w:br/>
      </w:r>
      <w:r>
        <w:rPr>
          <w:rFonts w:ascii="Times New Roman"/>
          <w:b w:val="false"/>
          <w:i w:val="false"/>
          <w:color w:val="000000"/>
          <w:sz w:val="28"/>
        </w:rPr>
        <w:t>
      «Байқоңыр (Байконур)» әлеуметтік-кәсіпкерлік корпорациясы» ұлттық компаниясы» акционерлік қоғамы;</w:t>
      </w:r>
      <w:r>
        <w:br/>
      </w:r>
      <w:r>
        <w:rPr>
          <w:rFonts w:ascii="Times New Roman"/>
          <w:b w:val="false"/>
          <w:i w:val="false"/>
          <w:color w:val="000000"/>
          <w:sz w:val="28"/>
        </w:rPr>
        <w:t>
      «Astana» әлеуметтік-кәсіпкерлік корпорациясы» ұлттық компаниясы» акционерлік қоғамы;</w:t>
      </w:r>
      <w:r>
        <w:br/>
      </w:r>
      <w:r>
        <w:rPr>
          <w:rFonts w:ascii="Times New Roman"/>
          <w:b w:val="false"/>
          <w:i w:val="false"/>
          <w:color w:val="000000"/>
          <w:sz w:val="28"/>
        </w:rPr>
        <w:t>
      «Ақтөбе» әлеуметтік-кәсіпкерлік корпорациясы» ұлттық компаниясы» акционерлік қоғамы;</w:t>
      </w:r>
      <w:r>
        <w:br/>
      </w:r>
      <w:r>
        <w:rPr>
          <w:rFonts w:ascii="Times New Roman"/>
          <w:b w:val="false"/>
          <w:i w:val="false"/>
          <w:color w:val="000000"/>
          <w:sz w:val="28"/>
        </w:rPr>
        <w:t>
      «Сарыарқа» әлеуметтік-кәсіпкерлік корпорациясы» ұлттық компаниясы» акционерлік қоғамы;</w:t>
      </w:r>
      <w:r>
        <w:br/>
      </w:r>
      <w:r>
        <w:rPr>
          <w:rFonts w:ascii="Times New Roman"/>
          <w:b w:val="false"/>
          <w:i w:val="false"/>
          <w:color w:val="000000"/>
          <w:sz w:val="28"/>
        </w:rPr>
        <w:t>
      «Солтүстік» әлеуметтік-кәсіпкерлік корпорациясы» ұлттық компаниясы» акционерлік қоғамы;</w:t>
      </w:r>
      <w:r>
        <w:br/>
      </w:r>
      <w:r>
        <w:rPr>
          <w:rFonts w:ascii="Times New Roman"/>
          <w:b w:val="false"/>
          <w:i w:val="false"/>
          <w:color w:val="000000"/>
          <w:sz w:val="28"/>
        </w:rPr>
        <w:t>
      «Тобыл» әлеуметтік-кәсіпкерлік корпорациясы» ұлттық компаниясы» акционерлік қоғамы;</w:t>
      </w:r>
      <w:r>
        <w:br/>
      </w:r>
      <w:r>
        <w:rPr>
          <w:rFonts w:ascii="Times New Roman"/>
          <w:b w:val="false"/>
          <w:i w:val="false"/>
          <w:color w:val="000000"/>
          <w:sz w:val="28"/>
        </w:rPr>
        <w:t>
      «Орал» әлеуметтік-кәсіпкерлік корпорациясы» ұлттық компаниясы» акционерлік қоғамы;</w:t>
      </w:r>
      <w:r>
        <w:br/>
      </w:r>
      <w:r>
        <w:rPr>
          <w:rFonts w:ascii="Times New Roman"/>
          <w:b w:val="false"/>
          <w:i w:val="false"/>
          <w:color w:val="000000"/>
          <w:sz w:val="28"/>
        </w:rPr>
        <w:t>
      «Есіл» әлеуметтік-кәсіпкерлік корпорациясы» ұлттық компаниясы» акционерлік қоғамы;</w:t>
      </w:r>
      <w:r>
        <w:br/>
      </w:r>
      <w:r>
        <w:rPr>
          <w:rFonts w:ascii="Times New Roman"/>
          <w:b w:val="false"/>
          <w:i w:val="false"/>
          <w:color w:val="000000"/>
          <w:sz w:val="28"/>
        </w:rPr>
        <w:t>
      «Тараз» әлеуметтік-кәсіпкерлік корпорациясы» ұлттық компаниясы» акционерлік қоғамы;</w:t>
      </w:r>
      <w:r>
        <w:br/>
      </w:r>
      <w:r>
        <w:rPr>
          <w:rFonts w:ascii="Times New Roman"/>
          <w:b w:val="false"/>
          <w:i w:val="false"/>
          <w:color w:val="000000"/>
          <w:sz w:val="28"/>
        </w:rPr>
        <w:t>
      «Шымкент» әлеуметтік-кәсіпкерлік корпорациясы» ұлттық компаниясы» акционерлік қоғамы.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