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228e" w14:textId="ddf2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26 сәуірдегі № 531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Қазақстан Республикасының және басқа мемлекеттердің аумақтарындағы табиғи және техногендік сипаттағы төтенше жағдайларды жою үшін 2012 жылға арналған республикалық бюджетте көзделген Қазақстан Республикасы Үкіметінің төтенше резервінен Тәжікстан Республикасына ізгілік көмек көрсету шеңберінде материалдық құндылықтарды жеткізу бойынша көлік шығыстарын өтеу үшін 5560163 (бес миллион бес жүз алпыс мың бір жүз алпыс үш)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Мә</w:t>
      </w:r>
      <w:r>
        <w:rPr>
          <w:rFonts w:ascii="Times New Roman"/>
          <w:b w:val="false"/>
          <w:i/>
          <w:color w:val="000000"/>
          <w:sz w:val="28"/>
        </w:rPr>
        <w:t>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