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287fa" w14:textId="b9287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2012 жылғы 25 сәуірдегі № 519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2011 жылғы 16 қыркүйекте Рига қаласында жасалған Қазақстан Республикасының Үкіметі мен Латвия Республикасының Үкіметі арасындағы Дипломаттық паспорттардың иелерін визалық талаптардан босату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25 сәуірдегі </w:t>
      </w:r>
      <w:r>
        <w:br/>
      </w:r>
      <w:r>
        <w:rPr>
          <w:rFonts w:ascii="Times New Roman"/>
          <w:b w:val="false"/>
          <w:i w:val="false"/>
          <w:color w:val="000000"/>
          <w:sz w:val="28"/>
        </w:rPr>
        <w:t xml:space="preserve">
№ 519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Үкіметі мен Латвия Республикасының</w:t>
      </w:r>
      <w:r>
        <w:br/>
      </w:r>
      <w:r>
        <w:rPr>
          <w:rFonts w:ascii="Times New Roman"/>
          <w:b/>
          <w:i w:val="false"/>
          <w:color w:val="000000"/>
        </w:rPr>
        <w:t>
Үкіметі арасындағы Дипломаттық паспорттардың иелерін</w:t>
      </w:r>
      <w:r>
        <w:br/>
      </w:r>
      <w:r>
        <w:rPr>
          <w:rFonts w:ascii="Times New Roman"/>
          <w:b/>
          <w:i w:val="false"/>
          <w:color w:val="000000"/>
        </w:rPr>
        <w:t>
визалық талаптардан босату туралы келісім</w:t>
      </w:r>
    </w:p>
    <w:bookmarkEnd w:id="2"/>
    <w:p>
      <w:pPr>
        <w:spacing w:after="0"/>
        <w:ind w:left="0"/>
        <w:jc w:val="both"/>
      </w:pPr>
      <w:r>
        <w:rPr>
          <w:rFonts w:ascii="Times New Roman"/>
          <w:b w:val="false"/>
          <w:i w:val="false"/>
          <w:color w:val="ff0000"/>
          <w:sz w:val="28"/>
        </w:rPr>
        <w:t>(2016 жылғы 4 ақпанда күшіне енді - Қазақстан Республикасының</w:t>
      </w:r>
      <w:r>
        <w:br/>
      </w:r>
      <w:r>
        <w:rPr>
          <w:rFonts w:ascii="Times New Roman"/>
          <w:b w:val="false"/>
          <w:i w:val="false"/>
          <w:color w:val="000000"/>
          <w:sz w:val="28"/>
        </w:rPr>
        <w:t>
</w:t>
      </w:r>
      <w:r>
        <w:rPr>
          <w:rFonts w:ascii="Times New Roman"/>
          <w:b w:val="false"/>
          <w:i w:val="false"/>
          <w:color w:val="ff0000"/>
          <w:sz w:val="28"/>
        </w:rPr>
        <w:t>халықаралық шарттары бюллетені, 2016 ж., № 1, 9-құжат)</w:t>
      </w:r>
    </w:p>
    <w:bookmarkStart w:name="z6"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Латвия Республикасының Үкіметі,</w:t>
      </w:r>
      <w:r>
        <w:br/>
      </w:r>
      <w:r>
        <w:rPr>
          <w:rFonts w:ascii="Times New Roman"/>
          <w:b w:val="false"/>
          <w:i w:val="false"/>
          <w:color w:val="000000"/>
          <w:sz w:val="28"/>
        </w:rPr>
        <w:t>
</w:t>
      </w:r>
      <w:r>
        <w:rPr>
          <w:rFonts w:ascii="Times New Roman"/>
          <w:b w:val="false"/>
          <w:i w:val="false"/>
          <w:color w:val="000000"/>
          <w:sz w:val="28"/>
        </w:rPr>
        <w:t>
      өздерінің екі жақты қарым-қатынастарын дамытуға ниет білдіре отырып,</w:t>
      </w:r>
      <w:r>
        <w:br/>
      </w:r>
      <w:r>
        <w:rPr>
          <w:rFonts w:ascii="Times New Roman"/>
          <w:b w:val="false"/>
          <w:i w:val="false"/>
          <w:color w:val="000000"/>
          <w:sz w:val="28"/>
        </w:rPr>
        <w:t>
</w:t>
      </w:r>
      <w:r>
        <w:rPr>
          <w:rFonts w:ascii="Times New Roman"/>
          <w:b w:val="false"/>
          <w:i w:val="false"/>
          <w:color w:val="000000"/>
          <w:sz w:val="28"/>
        </w:rPr>
        <w:t>
      қазіргі қалыптасқан достық қатынастарды нығайтуға мүдделілігін қарай отырып және бір Тарап мемлекеті азаматтарының екінші Тарап мемлекетінің аумағына сапарларын жеңілдету мақсатында,</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0" w:id="4"/>
    <w:p>
      <w:pPr>
        <w:spacing w:after="0"/>
        <w:ind w:left="0"/>
        <w:jc w:val="left"/>
      </w:pPr>
      <w:r>
        <w:rPr>
          <w:rFonts w:ascii="Times New Roman"/>
          <w:b/>
          <w:i w:val="false"/>
          <w:color w:val="000000"/>
        </w:rPr>
        <w:t xml:space="preserve"> 
1-бап</w:t>
      </w:r>
    </w:p>
    <w:bookmarkEnd w:id="4"/>
    <w:bookmarkStart w:name="z11" w:id="5"/>
    <w:p>
      <w:pPr>
        <w:spacing w:after="0"/>
        <w:ind w:left="0"/>
        <w:jc w:val="both"/>
      </w:pPr>
      <w:r>
        <w:rPr>
          <w:rFonts w:ascii="Times New Roman"/>
          <w:b w:val="false"/>
          <w:i w:val="false"/>
          <w:color w:val="000000"/>
          <w:sz w:val="28"/>
        </w:rPr>
        <w:t>
      Жарамды дипломаттық паспорттары бар және екінші Тарап мемлекетінің аумағында аккредиттелмеген, бір Тарап мемлекетінің азаматтары екінші Тарап мемлекетінің аумағына келу, болу, транзитпен өту және кету үшін жарты жыл бойы тоқсан (90) күннен аспайтын кезеңге визалық талаптардан босатылады.</w:t>
      </w:r>
    </w:p>
    <w:bookmarkEnd w:id="5"/>
    <w:bookmarkStart w:name="z12" w:id="6"/>
    <w:p>
      <w:pPr>
        <w:spacing w:after="0"/>
        <w:ind w:left="0"/>
        <w:jc w:val="left"/>
      </w:pPr>
      <w:r>
        <w:rPr>
          <w:rFonts w:ascii="Times New Roman"/>
          <w:b/>
          <w:i w:val="false"/>
          <w:color w:val="000000"/>
        </w:rPr>
        <w:t xml:space="preserve"> 
2-бап</w:t>
      </w:r>
    </w:p>
    <w:bookmarkEnd w:id="6"/>
    <w:bookmarkStart w:name="z13" w:id="7"/>
    <w:p>
      <w:pPr>
        <w:spacing w:after="0"/>
        <w:ind w:left="0"/>
        <w:jc w:val="both"/>
      </w:pPr>
      <w:r>
        <w:rPr>
          <w:rFonts w:ascii="Times New Roman"/>
          <w:b w:val="false"/>
          <w:i w:val="false"/>
          <w:color w:val="000000"/>
          <w:sz w:val="28"/>
        </w:rPr>
        <w:t>
      Осы Келісімнің 1-бабында көрсетілген дипломаттық паспорттардың иелері жоғарыда аталған мерзім аяқталғаннан кейін екі мемлекеттің бірінде өзінің болу мерзімін ұзартуға ниет білдірсе, олар өздерінің болуын ұзарту үшін қолданыстағы заңнамаға сәйкес болатын мемлекеттің құзыретті органдарынан тиісті рұқсат алуға міндетті.</w:t>
      </w:r>
    </w:p>
    <w:bookmarkEnd w:id="7"/>
    <w:bookmarkStart w:name="z14" w:id="8"/>
    <w:p>
      <w:pPr>
        <w:spacing w:after="0"/>
        <w:ind w:left="0"/>
        <w:jc w:val="left"/>
      </w:pPr>
      <w:r>
        <w:rPr>
          <w:rFonts w:ascii="Times New Roman"/>
          <w:b/>
          <w:i w:val="false"/>
          <w:color w:val="000000"/>
        </w:rPr>
        <w:t xml:space="preserve"> 
3-бап</w:t>
      </w:r>
    </w:p>
    <w:bookmarkEnd w:id="8"/>
    <w:bookmarkStart w:name="z15" w:id="9"/>
    <w:p>
      <w:pPr>
        <w:spacing w:after="0"/>
        <w:ind w:left="0"/>
        <w:jc w:val="both"/>
      </w:pPr>
      <w:r>
        <w:rPr>
          <w:rFonts w:ascii="Times New Roman"/>
          <w:b w:val="false"/>
          <w:i w:val="false"/>
          <w:color w:val="000000"/>
          <w:sz w:val="28"/>
        </w:rPr>
        <w:t>
      1. Тараптардың бірінің азаматтары, жарамды дипломаттық паспорттары бар дипломатиялық миссияның немесе консулдық мекеменің мүшелері тағайындалған немесе өкілеттік берілген кезеңі ішінде екінші Тарап мемлекетінің аумағына визасыз келе алады, бола алады және кете алады.</w:t>
      </w:r>
      <w:r>
        <w:br/>
      </w:r>
      <w:r>
        <w:rPr>
          <w:rFonts w:ascii="Times New Roman"/>
          <w:b w:val="false"/>
          <w:i w:val="false"/>
          <w:color w:val="000000"/>
          <w:sz w:val="28"/>
        </w:rPr>
        <w:t>
</w:t>
      </w:r>
      <w:r>
        <w:rPr>
          <w:rFonts w:ascii="Times New Roman"/>
          <w:b w:val="false"/>
          <w:i w:val="false"/>
          <w:color w:val="000000"/>
          <w:sz w:val="28"/>
        </w:rPr>
        <w:t>
      2. Осындай қағида көрсетілген қызметкерлердің отбасы мүшелері болып табылатын жарамды дипломаттық паспорттары бар отбасы мүшелеріне де қолданылады.</w:t>
      </w:r>
    </w:p>
    <w:bookmarkEnd w:id="9"/>
    <w:bookmarkStart w:name="z17" w:id="10"/>
    <w:p>
      <w:pPr>
        <w:spacing w:after="0"/>
        <w:ind w:left="0"/>
        <w:jc w:val="left"/>
      </w:pPr>
      <w:r>
        <w:rPr>
          <w:rFonts w:ascii="Times New Roman"/>
          <w:b/>
          <w:i w:val="false"/>
          <w:color w:val="000000"/>
        </w:rPr>
        <w:t xml:space="preserve"> 
4-бап</w:t>
      </w:r>
    </w:p>
    <w:bookmarkEnd w:id="10"/>
    <w:bookmarkStart w:name="z18" w:id="11"/>
    <w:p>
      <w:pPr>
        <w:spacing w:after="0"/>
        <w:ind w:left="0"/>
        <w:jc w:val="both"/>
      </w:pPr>
      <w:r>
        <w:rPr>
          <w:rFonts w:ascii="Times New Roman"/>
          <w:b w:val="false"/>
          <w:i w:val="false"/>
          <w:color w:val="000000"/>
          <w:sz w:val="28"/>
        </w:rPr>
        <w:t>
      Жарамды дипломаттық паспорттары бар бір Тарап мемлекетінің азаматтары халықаралық қатынас үшін ашық шекараны кесіп өтетін барлық пункттер арқылы екінші Тарап мемлекетінің аумағына келе алады немесе одан кете алады.</w:t>
      </w:r>
    </w:p>
    <w:bookmarkEnd w:id="11"/>
    <w:bookmarkStart w:name="z19" w:id="12"/>
    <w:p>
      <w:pPr>
        <w:spacing w:after="0"/>
        <w:ind w:left="0"/>
        <w:jc w:val="left"/>
      </w:pPr>
      <w:r>
        <w:rPr>
          <w:rFonts w:ascii="Times New Roman"/>
          <w:b/>
          <w:i w:val="false"/>
          <w:color w:val="000000"/>
        </w:rPr>
        <w:t xml:space="preserve"> 
5-бап</w:t>
      </w:r>
    </w:p>
    <w:bookmarkEnd w:id="12"/>
    <w:bookmarkStart w:name="z20" w:id="13"/>
    <w:p>
      <w:pPr>
        <w:spacing w:after="0"/>
        <w:ind w:left="0"/>
        <w:jc w:val="both"/>
      </w:pPr>
      <w:r>
        <w:rPr>
          <w:rFonts w:ascii="Times New Roman"/>
          <w:b w:val="false"/>
          <w:i w:val="false"/>
          <w:color w:val="000000"/>
          <w:sz w:val="28"/>
        </w:rPr>
        <w:t>
      Осы Келісім жарамды дипломаттық паспорттары бар бір Тарап мемлекеті азаматтарының екінші Тарап мемлекетінің аумағындағы қолданыстағы заңдар мен қағидаларды сақтау міндеттерінен босатпайды.</w:t>
      </w:r>
    </w:p>
    <w:bookmarkEnd w:id="13"/>
    <w:bookmarkStart w:name="z21" w:id="14"/>
    <w:p>
      <w:pPr>
        <w:spacing w:after="0"/>
        <w:ind w:left="0"/>
        <w:jc w:val="left"/>
      </w:pPr>
      <w:r>
        <w:rPr>
          <w:rFonts w:ascii="Times New Roman"/>
          <w:b/>
          <w:i w:val="false"/>
          <w:color w:val="000000"/>
        </w:rPr>
        <w:t xml:space="preserve"> 
6-бап</w:t>
      </w:r>
    </w:p>
    <w:bookmarkEnd w:id="14"/>
    <w:bookmarkStart w:name="z22" w:id="15"/>
    <w:p>
      <w:pPr>
        <w:spacing w:after="0"/>
        <w:ind w:left="0"/>
        <w:jc w:val="both"/>
      </w:pPr>
      <w:r>
        <w:rPr>
          <w:rFonts w:ascii="Times New Roman"/>
          <w:b w:val="false"/>
          <w:i w:val="false"/>
          <w:color w:val="000000"/>
          <w:sz w:val="28"/>
        </w:rPr>
        <w:t>
      Тараптар шетелдіктердің келуін, кетуін, транзитін және болуын реттейтін өздерінің ұлттық заңнамаларындағы өзгерістер туралы бір-біріне хабарлауға тиіс.</w:t>
      </w:r>
    </w:p>
    <w:bookmarkEnd w:id="15"/>
    <w:bookmarkStart w:name="z23" w:id="16"/>
    <w:p>
      <w:pPr>
        <w:spacing w:after="0"/>
        <w:ind w:left="0"/>
        <w:jc w:val="left"/>
      </w:pPr>
      <w:r>
        <w:rPr>
          <w:rFonts w:ascii="Times New Roman"/>
          <w:b/>
          <w:i w:val="false"/>
          <w:color w:val="000000"/>
        </w:rPr>
        <w:t xml:space="preserve"> 
7-бап</w:t>
      </w:r>
    </w:p>
    <w:bookmarkEnd w:id="16"/>
    <w:bookmarkStart w:name="z24" w:id="17"/>
    <w:p>
      <w:pPr>
        <w:spacing w:after="0"/>
        <w:ind w:left="0"/>
        <w:jc w:val="both"/>
      </w:pPr>
      <w:r>
        <w:rPr>
          <w:rFonts w:ascii="Times New Roman"/>
          <w:b w:val="false"/>
          <w:i w:val="false"/>
          <w:color w:val="000000"/>
          <w:sz w:val="28"/>
        </w:rPr>
        <w:t>
      Әрбір Тарап өз мемлекеттерінің аумағына екінші Тараптың қолданыстағы дипломаттық паспорттары иелерінің, егер бұл тұлғалар қолайсыз деп танылса, кіруінен немесе болуынан бас тартуға құқықты өзінде қалдырады.</w:t>
      </w:r>
    </w:p>
    <w:bookmarkEnd w:id="17"/>
    <w:bookmarkStart w:name="z25" w:id="18"/>
    <w:p>
      <w:pPr>
        <w:spacing w:after="0"/>
        <w:ind w:left="0"/>
        <w:jc w:val="left"/>
      </w:pPr>
      <w:r>
        <w:rPr>
          <w:rFonts w:ascii="Times New Roman"/>
          <w:b/>
          <w:i w:val="false"/>
          <w:color w:val="000000"/>
        </w:rPr>
        <w:t xml:space="preserve"> 
8-бап</w:t>
      </w:r>
    </w:p>
    <w:bookmarkEnd w:id="18"/>
    <w:bookmarkStart w:name="z26" w:id="19"/>
    <w:p>
      <w:pPr>
        <w:spacing w:after="0"/>
        <w:ind w:left="0"/>
        <w:jc w:val="both"/>
      </w:pPr>
      <w:r>
        <w:rPr>
          <w:rFonts w:ascii="Times New Roman"/>
          <w:b w:val="false"/>
          <w:i w:val="false"/>
          <w:color w:val="000000"/>
          <w:sz w:val="28"/>
        </w:rPr>
        <w:t>
      1. Тараптар осы Келісімге қол қойылған күнінен бастап отыз (30) күн ішінде бір-бірімен өзінің жарамды дипломаттық паспорттарының үлгілерімен дипломатиялық арналар арқылы алмасады.</w:t>
      </w:r>
      <w:r>
        <w:br/>
      </w:r>
      <w:r>
        <w:rPr>
          <w:rFonts w:ascii="Times New Roman"/>
          <w:b w:val="false"/>
          <w:i w:val="false"/>
          <w:color w:val="000000"/>
          <w:sz w:val="28"/>
        </w:rPr>
        <w:t>
</w:t>
      </w:r>
      <w:r>
        <w:rPr>
          <w:rFonts w:ascii="Times New Roman"/>
          <w:b w:val="false"/>
          <w:i w:val="false"/>
          <w:color w:val="000000"/>
          <w:sz w:val="28"/>
        </w:rPr>
        <w:t>
      2. Егер Тараптардың бірі осы Келісім күшіне енгеннен кейін өз дипломаттық паспорттарын өзгерткен немесе жаңа дипломаттық паспорттар енгізген жағдайда, ол оларды қолданысқа енгізгенге дейін кемінде отыз (30) күн бұрын аталған паспорттардың үлгілерін дипломатиялық арналар арқылы екінші Тарапқа жолдайды.</w:t>
      </w:r>
    </w:p>
    <w:bookmarkEnd w:id="19"/>
    <w:bookmarkStart w:name="z28" w:id="20"/>
    <w:p>
      <w:pPr>
        <w:spacing w:after="0"/>
        <w:ind w:left="0"/>
        <w:jc w:val="left"/>
      </w:pPr>
      <w:r>
        <w:rPr>
          <w:rFonts w:ascii="Times New Roman"/>
          <w:b/>
          <w:i w:val="false"/>
          <w:color w:val="000000"/>
        </w:rPr>
        <w:t xml:space="preserve"> 
9-бап</w:t>
      </w:r>
    </w:p>
    <w:bookmarkEnd w:id="20"/>
    <w:bookmarkStart w:name="z29" w:id="21"/>
    <w:p>
      <w:pPr>
        <w:spacing w:after="0"/>
        <w:ind w:left="0"/>
        <w:jc w:val="both"/>
      </w:pPr>
      <w:r>
        <w:rPr>
          <w:rFonts w:ascii="Times New Roman"/>
          <w:b w:val="false"/>
          <w:i w:val="false"/>
          <w:color w:val="000000"/>
          <w:sz w:val="28"/>
        </w:rPr>
        <w:t>
      1. Тараптардың әрқайсысы ұлттық қауіпсіздік және қоғамдық тәртіп мақсатында осы Келісімнің қолданысын уақытша тоқтата тұру немесе ішінара толық тоқтату құқығын өзінде қалдырады.</w:t>
      </w:r>
      <w:r>
        <w:br/>
      </w:r>
      <w:r>
        <w:rPr>
          <w:rFonts w:ascii="Times New Roman"/>
          <w:b w:val="false"/>
          <w:i w:val="false"/>
          <w:color w:val="000000"/>
          <w:sz w:val="28"/>
        </w:rPr>
        <w:t>
</w:t>
      </w:r>
      <w:r>
        <w:rPr>
          <w:rFonts w:ascii="Times New Roman"/>
          <w:b w:val="false"/>
          <w:i w:val="false"/>
          <w:color w:val="000000"/>
          <w:sz w:val="28"/>
        </w:rPr>
        <w:t>
      2. Екінші Тарап осы Келісімнің қолданысын тоқтата тұру туралы, мұндай шешім күшіне енгенге дейін кемінде жетпіс екі (72) сағат бұрын дипломатиялық арналар арқылы жазбаша нысанда хабардар етілуге тиіс.</w:t>
      </w:r>
      <w:r>
        <w:br/>
      </w:r>
      <w:r>
        <w:rPr>
          <w:rFonts w:ascii="Times New Roman"/>
          <w:b w:val="false"/>
          <w:i w:val="false"/>
          <w:color w:val="000000"/>
          <w:sz w:val="28"/>
        </w:rPr>
        <w:t>
</w:t>
      </w:r>
      <w:r>
        <w:rPr>
          <w:rFonts w:ascii="Times New Roman"/>
          <w:b w:val="false"/>
          <w:i w:val="false"/>
          <w:color w:val="000000"/>
          <w:sz w:val="28"/>
        </w:rPr>
        <w:t>
      3. Осы Келісімнің қолданысын тоқтата тұру екінші Тарап мемлекетінің аумағында жүрген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азаматтардың құқықтарын қозғамайды.</w:t>
      </w:r>
    </w:p>
    <w:bookmarkEnd w:id="21"/>
    <w:bookmarkStart w:name="z32" w:id="22"/>
    <w:p>
      <w:pPr>
        <w:spacing w:after="0"/>
        <w:ind w:left="0"/>
        <w:jc w:val="left"/>
      </w:pPr>
      <w:r>
        <w:rPr>
          <w:rFonts w:ascii="Times New Roman"/>
          <w:b/>
          <w:i w:val="false"/>
          <w:color w:val="000000"/>
        </w:rPr>
        <w:t xml:space="preserve"> 
10-бап</w:t>
      </w:r>
    </w:p>
    <w:bookmarkEnd w:id="22"/>
    <w:bookmarkStart w:name="z33" w:id="23"/>
    <w:p>
      <w:pPr>
        <w:spacing w:after="0"/>
        <w:ind w:left="0"/>
        <w:jc w:val="both"/>
      </w:pPr>
      <w:r>
        <w:rPr>
          <w:rFonts w:ascii="Times New Roman"/>
          <w:b w:val="false"/>
          <w:i w:val="false"/>
          <w:color w:val="000000"/>
          <w:sz w:val="28"/>
        </w:rPr>
        <w:t>
      Тараптардың өзара келісімі бойынша осы Келісімге осы Келісімнің ажырамас бөліктері болып табылатын қосымша хаттамалар түрінде ресімделетін өзгерістер мен толықтырулар енгізілуі мүмкін.</w:t>
      </w:r>
    </w:p>
    <w:bookmarkEnd w:id="23"/>
    <w:bookmarkStart w:name="z34" w:id="24"/>
    <w:p>
      <w:pPr>
        <w:spacing w:after="0"/>
        <w:ind w:left="0"/>
        <w:jc w:val="left"/>
      </w:pPr>
      <w:r>
        <w:rPr>
          <w:rFonts w:ascii="Times New Roman"/>
          <w:b/>
          <w:i w:val="false"/>
          <w:color w:val="000000"/>
        </w:rPr>
        <w:t xml:space="preserve"> 
11-бап</w:t>
      </w:r>
    </w:p>
    <w:bookmarkEnd w:id="24"/>
    <w:bookmarkStart w:name="z35" w:id="25"/>
    <w:p>
      <w:pPr>
        <w:spacing w:after="0"/>
        <w:ind w:left="0"/>
        <w:jc w:val="both"/>
      </w:pPr>
      <w:r>
        <w:rPr>
          <w:rFonts w:ascii="Times New Roman"/>
          <w:b w:val="false"/>
          <w:i w:val="false"/>
          <w:color w:val="000000"/>
          <w:sz w:val="28"/>
        </w:rPr>
        <w:t>
      Осы Келісімнің ережелерін түсіндіруден немесе қолданудан туындаған кез келген келіспеушіліктер немесе даулар Тараптар арасындағы консультациялар немесе келіссөздер арқылы реттелуге тиіс.</w:t>
      </w:r>
    </w:p>
    <w:bookmarkEnd w:id="25"/>
    <w:bookmarkStart w:name="z36" w:id="26"/>
    <w:p>
      <w:pPr>
        <w:spacing w:after="0"/>
        <w:ind w:left="0"/>
        <w:jc w:val="left"/>
      </w:pPr>
      <w:r>
        <w:rPr>
          <w:rFonts w:ascii="Times New Roman"/>
          <w:b/>
          <w:i w:val="false"/>
          <w:color w:val="000000"/>
        </w:rPr>
        <w:t xml:space="preserve"> 
12-бап</w:t>
      </w:r>
    </w:p>
    <w:bookmarkEnd w:id="26"/>
    <w:bookmarkStart w:name="z37" w:id="27"/>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Тараптардың орындағаны туралы дипломатиялық арналар арқылы соңғы жазбаша хабарлама алынған күнінен бастап отыз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және оның қолданысын тоқтату ниеті туралы екінші Тараптың хабарламасын дипломатиялық арналар арқылы Тараптардың бірі алған күнінен бастап үш (3)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Рига қаласында 2011 жылғы 16 қыркүйекте қазақ, латыш және ағылшын тілдерінде екі түпнұсқа данада жасалды, барлық мәтіндер тең түпнұсқалы.</w:t>
      </w:r>
      <w:r>
        <w:br/>
      </w:r>
      <w:r>
        <w:rPr>
          <w:rFonts w:ascii="Times New Roman"/>
          <w:b w:val="false"/>
          <w:i w:val="false"/>
          <w:color w:val="000000"/>
          <w:sz w:val="28"/>
        </w:rPr>
        <w:t>
</w:t>
      </w:r>
      <w:r>
        <w:rPr>
          <w:rFonts w:ascii="Times New Roman"/>
          <w:b w:val="false"/>
          <w:i w:val="false"/>
          <w:color w:val="000000"/>
          <w:sz w:val="28"/>
        </w:rPr>
        <w:t>
      Түсіндіруде келіспеушілік туындаған жағдайда Тараптар ағылшын тіліндегі мәтінге жүгінетін болады.</w:t>
      </w:r>
    </w:p>
    <w:bookmarkEnd w:id="27"/>
    <w:p>
      <w:pPr>
        <w:spacing w:after="0"/>
        <w:ind w:left="0"/>
        <w:jc w:val="both"/>
      </w:pPr>
      <w:r>
        <w:rPr>
          <w:rFonts w:ascii="Times New Roman"/>
          <w:b w:val="false"/>
          <w:i/>
          <w:color w:val="000000"/>
          <w:sz w:val="28"/>
        </w:rPr>
        <w:t>      Қазақстан Республикасының             Латвия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