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70c6" w14:textId="23e7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шегінен тыс тұрақты тұрғылықты жерге кетуге арналған құжаттарды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наурыздағы № 361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Республикасының Заңы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шегінен тыс тұрақты тұрғылықты жерге кетуге арналған құжаттарды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азаматтарының Қазақстан Республикасынан тысқары жерлерге шығу ережесі туралы" Қазақстан Республикасы Үкіметінің 2001 жылғы 26 шілдедегі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28, 354-құжат);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2001 жылғы 26 шілдедегі № 1010 қаулысына өзгерістер мен толықтыру енгізу туралы" Қазақстан Республикасы Үкіметінің 2006 жылғы 31 мамырдағы № 479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20, 196-құжат);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Үкіметінің 2001 жылғы 26 шілдедегі № 1010 қаулысына өзгерістер енгізу туралы" Қазақстан Республикасы Үкіметінің 2007 жылғы 13 қарашадағы № 1080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43, 505-құжат).</w:t>
      </w:r>
    </w:p>
    <w:bookmarkEnd w:id="5"/>
    <w:bookmarkStart w:name="z7" w:id="6"/>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361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шегінен тыс тұрақты тұрғылықты</w:t>
      </w:r>
      <w:r>
        <w:br/>
      </w:r>
      <w:r>
        <w:rPr>
          <w:rFonts w:ascii="Times New Roman"/>
          <w:b/>
          <w:i w:val="false"/>
          <w:color w:val="000000"/>
        </w:rPr>
        <w:t>жерге кетуге арналған құжаттарды ресімдеу қағидалары</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шегінен тыс тұрақты тұрғылықты жерге кетуге арналған құжаттарды ресімдеу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актілерге сәйкес әзірленді және Қазақстан Республикасы азаматтарының Қазақстан Республикасының шегінен тыс тұрақты тұрғылықты жерге кетуге арналған құжаттарды ресімдеу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29.09.2017 </w:t>
      </w:r>
      <w:r>
        <w:rPr>
          <w:rFonts w:ascii="Times New Roman"/>
          <w:b w:val="false"/>
          <w:i w:val="false"/>
          <w:color w:val="000000"/>
          <w:sz w:val="28"/>
        </w:rPr>
        <w:t>№ 610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шегінен тыс жерлерге кете алады және Қазақстан Республикасына кедергiсiз қайта оралады. Кету және қайта оралу Қазақстан Республикасы азаматының паспорты бойынша жүзеге асырылады.</w:t>
      </w:r>
    </w:p>
    <w:bookmarkEnd w:id="9"/>
    <w:bookmarkStart w:name="z12" w:id="10"/>
    <w:p>
      <w:pPr>
        <w:spacing w:after="0"/>
        <w:ind w:left="0"/>
        <w:jc w:val="both"/>
      </w:pPr>
      <w:r>
        <w:rPr>
          <w:rFonts w:ascii="Times New Roman"/>
          <w:b w:val="false"/>
          <w:i w:val="false"/>
          <w:color w:val="000000"/>
          <w:sz w:val="28"/>
        </w:rPr>
        <w:t>
      3. Қазақстан Республикасының азаматтарына "Халықтың көші-қоны туралы" 2011 жылғы 22 шілдедегі Қазақстан Республикасы Заңының 56-бабында көзделген негіздер бойынша Қазақстан Республикасынан кетуге рұқсат беруден уақытша бас тартылуы мүмкін.</w:t>
      </w:r>
    </w:p>
    <w:bookmarkEnd w:id="10"/>
    <w:p>
      <w:pPr>
        <w:spacing w:after="0"/>
        <w:ind w:left="0"/>
        <w:jc w:val="both"/>
      </w:pPr>
      <w:r>
        <w:rPr>
          <w:rFonts w:ascii="Times New Roman"/>
          <w:b w:val="false"/>
          <w:i w:val="false"/>
          <w:color w:val="000000"/>
          <w:sz w:val="28"/>
        </w:rPr>
        <w:t>
      Қазақстан Республикасы азаматтарының шетелге кетуі мемлекеттік құпияларға рұқсатты ресімдеу кезінде еңбек шартында (келісімшартта) көзделген мерзімге уақытша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12.11.2020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Мемлекеттік құпияларға рұқсаты болуына байланысты өзiнiң Қазақстан Республикасынан тыс жерлерге кетуін шектеу мүмкiндiгi бойынша өзiне мiндеттемелер алған және шетелге кетуге ниет бiлдiрген Қазақстан Республикасының азаматтары (бұдан әрi – құпия тасығыштар), көрсетiлген мiндеттемелерге өздерi қол қойған мемлекеттiк органдардың немесе басқа ұйымдардың (бұдан әрi – ұйымдар) басшыларынан шығуға алдын ала рұқсат алуға міндетті.</w:t>
      </w:r>
    </w:p>
    <w:bookmarkEnd w:id="11"/>
    <w:bookmarkStart w:name="z15" w:id="12"/>
    <w:p>
      <w:pPr>
        <w:spacing w:after="0"/>
        <w:ind w:left="0"/>
        <w:jc w:val="both"/>
      </w:pPr>
      <w:r>
        <w:rPr>
          <w:rFonts w:ascii="Times New Roman"/>
          <w:b w:val="false"/>
          <w:i w:val="false"/>
          <w:color w:val="000000"/>
          <w:sz w:val="28"/>
        </w:rPr>
        <w:t>
      Ұйымдар қайта ұйымдастырылған жағдайда, құпия тасығыштардың Қазақстан Республикасынан тыс жерлерге кету мүмкiндiгi туралы шешiмдi олардың құқықтық мұрагерлерi болып табылатын ұйымдардың басшылары қабылдайды.</w:t>
      </w:r>
    </w:p>
    <w:bookmarkEnd w:id="12"/>
    <w:bookmarkStart w:name="z16" w:id="13"/>
    <w:p>
      <w:pPr>
        <w:spacing w:after="0"/>
        <w:ind w:left="0"/>
        <w:jc w:val="both"/>
      </w:pPr>
      <w:r>
        <w:rPr>
          <w:rFonts w:ascii="Times New Roman"/>
          <w:b w:val="false"/>
          <w:i w:val="false"/>
          <w:color w:val="000000"/>
          <w:sz w:val="28"/>
        </w:rPr>
        <w:t>
      Құпия тасығыштардың кетуіне рұқсат беру туралы шешiмдi құпия тасығыштар алған мiндеттемелердi және олардың мемлекеттiк құпияларды құрайтын мәлiметтермен нақты хабарланғанын ескере отырып, ұйымдардың басшылары дербес қабылдайды. Бұл ретте ол адамның мемлекеттiк құпияларды құрайтын мәліметтермен нақты хабарланғаны туралы қорытынды ұлттық қауiпсiздiк органдарына жiберiледi.</w:t>
      </w:r>
    </w:p>
    <w:bookmarkEnd w:id="13"/>
    <w:bookmarkStart w:name="z17" w:id="14"/>
    <w:p>
      <w:pPr>
        <w:spacing w:after="0"/>
        <w:ind w:left="0"/>
        <w:jc w:val="both"/>
      </w:pPr>
      <w:r>
        <w:rPr>
          <w:rFonts w:ascii="Times New Roman"/>
          <w:b w:val="false"/>
          <w:i w:val="false"/>
          <w:color w:val="000000"/>
          <w:sz w:val="28"/>
        </w:rPr>
        <w:t>
      Ұйымдар жойылған (тартылған) кезде кету мүмкiндiгi туралы шешiмдi құпия тасығыштардың тұрғылықты жері бойынша аумақтық ұлттық қауiпсiздiк органдарының басшылары қабылдайды.</w:t>
      </w:r>
    </w:p>
    <w:bookmarkEnd w:id="14"/>
    <w:bookmarkStart w:name="z18" w:id="15"/>
    <w:p>
      <w:pPr>
        <w:spacing w:after="0"/>
        <w:ind w:left="0"/>
        <w:jc w:val="both"/>
      </w:pPr>
      <w:r>
        <w:rPr>
          <w:rFonts w:ascii="Times New Roman"/>
          <w:b w:val="false"/>
          <w:i w:val="false"/>
          <w:color w:val="000000"/>
          <w:sz w:val="28"/>
        </w:rPr>
        <w:t>
      Қазақстан Республикасынан тыс жерге кетуге рұқсат немесе дәлелді бас тарту азаматтардың өтініштерін қарау үшін заңнамада белгіленген мерзімде беріледі.</w:t>
      </w:r>
    </w:p>
    <w:bookmarkEnd w:id="15"/>
    <w:bookmarkStart w:name="z19" w:id="16"/>
    <w:p>
      <w:pPr>
        <w:spacing w:after="0"/>
        <w:ind w:left="0"/>
        <w:jc w:val="both"/>
      </w:pPr>
      <w:r>
        <w:rPr>
          <w:rFonts w:ascii="Times New Roman"/>
          <w:b w:val="false"/>
          <w:i w:val="false"/>
          <w:color w:val="000000"/>
          <w:sz w:val="28"/>
        </w:rPr>
        <w:t xml:space="preserve">
      Қазақстан Республикасынан тыс жерге рұқсатсыз кеткен жағдайда құпия тасығыш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тәртiптiк немесе өзге де жауапкершілікке тартылады.</w:t>
      </w:r>
    </w:p>
    <w:bookmarkEnd w:id="16"/>
    <w:bookmarkStart w:name="z20" w:id="17"/>
    <w:p>
      <w:pPr>
        <w:spacing w:after="0"/>
        <w:ind w:left="0"/>
        <w:jc w:val="both"/>
      </w:pPr>
      <w:r>
        <w:rPr>
          <w:rFonts w:ascii="Times New Roman"/>
          <w:b w:val="false"/>
          <w:i w:val="false"/>
          <w:color w:val="000000"/>
          <w:sz w:val="28"/>
        </w:rPr>
        <w:t>
      5. Қазақстан Республикасынан тұрақты тұрғылықты жерге кету ішкі істер органдары шығуға арналған құжаттарды ресімдегеннен кейін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04.02.2014 </w:t>
      </w:r>
      <w:r>
        <w:rPr>
          <w:rFonts w:ascii="Times New Roman"/>
          <w:b w:val="false"/>
          <w:i w:val="false"/>
          <w:color w:val="00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 Қазақстан Республикасының шегінен тыс тұрақты тұрғылықты жерге кету туралы өтiнiштi он сегіз жасқа толған адамдар, ал некеде тұрған адамдар он алты жастан бере алады. Балалардың және сот әрекетке қабiлетсіз деп таныған азаматтардың құжаттарын олардың заңды өкiлдерi (ата-аналары, қамқоршылары, қорғаншылары) бередi.</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шегінен тыс тұрақты тұрғылықты жерге кету үшін Қазақстан Республикасы азаматтарының өздері немесе олардың заңды өкілдері тұрғылықты жері бойынша ішкі істер органдарына мынадай құжаттарды ұсынады: </w:t>
      </w:r>
    </w:p>
    <w:bookmarkEnd w:id="19"/>
    <w:bookmarkStart w:name="z43" w:id="20"/>
    <w:p>
      <w:pPr>
        <w:spacing w:after="0"/>
        <w:ind w:left="0"/>
        <w:jc w:val="both"/>
      </w:pPr>
      <w:r>
        <w:rPr>
          <w:rFonts w:ascii="Times New Roman"/>
          <w:b w:val="false"/>
          <w:i w:val="false"/>
          <w:color w:val="000000"/>
          <w:sz w:val="28"/>
        </w:rPr>
        <w:t>
      1) өтініш-сауалнама;</w:t>
      </w:r>
    </w:p>
    <w:bookmarkEnd w:id="20"/>
    <w:bookmarkStart w:name="z44" w:id="21"/>
    <w:p>
      <w:pPr>
        <w:spacing w:after="0"/>
        <w:ind w:left="0"/>
        <w:jc w:val="both"/>
      </w:pPr>
      <w:r>
        <w:rPr>
          <w:rFonts w:ascii="Times New Roman"/>
          <w:b w:val="false"/>
          <w:i w:val="false"/>
          <w:color w:val="000000"/>
          <w:sz w:val="28"/>
        </w:rPr>
        <w:t>
      2) Қазақстан Республикасы азаматының жеке куәлігі мен паспорты, он алты жасқа толмаған балалардың туу туралы куәліктері;</w:t>
      </w:r>
    </w:p>
    <w:bookmarkEnd w:id="21"/>
    <w:bookmarkStart w:name="z45" w:id="22"/>
    <w:p>
      <w:pPr>
        <w:spacing w:after="0"/>
        <w:ind w:left="0"/>
        <w:jc w:val="both"/>
      </w:pPr>
      <w:r>
        <w:rPr>
          <w:rFonts w:ascii="Times New Roman"/>
          <w:b w:val="false"/>
          <w:i w:val="false"/>
          <w:color w:val="000000"/>
          <w:sz w:val="28"/>
        </w:rPr>
        <w:t xml:space="preserve">
      3) егер кететін адамның заң бойынша асырауындағы отбасы мүшелері Қазақстан Республикасының аумағында тұрақты тұрса, "Неке (ерлі-зайыптылық)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тәсілмен төлеу не кететін адамның кетуі үшін заңда көзделген кедергілердің болмауы фактісін белгілеу туралы соттың шешімі беріледі.</w:t>
      </w:r>
    </w:p>
    <w:bookmarkEnd w:id="22"/>
    <w:p>
      <w:pPr>
        <w:spacing w:after="0"/>
        <w:ind w:left="0"/>
        <w:jc w:val="both"/>
      </w:pPr>
      <w:r>
        <w:rPr>
          <w:rFonts w:ascii="Times New Roman"/>
          <w:b w:val="false"/>
          <w:i w:val="false"/>
          <w:color w:val="000000"/>
          <w:sz w:val="28"/>
        </w:rPr>
        <w:t>
      Ескертпе: Кодекске сәйкес алимент алушы отбасы мүшелеріне:</w:t>
      </w:r>
    </w:p>
    <w:p>
      <w:pPr>
        <w:spacing w:after="0"/>
        <w:ind w:left="0"/>
        <w:jc w:val="both"/>
      </w:pPr>
      <w:r>
        <w:rPr>
          <w:rFonts w:ascii="Times New Roman"/>
          <w:b w:val="false"/>
          <w:i w:val="false"/>
          <w:color w:val="000000"/>
          <w:sz w:val="28"/>
        </w:rPr>
        <w:t>
      кәмелетке толмаған балалар;</w:t>
      </w:r>
    </w:p>
    <w:p>
      <w:pPr>
        <w:spacing w:after="0"/>
        <w:ind w:left="0"/>
        <w:jc w:val="both"/>
      </w:pPr>
      <w:r>
        <w:rPr>
          <w:rFonts w:ascii="Times New Roman"/>
          <w:b w:val="false"/>
          <w:i w:val="false"/>
          <w:color w:val="000000"/>
          <w:sz w:val="28"/>
        </w:rPr>
        <w:t>
      ата-ана;</w:t>
      </w:r>
    </w:p>
    <w:p>
      <w:pPr>
        <w:spacing w:after="0"/>
        <w:ind w:left="0"/>
        <w:jc w:val="both"/>
      </w:pPr>
      <w:r>
        <w:rPr>
          <w:rFonts w:ascii="Times New Roman"/>
          <w:b w:val="false"/>
          <w:i w:val="false"/>
          <w:color w:val="000000"/>
          <w:sz w:val="28"/>
        </w:rPr>
        <w:t>
      еңбекке жарамсыз мұқтаж жұбайы (зайыбы);</w:t>
      </w:r>
    </w:p>
    <w:p>
      <w:pPr>
        <w:spacing w:after="0"/>
        <w:ind w:left="0"/>
        <w:jc w:val="both"/>
      </w:pPr>
      <w:r>
        <w:rPr>
          <w:rFonts w:ascii="Times New Roman"/>
          <w:b w:val="false"/>
          <w:i w:val="false"/>
          <w:color w:val="000000"/>
          <w:sz w:val="28"/>
        </w:rPr>
        <w:t>
      жүктілік кезеңінде және ортақ баласы туған күннен бастап үш жыл бойы зайыбы, оның ішінде бұрынғы зайыбы;</w:t>
      </w:r>
    </w:p>
    <w:p>
      <w:pPr>
        <w:spacing w:after="0"/>
        <w:ind w:left="0"/>
        <w:jc w:val="both"/>
      </w:pPr>
      <w:r>
        <w:rPr>
          <w:rFonts w:ascii="Times New Roman"/>
          <w:b w:val="false"/>
          <w:i w:val="false"/>
          <w:color w:val="000000"/>
          <w:sz w:val="28"/>
        </w:rPr>
        <w:t>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және екінші топтағы мүгедектік белгіленген жағдайда көмекке мұқтаж жұбайы (зайыбы);</w:t>
      </w:r>
    </w:p>
    <w:p>
      <w:pPr>
        <w:spacing w:after="0"/>
        <w:ind w:left="0"/>
        <w:jc w:val="both"/>
      </w:pPr>
      <w:r>
        <w:rPr>
          <w:rFonts w:ascii="Times New Roman"/>
          <w:b w:val="false"/>
          <w:i w:val="false"/>
          <w:color w:val="000000"/>
          <w:sz w:val="28"/>
        </w:rPr>
        <w:t>
      неке (ерлі-зайыптылық) бұзылғанға дейін еңбекке жарамсыз болып қалған көмекке мұқтаж еңбекке жарамсыз бұрынғы жұбайы (зайыбы);</w:t>
      </w:r>
    </w:p>
    <w:p>
      <w:pPr>
        <w:spacing w:after="0"/>
        <w:ind w:left="0"/>
        <w:jc w:val="both"/>
      </w:pPr>
      <w:r>
        <w:rPr>
          <w:rFonts w:ascii="Times New Roman"/>
          <w:b w:val="false"/>
          <w:i w:val="false"/>
          <w:color w:val="000000"/>
          <w:sz w:val="28"/>
        </w:rPr>
        <w:t>
      көмекке мұқтаж кәмелетке толмаған аға-інілер мен апа-сіңлілер, қарындастар;</w:t>
      </w:r>
    </w:p>
    <w:p>
      <w:pPr>
        <w:spacing w:after="0"/>
        <w:ind w:left="0"/>
        <w:jc w:val="both"/>
      </w:pPr>
      <w:r>
        <w:rPr>
          <w:rFonts w:ascii="Times New Roman"/>
          <w:b w:val="false"/>
          <w:i w:val="false"/>
          <w:color w:val="000000"/>
          <w:sz w:val="28"/>
        </w:rPr>
        <w:t>
      көмекке мұқтаж кәмелетке толмаған немерелер;</w:t>
      </w:r>
    </w:p>
    <w:p>
      <w:pPr>
        <w:spacing w:after="0"/>
        <w:ind w:left="0"/>
        <w:jc w:val="both"/>
      </w:pPr>
      <w:r>
        <w:rPr>
          <w:rFonts w:ascii="Times New Roman"/>
          <w:b w:val="false"/>
          <w:i w:val="false"/>
          <w:color w:val="000000"/>
          <w:sz w:val="28"/>
        </w:rPr>
        <w:t>
      көмекке мұқтаж еңбекке жарамсыз ата-әжелер;</w:t>
      </w:r>
    </w:p>
    <w:p>
      <w:pPr>
        <w:spacing w:after="0"/>
        <w:ind w:left="0"/>
        <w:jc w:val="both"/>
      </w:pPr>
      <w:r>
        <w:rPr>
          <w:rFonts w:ascii="Times New Roman"/>
          <w:b w:val="false"/>
          <w:i w:val="false"/>
          <w:color w:val="000000"/>
          <w:sz w:val="28"/>
        </w:rPr>
        <w:t>
      кәмелетке толмаған балаларды іс жүзінде тәрбиелеген және асыраған еңбекке жарамсыз мұқтаж адамдар;</w:t>
      </w:r>
    </w:p>
    <w:p>
      <w:pPr>
        <w:spacing w:after="0"/>
        <w:ind w:left="0"/>
        <w:jc w:val="both"/>
      </w:pPr>
      <w:r>
        <w:rPr>
          <w:rFonts w:ascii="Times New Roman"/>
          <w:b w:val="false"/>
          <w:i w:val="false"/>
          <w:color w:val="000000"/>
          <w:sz w:val="28"/>
        </w:rPr>
        <w:t xml:space="preserve">
      өздерінің өгей ұлдарын немесе өгей қыздарын тәрбиелеген және асыраған, еңбекке жарамсыз, көмекке мұқтаж өгей әке мен өгей шеше жатады; </w:t>
      </w:r>
    </w:p>
    <w:bookmarkStart w:name="z64" w:id="23"/>
    <w:p>
      <w:pPr>
        <w:spacing w:after="0"/>
        <w:ind w:left="0"/>
        <w:jc w:val="both"/>
      </w:pPr>
      <w:r>
        <w:rPr>
          <w:rFonts w:ascii="Times New Roman"/>
          <w:b w:val="false"/>
          <w:i w:val="false"/>
          <w:color w:val="000000"/>
          <w:sz w:val="28"/>
        </w:rPr>
        <w:t>
      3-1) сот бекіткен, өндіріп алушымен жасалған бітімгершілік келісім; өндіріп алушымен дауды медиация тәртібімен реттеу туралы келісім; өндіріп алудың немесе атқарушылық құжаттың өзге талабының орындалғанын растайтын құжаттар; егер Қазақстан Республикасының азаматы атқарушылық іс жүргізу бойынша борышкер болып табылса, атқарушылық құжатты беруге негіз болған тиісті орган шешімінің күші жойылғанын растайтын құжаттар;</w:t>
      </w:r>
    </w:p>
    <w:bookmarkEnd w:id="23"/>
    <w:bookmarkStart w:name="z58" w:id="24"/>
    <w:p>
      <w:pPr>
        <w:spacing w:after="0"/>
        <w:ind w:left="0"/>
        <w:jc w:val="both"/>
      </w:pPr>
      <w:r>
        <w:rPr>
          <w:rFonts w:ascii="Times New Roman"/>
          <w:b w:val="false"/>
          <w:i w:val="false"/>
          <w:color w:val="000000"/>
          <w:sz w:val="28"/>
        </w:rPr>
        <w:t>
      4) әскери есептен шығарылғаны туралы анықтама;</w:t>
      </w:r>
    </w:p>
    <w:bookmarkEnd w:id="24"/>
    <w:bookmarkStart w:name="z59" w:id="25"/>
    <w:p>
      <w:pPr>
        <w:spacing w:after="0"/>
        <w:ind w:left="0"/>
        <w:jc w:val="both"/>
      </w:pPr>
      <w:r>
        <w:rPr>
          <w:rFonts w:ascii="Times New Roman"/>
          <w:b w:val="false"/>
          <w:i w:val="false"/>
          <w:color w:val="000000"/>
          <w:sz w:val="28"/>
        </w:rPr>
        <w:t>
      5)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p>
    <w:bookmarkEnd w:id="25"/>
    <w:bookmarkStart w:name="z60" w:id="26"/>
    <w:p>
      <w:pPr>
        <w:spacing w:after="0"/>
        <w:ind w:left="0"/>
        <w:jc w:val="both"/>
      </w:pPr>
      <w:r>
        <w:rPr>
          <w:rFonts w:ascii="Times New Roman"/>
          <w:b w:val="false"/>
          <w:i w:val="false"/>
          <w:color w:val="000000"/>
          <w:sz w:val="28"/>
        </w:rPr>
        <w:t>
      6)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p>
    <w:bookmarkEnd w:id="26"/>
    <w:bookmarkStart w:name="z61" w:id="27"/>
    <w:p>
      <w:pPr>
        <w:spacing w:after="0"/>
        <w:ind w:left="0"/>
        <w:jc w:val="both"/>
      </w:pPr>
      <w:r>
        <w:rPr>
          <w:rFonts w:ascii="Times New Roman"/>
          <w:b w:val="false"/>
          <w:i w:val="false"/>
          <w:color w:val="000000"/>
          <w:sz w:val="28"/>
        </w:rPr>
        <w:t>
      7) мемлекеттік баждың немесе консулдық салықтың төленгенін растайтын құжаттың көшірмесі.</w:t>
      </w:r>
    </w:p>
    <w:bookmarkEnd w:id="27"/>
    <w:bookmarkStart w:name="z62" w:id="28"/>
    <w:p>
      <w:pPr>
        <w:spacing w:after="0"/>
        <w:ind w:left="0"/>
        <w:jc w:val="both"/>
      </w:pPr>
      <w:r>
        <w:rPr>
          <w:rFonts w:ascii="Times New Roman"/>
          <w:b w:val="false"/>
          <w:i w:val="false"/>
          <w:color w:val="000000"/>
          <w:sz w:val="28"/>
        </w:rPr>
        <w:t>
      Осы тармақтың 3) және 6)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олардың ел аумағында тіркелу фактісін анықтау үшін ішкі істер органдарына өтінішпен жүгінеді.</w:t>
      </w:r>
    </w:p>
    <w:bookmarkEnd w:id="28"/>
    <w:bookmarkStart w:name="z63" w:id="29"/>
    <w:p>
      <w:pPr>
        <w:spacing w:after="0"/>
        <w:ind w:left="0"/>
        <w:jc w:val="both"/>
      </w:pPr>
      <w:r>
        <w:rPr>
          <w:rFonts w:ascii="Times New Roman"/>
          <w:b w:val="false"/>
          <w:i w:val="false"/>
          <w:color w:val="000000"/>
          <w:sz w:val="28"/>
        </w:rPr>
        <w:t>
      Азаматтардан басқа құжаттарды сұратуға жол берілмейді.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29.09.2017 </w:t>
      </w:r>
      <w:r>
        <w:rPr>
          <w:rFonts w:ascii="Times New Roman"/>
          <w:b w:val="false"/>
          <w:i w:val="false"/>
          <w:color w:val="000000"/>
          <w:sz w:val="28"/>
        </w:rPr>
        <w:t>№ 610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ҚР Үкіметінің 12.11.2020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8. Өтініш берушінің тұрақты тұрғылықты жері бойынша ішкі істер органдары Қазақстан Республикасының шегінен тыс тұрақты тұрғылықты жерге кету туралы өтiнiш бiлдiрген азаматтарда Қазақстан Республикасының шегінен тыс кетуіне бас тарту үшін негiздердiң жоқ екендігіне тексеру жүргiзедi.</w:t>
      </w:r>
    </w:p>
    <w:bookmarkEnd w:id="30"/>
    <w:bookmarkStart w:name="z31" w:id="31"/>
    <w:p>
      <w:pPr>
        <w:spacing w:after="0"/>
        <w:ind w:left="0"/>
        <w:jc w:val="both"/>
      </w:pPr>
      <w:r>
        <w:rPr>
          <w:rFonts w:ascii="Times New Roman"/>
          <w:b w:val="false"/>
          <w:i w:val="false"/>
          <w:color w:val="000000"/>
          <w:sz w:val="28"/>
        </w:rPr>
        <w:t>
      Мүдделi мемлекеттiк органдар Қазақстан Республикасының шегінен тыс тұрақты тұрғылықты жерге кету туралы өтiнiш бiлдiрген азаматтарға қатысты ішкі істер органдарының сұрау салуларын мемлекеттік органдарға сұрау салу түскен сәттен бастап күнтізбелік он күн ішінде қарайды.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04.02.2014 </w:t>
      </w:r>
      <w:r>
        <w:rPr>
          <w:rFonts w:ascii="Times New Roman"/>
          <w:b w:val="false"/>
          <w:i w:val="false"/>
          <w:color w:val="00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9. Қазақстан Республикасының шегінен тыс тұрақты тұрғылықты жерге кетуге арналған құжаттарды ресімдеу туралы шешім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тізбеленген барлық құжаттар берілген күннен бастап күнтізбелік отыз күннен кешіктірілмей қабылданады. </w:t>
      </w:r>
    </w:p>
    <w:bookmarkEnd w:id="32"/>
    <w:bookmarkStart w:name="z26" w:id="33"/>
    <w:p>
      <w:pPr>
        <w:spacing w:after="0"/>
        <w:ind w:left="0"/>
        <w:jc w:val="both"/>
      </w:pPr>
      <w:r>
        <w:rPr>
          <w:rFonts w:ascii="Times New Roman"/>
          <w:b w:val="false"/>
          <w:i w:val="false"/>
          <w:color w:val="000000"/>
          <w:sz w:val="28"/>
        </w:rPr>
        <w:t>
      Қазақстан Республикасының азаматына елімізден тұрақты тұруға кетуге рұқсат беруден бас тарту үшін негіз болған жағдайда тиісті құжаттар ресімделмейді.</w:t>
      </w:r>
    </w:p>
    <w:bookmarkEnd w:id="33"/>
    <w:bookmarkStart w:name="z27" w:id="34"/>
    <w:p>
      <w:pPr>
        <w:spacing w:after="0"/>
        <w:ind w:left="0"/>
        <w:jc w:val="both"/>
      </w:pPr>
      <w:r>
        <w:rPr>
          <w:rFonts w:ascii="Times New Roman"/>
          <w:b w:val="false"/>
          <w:i w:val="false"/>
          <w:color w:val="000000"/>
          <w:sz w:val="28"/>
        </w:rPr>
        <w:t>
      Қазақстан Республикасынан тұрақты тұрғылықты жерге кетуіне құқықты шектеудің барлық жағдайларында ішкі істер органдары Қазақстан Республикасының азаматына хабарлама береді, онда шектеудің негізі мен мерзімі және осы шешімге шағым жасау тәртібі көрсетіледі.</w:t>
      </w:r>
    </w:p>
    <w:bookmarkEnd w:id="34"/>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кететін Қазақстан Республикасының азаматтарына олардың жасына қарамастан, Қазақстан Республикасы азаматының паспорты ресімделеді. Олардың жеке куәліктері Қазақстан Республикасының шегінен тыс тұрақты тұрғылықты жерге кетуге арналған құжаттарды ресімдеген ішкі істер органдарына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29.09.2017 </w:t>
      </w:r>
      <w:r>
        <w:rPr>
          <w:rFonts w:ascii="Times New Roman"/>
          <w:b w:val="false"/>
          <w:i w:val="false"/>
          <w:color w:val="000000"/>
          <w:sz w:val="28"/>
        </w:rPr>
        <w:t>№ 610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xml:space="preserve">
      10. Қазақстан Республикасынан тыс жерге уақытша жұмыстармен кеткен және сол жерде тұрақты тұрғылықты тұруға ниет білдірген Қазақстан Республикасының азаматтары Қазақстан Республикасының шетелдегі мекемелеріне өтініш білдіреді. Өтінішке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қоса беріледі. </w:t>
      </w:r>
    </w:p>
    <w:bookmarkEnd w:id="35"/>
    <w:bookmarkStart w:name="z30" w:id="36"/>
    <w:p>
      <w:pPr>
        <w:spacing w:after="0"/>
        <w:ind w:left="0"/>
        <w:jc w:val="both"/>
      </w:pPr>
      <w:r>
        <w:rPr>
          <w:rFonts w:ascii="Times New Roman"/>
          <w:b w:val="false"/>
          <w:i w:val="false"/>
          <w:color w:val="000000"/>
          <w:sz w:val="28"/>
        </w:rPr>
        <w:t>
      Қазақстан Республикасы азаматының жеке куәлігі болмаған, жоғалған немесе қолданылу мерзімі өткен жағдайда өтініш беруші түсініктеме береді.</w:t>
      </w:r>
    </w:p>
    <w:bookmarkEnd w:id="36"/>
    <w:p>
      <w:pPr>
        <w:spacing w:after="0"/>
        <w:ind w:left="0"/>
        <w:jc w:val="both"/>
      </w:pPr>
      <w:r>
        <w:rPr>
          <w:rFonts w:ascii="Times New Roman"/>
          <w:b w:val="false"/>
          <w:i w:val="false"/>
          <w:color w:val="000000"/>
          <w:sz w:val="28"/>
        </w:rPr>
        <w:t>
      Қазақстан Республикасының шетелдердегі мекемелері құжаттар, паспорттың және балалардың туу туралы куәлігінің көшірмелері қоса берілген өтінішті Қазақстан Республикасының шегінен тыс тұрақты тұрғылықты жерге кетуге арналған құжаттарды ресімдеу үшін өтініш берушінің Қазақстан Республикасындағы соңғы тіркелген жері бойынша ішкі істер органдарына жібереді. Ішкі істер органдары келіп түскен құжаттарды қарайды және өтініш берген сәтте Қазақстан Республикасының аумағында өтініш берушінің тұрақты тіркеуінің болуына қарамастан, Қазақстан Республикасының шегінен тыс тұрақты тұрғылықты жерге кетуге рұқсатты ресімдеу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29.09.2017 </w:t>
      </w:r>
      <w:r>
        <w:rPr>
          <w:rFonts w:ascii="Times New Roman"/>
          <w:b w:val="false"/>
          <w:i w:val="false"/>
          <w:color w:val="000000"/>
          <w:sz w:val="28"/>
        </w:rPr>
        <w:t>№ 610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