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8d0d" w14:textId="538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"Қазконтент" акционерлік қоғамы акцияларының пакетін жеке меншіктен республикалық меншікке сыйға тарту шарты бойынша қабылдауды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наурыздағы № 333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"Сыйға тарту шарты бойынша мемлекеттің мүлік құқығына ие болу қағидасын бекіту туралы"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"Зерде" ұлттық инфокоммуникациялық холдингі" акционерлік қоғамының "Қазконтент" акционерлік қоғамы (бұдан әрі - Қоғам) акцияларының пакетін республикалық меншікке сыйға тарту шарты бойынша беру туралы ұсынысын қабылдауға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акцияларының мемлекеттік пакетіне иелік ету және пайдалану құқығын Қазақстан Республикасы Премьер-Министрінің Кеңсесіне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енгізілетін, толықтырулар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21-145-жолмен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"21-145. "Қазконтент"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Кеңсесі" деген бөлім: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304-2-жолмен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"304-2. "Қазконтент"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