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f1e6" w14:textId="a37f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Норвегия Корольдігіндегі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наурыздағы № 277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Норвегия Корольдігіндегі Дипломатиялық миссиясын қайта ұйымдастыру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Қазақстан Республикасының Норвегия Корольдігіндегі</w:t>
      </w:r>
      <w:r>
        <w:br/>
      </w:r>
      <w:r>
        <w:rPr>
          <w:rFonts w:ascii="Times New Roman"/>
          <w:b/>
          <w:i w:val="false"/>
          <w:color w:val="000000"/>
        </w:rPr>
        <w:t>
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Норвегия Корольдігімен дипломатиялық қатынастарын нығайту мақсатында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Норвегия Корольдігіндегі Елшілігі ретінде қайта құру жолымен Қазақстан Республикасының Норвегия Корольдігіндегі Дипломатиялық миссиясы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