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5da" w14:textId="16d7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ақпандағы № 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2012 жылғы наурыздағы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2012 жылғы 11 наурыз, жексенбіден 9 наурыз, жұмаға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2012 жылғы 9 наурызда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