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bdfe" w14:textId="f17b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ратификациялаған халықаралық шарттарға сәйкес қорғаныс мұқтажы үшін мүлкін реквизициялауға болмайтын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16 ақпандағы № 226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ратификациялаған халықаралық шарттарға сәйкес қорғаныс мұқтажы үшін мүлкін реквизициялауға болмайтын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226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ратификациялаған халықаралық</w:t>
      </w:r>
      <w:r>
        <w:br/>
      </w:r>
      <w:r>
        <w:rPr>
          <w:rFonts w:ascii="Times New Roman"/>
          <w:b/>
          <w:i w:val="false"/>
          <w:color w:val="000000"/>
        </w:rPr>
        <w:t>
шарттарға сәйкес қорғаныс мұқтажы үшін мүлкін реквизициялауға болмайтын ұйымдардың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 аккредиттелген шет</w:t>
      </w:r>
      <w:r>
        <w:br/>
      </w:r>
      <w:r>
        <w:rPr>
          <w:rFonts w:ascii="Times New Roman"/>
          <w:b/>
          <w:i w:val="false"/>
          <w:color w:val="000000"/>
        </w:rPr>
        <w:t>
мемлекеттердің дипломатиялық өкілдіктері мен</w:t>
      </w:r>
      <w:r>
        <w:br/>
      </w:r>
      <w:r>
        <w:rPr>
          <w:rFonts w:ascii="Times New Roman"/>
          <w:b/>
          <w:i w:val="false"/>
          <w:color w:val="000000"/>
        </w:rPr>
        <w:t>
консулдық мекемелері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Австрия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Америка Құрама Штаттары;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Армения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Ауғанстан Ислам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Әзірбайжан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Беларусь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Бельгия Корольдігі;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Болгария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Бразилия Федеративтік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Біріккен Араб Әмірліктері;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Ватикан Қасиетті Престол;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Венгрия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Вьетнам Социалист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Германия Федеративтік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Грек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Грузия;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Египет Араб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Жапония;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Израиль Мемлекеті;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Индонезия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Иордан Хашимиттік Корольдігі;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Ирак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Иран Ислам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Испания Корольдігі;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Италия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Канада;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Катар Мемлекеті;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Корей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Куба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Қасиетті Иоанн, Иерусалим, Родос және Мальтаның егеменді әскери ордені;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Қырғыз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Қытай Халық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Латвия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Ливия;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Ливан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Литва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Малайзия;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Монғолия;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Нидерланд Корольдігі;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Норвегия Корольдігі;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Оман Сұлтандығы;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Оңтүстік Африка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Өзбекстан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Палестина Мемлекеті;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Пәкістан Ислам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Польша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Ресей Федерациясы;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Румыния;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Сауд Арабиясы Корольдігі;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Сербия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Словак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Тәжікстан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Түрікменстан;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Түркия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Украина;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Ұлыбритания және Солтүстік Ирландия Біріккен Корольдігі;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Үндістан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Финляндия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Француз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Чех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Швейцария Конфедерациясы;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Швеция Корольдігі;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Эстон Республикасы.</w:t>
      </w:r>
    </w:p>
    <w:bookmarkEnd w:id="4"/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Халықаралық және өзге де ұйымдар</w:t>
      </w:r>
    </w:p>
    <w:bookmarkEnd w:id="5"/>
    <w:bookmarkStart w:name="z7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«Мир» мемлекетаралық телерадиокомпаниясы;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Азиядағы өзара іс-қимыл және сенім шаралары жөніндегі кеңес;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Азия даму банкі;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Атом энергиясы жөніндегі халықаралық агенттігі;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Біріккен Ұлттар Ұйымы;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Біріккен Ұлттар Ұйымының Балалар коры (ЮНИСЕФ);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Біріккен Ұлттар Ұйымының Босқындар Істері жөніндегі Жоғарғы Комиссарының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Біріккен Ұлттар Ұйымының Даму бағдарламасы;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Есірткі құралдарының, психотроптық заттар мен олардың прекурсорларының заңсыз айналымына қарсы күрес жөніндегі Орталық Азия өңірлік ақпараттық үйлестіру орталығы;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Еуразия даму банкі;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Еуразиялық экономикалық қоғамдастық;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Еуропа Қайта Құру және Даму банкі;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Еуропалық Одақ;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Жеке секторды дамыту жөніндегі Ислам Корпорациясы;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Инвестиция кепілдіктері жөніндегі Көпжақты Агенттігі;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Инвестициялар мен экспорттық кредит беруді сақтандыру жөніндегі Ислам Корпорациясы;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Ислам даму банкі;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Ұжымдық қауіпсіздік туралы шарт ұйымы;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Халықаралық Валюта Қоры;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Халықаралық Даму Қауымдастығы;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Халықаралық Қайта Құру және Даму банкі;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Халықаралық Қаржы Корпорациясы;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Шанхай ынтымақтастық ұйымы;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Шанхай ынтымақтастық ұйымының Өңірлік терроризмге қарсы құрылымы.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