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07b" w14:textId="5278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қаңтардағы № 158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қоғамына (бұдан әрі – қарыз алушы) 2012 жылы «2012 –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023 «Агроөнеркәсіптік кешен субъектілерін қолдау жөніндегі іс-шараларды жүргізу үшін «ҚазАгро» ұлттық басқарушы холдингі» АҚ кредит беру» бағдарламасы бойынша 80000000000 (сексен миллиард) теңге сомасында бюджеттік кредит (бұдан әрі -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қарыз алушыға мерзімділік, ақылылық және қайтарымдылық шарттарымен 2012 жылғы 30 желтоқсанға дейінгі мерзімге жылдық 0,01 (нөл бүтін жүзден бір) пайызға тең сыйақы ставкасы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қарыз алушының кредитті игеру кезеңі әкімші қарыз алушының Қазақстан Республикасының екінші деңгейдегі банктегі шотына қаражатты аударған күнінен басталып, 2012 жылғы 1 қарашада аяқталады;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министрлігі, Қазақстан Республикасы Ауыл шаруашылығы министрлігі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 және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3-тармағында көрсетілген кредит шартын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кредиттің мақсатты және тиімді пайдаланылуын бақылау мен мониторингін, өтелуі мен оған қызмет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