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ca04" w14:textId="c14c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Ош қаласында (Қырғыз Республикасы)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қаңтардағы № 144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Ош қаласында (Қырғыз Республикасы) Қазақстан Республикасының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