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f144" w14:textId="920f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кедендік аумақта/аумақтан тыс қайта өңдеудің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73 Қаулысы. Күші жойылды - Қазақстан Республикасы Үкіметінің 2018 жылғы 28 маусымдағы № 392 қаулысымен.</w:t>
      </w:r>
    </w:p>
    <w:p>
      <w:pPr>
        <w:spacing w:after="0"/>
        <w:ind w:left="0"/>
        <w:jc w:val="both"/>
      </w:pPr>
      <w:r>
        <w:rPr>
          <w:rFonts w:ascii="Times New Roman"/>
          <w:b w:val="false"/>
          <w:i w:val="false"/>
          <w:color w:val="ff0000"/>
          <w:sz w:val="28"/>
        </w:rPr>
        <w:t xml:space="preserve">
      Ескерту. Күші жойылды – ҚР Үкіметінің 28.06.2018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373-баптарына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тауарларды кедендік аумақта/аумақтан тыс және ішкі тұтыну үшін қайта өңдеудің шарттары туралы құжаттың </w:t>
      </w:r>
      <w:r>
        <w:rPr>
          <w:rFonts w:ascii="Times New Roman"/>
          <w:b w:val="false"/>
          <w:i w:val="false"/>
          <w:color w:val="000000"/>
          <w:sz w:val="28"/>
        </w:rPr>
        <w:t>нысаны</w:t>
      </w:r>
      <w:r>
        <w:rPr>
          <w:rFonts w:ascii="Times New Roman"/>
          <w:b w:val="false"/>
          <w:i w:val="false"/>
          <w:color w:val="000000"/>
          <w:sz w:val="28"/>
        </w:rPr>
        <w:t>;</w:t>
      </w:r>
    </w:p>
    <w:bookmarkEnd w:id="2"/>
    <w:bookmarkStart w:name="z84" w:id="3"/>
    <w:p>
      <w:pPr>
        <w:spacing w:after="0"/>
        <w:ind w:left="0"/>
        <w:jc w:val="both"/>
      </w:pPr>
      <w:r>
        <w:rPr>
          <w:rFonts w:ascii="Times New Roman"/>
          <w:b w:val="false"/>
          <w:i w:val="false"/>
          <w:color w:val="000000"/>
          <w:sz w:val="28"/>
        </w:rPr>
        <w:t xml:space="preserve">
      2) Тауарларды кедендік аумақта/аумақтан тыс және ішкі тұтыну үшін қайта өңдеудің шарттары туралы құжатты беру, оған өзгерістер немесе толықтырулар енгізу, сондай-ақ оны кері қайтарып алу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16 қаңтардағы</w:t>
            </w:r>
            <w:r>
              <w:br/>
            </w:r>
            <w:r>
              <w:rPr>
                <w:rFonts w:ascii="Times New Roman"/>
                <w:b w:val="false"/>
                <w:i w:val="false"/>
                <w:color w:val="000000"/>
                <w:sz w:val="20"/>
              </w:rPr>
              <w:t>№ 73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6" w:id="5"/>
    <w:p>
      <w:pPr>
        <w:spacing w:after="0"/>
        <w:ind w:left="0"/>
        <w:jc w:val="left"/>
      </w:pPr>
      <w:r>
        <w:rPr>
          <w:rFonts w:ascii="Times New Roman"/>
          <w:b/>
          <w:i w:val="false"/>
          <w:color w:val="000000"/>
        </w:rPr>
        <w:t xml:space="preserve"> Тауарларды кедендік аумақта/аумақтан тыс және ішкі тұтыну үшін қайта өңдеу шарттары туралы құжат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0355"/>
        <w:gridCol w:w="209"/>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 (тұлғаның атауы, мекенжайы, БСН, СТН (заңды тұлға үшін), ЖСН, СТН (жеке тұлға үшін), банк деректемелері*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туралы мәлімет (тұлғаның атауы, мекенжайы, БСН, СТН (заңды тұлға үшін), ЖСН, СТН (жеке тұлға үшін), банк деректемелері*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бойынша коды, олардың мөлшері және құны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мәміленің жасалғандығын растайтын құжаттар туралы мәліметтер, оған немесе тұлғаның ниетін растайтын өзге құжатқа қосымшалар және (немесе) толықтырулар</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нормалары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жөніндегі операциялар, оларды жасау тәсілдері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сәйкестендіру тәсілдері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өнімінің (өнімдерінің) атауы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бойынша коды, олардың мөлшері және құны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ТН-ға сәйкес қалдықтар мен артық қалдықтардың атауы және сыныпталуы, олардың мөлшері және құны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мерзімі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Балама/шетелдік тауарлармен алмастыру (егер мұндай алмастыру болжамданса)**</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(тауарларды қайта өңдеу кедендік рәсімімен орналастыру және осы кедендік рәсімдерді аяқтау болжанатын)</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және (немесе) толықтырулар</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белгілер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(мәліметтер) болған кезде толтырылады.</w:t>
      </w:r>
    </w:p>
    <w:p>
      <w:pPr>
        <w:spacing w:after="0"/>
        <w:ind w:left="0"/>
        <w:jc w:val="both"/>
      </w:pPr>
      <w:r>
        <w:rPr>
          <w:rFonts w:ascii="Times New Roman"/>
          <w:b w:val="false"/>
          <w:i w:val="false"/>
          <w:color w:val="000000"/>
          <w:sz w:val="28"/>
        </w:rPr>
        <w:t>
      ** егер тұлғаға ішкі тұтыну үшін қайта өңдеу кедендік рәсімімен тауарларды декларациялау үшін берілетін болса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16 қаңтардағы</w:t>
            </w:r>
            <w:r>
              <w:br/>
            </w:r>
            <w:r>
              <w:rPr>
                <w:rFonts w:ascii="Times New Roman"/>
                <w:b w:val="false"/>
                <w:i w:val="false"/>
                <w:color w:val="000000"/>
                <w:sz w:val="20"/>
              </w:rPr>
              <w:t>№ 73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Тауарларды кедендік аумақта/аумақтан тыс қайта өңдеудің және ішкі тұтыну үшін қайта өңдеудің шарттары туралы құжатты беру, оған өзгерістер немесе толықтырулар енгізу, сондай-ақ оны кері қайтарып алу (жою)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Тауарларды кедендік аумақта/аумақтан тыс қайта өңдеудің және ішкі тұтыну үшін қайта өңдеудің шарттары туралы құжатты беру, оған өзгерістер немесе толықтырулар енгізу, сондай-ақ оны кері қайтарып алу (жою) қағидалары (бұдан әрі –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373-баптарына</w:t>
      </w:r>
      <w:r>
        <w:rPr>
          <w:rFonts w:ascii="Times New Roman"/>
          <w:b w:val="false"/>
          <w:i w:val="false"/>
          <w:color w:val="000000"/>
          <w:sz w:val="28"/>
        </w:rPr>
        <w:t xml:space="preserve"> сәйкес әзірленді және тауарларды кедендік аумақта/аумақтан тыс қайта өңдеу және ішкі тұтыну үшін қайта өңдеу кедендік рәсімдерімен орналастыру кезінде тауарларды қайта өңдеу шарттары туралы құжатты (бұдан әрі – Қайта өңдеу шарттары туралы құжат) беру, сондай-ақ оған өзгерістер немесе толықтырулар енгізу және оны кері қайтарып алу (жою) тәртібін айқындайды.</w:t>
      </w:r>
    </w:p>
    <w:bookmarkEnd w:id="7"/>
    <w:bookmarkStart w:name="z11" w:id="8"/>
    <w:p>
      <w:pPr>
        <w:spacing w:after="0"/>
        <w:ind w:left="0"/>
        <w:jc w:val="both"/>
      </w:pPr>
      <w:r>
        <w:rPr>
          <w:rFonts w:ascii="Times New Roman"/>
          <w:b w:val="false"/>
          <w:i w:val="false"/>
          <w:color w:val="000000"/>
          <w:sz w:val="28"/>
        </w:rPr>
        <w:t>
      2. Осы Қағидалардың әрекеті тауарларды қайта өңдеуді көздейтін өзге кедендік рәсімдерге қолданылмайды.</w:t>
      </w:r>
    </w:p>
    <w:bookmarkEnd w:id="8"/>
    <w:bookmarkStart w:name="z12" w:id="9"/>
    <w:p>
      <w:pPr>
        <w:spacing w:after="0"/>
        <w:ind w:left="0"/>
        <w:jc w:val="both"/>
      </w:pPr>
      <w:r>
        <w:rPr>
          <w:rFonts w:ascii="Times New Roman"/>
          <w:b w:val="false"/>
          <w:i w:val="false"/>
          <w:color w:val="000000"/>
          <w:sz w:val="28"/>
        </w:rPr>
        <w:t xml:space="preserve">
      3. Қайта өңдеу шарттары туралы құжатты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уәкілетті органдары арасында бөлінген Кеден одағы Сыртқы экономикалық қызметінің бірыңғай тауар номенклатурасы (бұдан әрі – КО СЭҚ ТН) бойынша тауарлардың атауына және сыныпталуына қарай </w:t>
      </w:r>
      <w:r>
        <w:rPr>
          <w:rFonts w:ascii="Times New Roman"/>
          <w:b w:val="false"/>
          <w:i w:val="false"/>
          <w:color w:val="000000"/>
          <w:sz w:val="28"/>
        </w:rPr>
        <w:t>құзыретті мемлекеттік орган</w:t>
      </w:r>
      <w:r>
        <w:rPr>
          <w:rFonts w:ascii="Times New Roman"/>
          <w:b w:val="false"/>
          <w:i w:val="false"/>
          <w:color w:val="000000"/>
          <w:sz w:val="28"/>
        </w:rPr>
        <w:t xml:space="preserve"> (бұдан әрі – уәкілетті орган) береді.</w:t>
      </w:r>
    </w:p>
    <w:bookmarkEnd w:id="9"/>
    <w:bookmarkStart w:name="z13" w:id="10"/>
    <w:p>
      <w:pPr>
        <w:spacing w:after="0"/>
        <w:ind w:left="0"/>
        <w:jc w:val="both"/>
      </w:pPr>
      <w:r>
        <w:rPr>
          <w:rFonts w:ascii="Times New Roman"/>
          <w:b w:val="false"/>
          <w:i w:val="false"/>
          <w:color w:val="000000"/>
          <w:sz w:val="28"/>
        </w:rPr>
        <w:t>
      4. Қайта өңдеу шарттары туралы құжатты бергені үшін төлем алынбайды.</w:t>
      </w:r>
    </w:p>
    <w:bookmarkEnd w:id="10"/>
    <w:bookmarkStart w:name="z14" w:id="11"/>
    <w:p>
      <w:pPr>
        <w:spacing w:after="0"/>
        <w:ind w:left="0"/>
        <w:jc w:val="left"/>
      </w:pPr>
      <w:r>
        <w:rPr>
          <w:rFonts w:ascii="Times New Roman"/>
          <w:b/>
          <w:i w:val="false"/>
          <w:color w:val="000000"/>
        </w:rPr>
        <w:t xml:space="preserve"> 2. Қайта өңдеу шарттары туралы құжатты беру тәртібі</w:t>
      </w:r>
    </w:p>
    <w:bookmarkEnd w:id="11"/>
    <w:bookmarkStart w:name="z15" w:id="12"/>
    <w:p>
      <w:pPr>
        <w:spacing w:after="0"/>
        <w:ind w:left="0"/>
        <w:jc w:val="both"/>
      </w:pPr>
      <w:r>
        <w:rPr>
          <w:rFonts w:ascii="Times New Roman"/>
          <w:b w:val="false"/>
          <w:i w:val="false"/>
          <w:color w:val="000000"/>
          <w:sz w:val="28"/>
        </w:rPr>
        <w:t>
      5. Қайта өңдеу шарттары туралы құжатты алу үшін тұлға (бұдан әрі – өтініш беруші) уәкілетті органға мынадай құжаттарды:</w:t>
      </w:r>
    </w:p>
    <w:bookmarkEnd w:id="12"/>
    <w:bookmarkStart w:name="z16"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тауарларды кедендік аумақта/аумақтан тыс қайта өңдеу және ішкі тұтыну үшін қайта өңдеу шарттары туралы құжатты беруге арналған өтінішті;</w:t>
      </w:r>
    </w:p>
    <w:bookmarkEnd w:id="13"/>
    <w:bookmarkStart w:name="z17" w:id="14"/>
    <w:p>
      <w:pPr>
        <w:spacing w:after="0"/>
        <w:ind w:left="0"/>
        <w:jc w:val="both"/>
      </w:pPr>
      <w:r>
        <w:rPr>
          <w:rFonts w:ascii="Times New Roman"/>
          <w:b w:val="false"/>
          <w:i w:val="false"/>
          <w:color w:val="000000"/>
          <w:sz w:val="28"/>
        </w:rPr>
        <w:t>
      2) сыртқы экономикалық мәмілені жасағандығын растайтын құжаттың, қосымшаның және (немесе) оған толықтырулардың көшірмесін;</w:t>
      </w:r>
    </w:p>
    <w:bookmarkEnd w:id="14"/>
    <w:bookmarkStart w:name="z18" w:id="15"/>
    <w:p>
      <w:pPr>
        <w:spacing w:after="0"/>
        <w:ind w:left="0"/>
        <w:jc w:val="both"/>
      </w:pPr>
      <w:r>
        <w:rPr>
          <w:rFonts w:ascii="Times New Roman"/>
          <w:b w:val="false"/>
          <w:i w:val="false"/>
          <w:color w:val="000000"/>
          <w:sz w:val="28"/>
        </w:rPr>
        <w:t>
      3) шетелдік тауарлардың және (немесе) Кеден одағы тауарларының және КО СЭҚ ТН-ға сәйкес оларды қайта өңдеу өнімдерінің атауы мен сыныпталуын, олардың мөлшері мен құнын растайтын құжаттың көшірмесін;</w:t>
      </w:r>
    </w:p>
    <w:bookmarkEnd w:id="15"/>
    <w:bookmarkStart w:name="z19" w:id="16"/>
    <w:p>
      <w:pPr>
        <w:spacing w:after="0"/>
        <w:ind w:left="0"/>
        <w:jc w:val="both"/>
      </w:pPr>
      <w:r>
        <w:rPr>
          <w:rFonts w:ascii="Times New Roman"/>
          <w:b w:val="false"/>
          <w:i w:val="false"/>
          <w:color w:val="000000"/>
          <w:sz w:val="28"/>
        </w:rPr>
        <w:t>
      4) тауарларды қайта өңдеу жөніндегі операцияларды (технологиялық процеске негізделген) қоса алғанда, қайта өңдеу өнімдерінің шығу нормаларын есептеу кестесін, оларды жасау тәсілдерін, тауарларды сәйкестендіру тәсілдерін, сондай-ақ тауарларды қайта өңдеу бойынша мерзімдерді ұсынады.</w:t>
      </w:r>
    </w:p>
    <w:bookmarkEnd w:id="16"/>
    <w:bookmarkStart w:name="z20" w:id="17"/>
    <w:p>
      <w:pPr>
        <w:spacing w:after="0"/>
        <w:ind w:left="0"/>
        <w:jc w:val="both"/>
      </w:pPr>
      <w:r>
        <w:rPr>
          <w:rFonts w:ascii="Times New Roman"/>
          <w:b w:val="false"/>
          <w:i w:val="false"/>
          <w:color w:val="000000"/>
          <w:sz w:val="28"/>
        </w:rPr>
        <w:t xml:space="preserve">
      6. Ұсынылған құжаттар көшірмелерінің әрбір парағы, басшының не оны алмастырушы тұлғаның қолымен, сондай-ақ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мұндай тұлғаның мөрі болса, өтініш берушінің мөрімен куәландырылады.</w:t>
      </w:r>
    </w:p>
    <w:bookmarkEnd w:id="17"/>
    <w:bookmarkStart w:name="z21" w:id="18"/>
    <w:p>
      <w:pPr>
        <w:spacing w:after="0"/>
        <w:ind w:left="0"/>
        <w:jc w:val="both"/>
      </w:pPr>
      <w:r>
        <w:rPr>
          <w:rFonts w:ascii="Times New Roman"/>
          <w:b w:val="false"/>
          <w:i w:val="false"/>
          <w:color w:val="000000"/>
          <w:sz w:val="28"/>
        </w:rPr>
        <w:t>
      7. Өтінішті уәкілетті орган, оған қоса берілген құжаттармен бірге ол тіркелген күннен бастап күнтізбелік отыз күн ішінде қарайды.</w:t>
      </w:r>
    </w:p>
    <w:bookmarkEnd w:id="18"/>
    <w:bookmarkStart w:name="z22" w:id="19"/>
    <w:p>
      <w:pPr>
        <w:spacing w:after="0"/>
        <w:ind w:left="0"/>
        <w:jc w:val="both"/>
      </w:pPr>
      <w:r>
        <w:rPr>
          <w:rFonts w:ascii="Times New Roman"/>
          <w:b w:val="false"/>
          <w:i w:val="false"/>
          <w:color w:val="000000"/>
          <w:sz w:val="28"/>
        </w:rPr>
        <w:t xml:space="preserve">
      8. Қайта өңдеу шарттары туралы </w:t>
      </w:r>
      <w:r>
        <w:rPr>
          <w:rFonts w:ascii="Times New Roman"/>
          <w:b w:val="false"/>
          <w:i w:val="false"/>
          <w:color w:val="000000"/>
          <w:sz w:val="28"/>
        </w:rPr>
        <w:t>құжатты</w:t>
      </w:r>
      <w:r>
        <w:rPr>
          <w:rFonts w:ascii="Times New Roman"/>
          <w:b w:val="false"/>
          <w:i w:val="false"/>
          <w:color w:val="000000"/>
          <w:sz w:val="28"/>
        </w:rPr>
        <w:t xml:space="preserve"> уәкілетті орган белгіленген нысан бойынша бір данада ресімдейді, басшы немесе оны алмастырушы тұлға қол қояды және мөрмен куәландырылады.</w:t>
      </w:r>
    </w:p>
    <w:bookmarkEnd w:id="19"/>
    <w:bookmarkStart w:name="z23" w:id="20"/>
    <w:p>
      <w:pPr>
        <w:spacing w:after="0"/>
        <w:ind w:left="0"/>
        <w:jc w:val="both"/>
      </w:pPr>
      <w:r>
        <w:rPr>
          <w:rFonts w:ascii="Times New Roman"/>
          <w:b w:val="false"/>
          <w:i w:val="false"/>
          <w:color w:val="000000"/>
          <w:sz w:val="28"/>
        </w:rPr>
        <w:t>
      Қайта өңдеу шарттары туралы құжаттың түпнұсқасы өтініш берушіге беріледі.</w:t>
      </w:r>
    </w:p>
    <w:bookmarkEnd w:id="20"/>
    <w:bookmarkStart w:name="z24" w:id="21"/>
    <w:p>
      <w:pPr>
        <w:spacing w:after="0"/>
        <w:ind w:left="0"/>
        <w:jc w:val="both"/>
      </w:pPr>
      <w:r>
        <w:rPr>
          <w:rFonts w:ascii="Times New Roman"/>
          <w:b w:val="false"/>
          <w:i w:val="false"/>
          <w:color w:val="000000"/>
          <w:sz w:val="28"/>
        </w:rPr>
        <w:t>
      9. Мынадай:</w:t>
      </w:r>
    </w:p>
    <w:bookmarkEnd w:id="21"/>
    <w:bookmarkStart w:name="z25" w:id="22"/>
    <w:p>
      <w:pPr>
        <w:spacing w:after="0"/>
        <w:ind w:left="0"/>
        <w:jc w:val="both"/>
      </w:pPr>
      <w:r>
        <w:rPr>
          <w:rFonts w:ascii="Times New Roman"/>
          <w:b w:val="false"/>
          <w:i w:val="false"/>
          <w:color w:val="000000"/>
          <w:sz w:val="28"/>
        </w:rPr>
        <w:t>
      1) Қайта өңдеу шарттары туралы құжатты алу үшін өтініш беруші ұсынған құжаттарда дұрыс емес мәліметтер болған;</w:t>
      </w:r>
    </w:p>
    <w:bookmarkEnd w:id="22"/>
    <w:bookmarkStart w:name="z26" w:id="23"/>
    <w:p>
      <w:pPr>
        <w:spacing w:after="0"/>
        <w:ind w:left="0"/>
        <w:jc w:val="both"/>
      </w:pPr>
      <w:r>
        <w:rPr>
          <w:rFonts w:ascii="Times New Roman"/>
          <w:b w:val="false"/>
          <w:i w:val="false"/>
          <w:color w:val="000000"/>
          <w:sz w:val="28"/>
        </w:rPr>
        <w:t>
      2) шетелдік тауарларды, Кеден одағының тауарларын және қайта өңдеу өнімдерін сәйкестендіру мүмкін болмаған;</w:t>
      </w:r>
    </w:p>
    <w:bookmarkEnd w:id="23"/>
    <w:bookmarkStart w:name="z27" w:id="24"/>
    <w:p>
      <w:pPr>
        <w:spacing w:after="0"/>
        <w:ind w:left="0"/>
        <w:jc w:val="both"/>
      </w:pPr>
      <w:r>
        <w:rPr>
          <w:rFonts w:ascii="Times New Roman"/>
          <w:b w:val="false"/>
          <w:i w:val="false"/>
          <w:color w:val="000000"/>
          <w:sz w:val="28"/>
        </w:rPr>
        <w:t>
      3) өтініш берушіге тауарларды қайта өңдеу жөніндегі қызметті жүзеге асыруға тыйым салатын сот шешімі (қаулысы, ұйғарымы) заңды күшіне енген жағдайларда уәкілетті орган Қайта өңдеу шарттары туралы құжатты беруден бас тарту туралы шешімді қабылдайды.</w:t>
      </w:r>
    </w:p>
    <w:bookmarkEnd w:id="24"/>
    <w:bookmarkStart w:name="z28" w:id="25"/>
    <w:p>
      <w:pPr>
        <w:spacing w:after="0"/>
        <w:ind w:left="0"/>
        <w:jc w:val="both"/>
      </w:pPr>
      <w:r>
        <w:rPr>
          <w:rFonts w:ascii="Times New Roman"/>
          <w:b w:val="false"/>
          <w:i w:val="false"/>
          <w:color w:val="000000"/>
          <w:sz w:val="28"/>
        </w:rPr>
        <w:t>
      10. Қайта өңдеу шарттары туралы құжатты беруден бас тартылған жағдайда уәкілетті орган өтінішті қарау мерзімі шегінде бас тартудың себебін көрсете отырып жазбаша нысанда мәлімдеушіге хабарлайды.</w:t>
      </w:r>
    </w:p>
    <w:bookmarkEnd w:id="25"/>
    <w:bookmarkStart w:name="z29" w:id="26"/>
    <w:p>
      <w:pPr>
        <w:spacing w:after="0"/>
        <w:ind w:left="0"/>
        <w:jc w:val="both"/>
      </w:pPr>
      <w:r>
        <w:rPr>
          <w:rFonts w:ascii="Times New Roman"/>
          <w:b w:val="false"/>
          <w:i w:val="false"/>
          <w:color w:val="000000"/>
          <w:sz w:val="28"/>
        </w:rPr>
        <w:t>
      Қайта өңдеу шарттары туралы құжат бойынша уәкілетті орган Қайта өңдеу шарттары туралы құжатты беруден бас тартқан себептер жойылғаннан кейін оны беруге қайтадан өтініш ұсынуға болады, ол осы Қағидаларда белгіленген тәртіппен қаралады.</w:t>
      </w:r>
    </w:p>
    <w:bookmarkEnd w:id="26"/>
    <w:bookmarkStart w:name="z30" w:id="27"/>
    <w:p>
      <w:pPr>
        <w:spacing w:after="0"/>
        <w:ind w:left="0"/>
        <w:jc w:val="both"/>
      </w:pPr>
      <w:r>
        <w:rPr>
          <w:rFonts w:ascii="Times New Roman"/>
          <w:b w:val="false"/>
          <w:i w:val="false"/>
          <w:color w:val="000000"/>
          <w:sz w:val="28"/>
        </w:rPr>
        <w:t>
      Белгіленген мерзімде дәлелді бас тарту ұсынылмаған жағдайда Қайта өңдеу шарттары туралы құжат берілген болып саналады және уәкілетті орган бес жұмыс күнінің ішінде оны өтініш берушіге береді.</w:t>
      </w:r>
    </w:p>
    <w:bookmarkEnd w:id="27"/>
    <w:bookmarkStart w:name="z31" w:id="28"/>
    <w:p>
      <w:pPr>
        <w:spacing w:after="0"/>
        <w:ind w:left="0"/>
        <w:jc w:val="both"/>
      </w:pPr>
      <w:r>
        <w:rPr>
          <w:rFonts w:ascii="Times New Roman"/>
          <w:b w:val="false"/>
          <w:i w:val="false"/>
          <w:color w:val="000000"/>
          <w:sz w:val="28"/>
        </w:rPr>
        <w:t>
      11. Қайта өңдеу шарттары туралы құжат жоғалған немесе бүлінген жағдайда өтініш берушінің дәлелді жазбаша өтініші бойынша уәкілетті орган оң жақ бетіне "Телқұжат" деген жазбаны қоя отырып Қайта өңдеу шарттары туралы құжаттың телқұжатын береді. Бұл ретте телқұжаттың артқы жағына телқұжатты берген тұлғаның лауазымы, Т.А.Ә. көрсетіледі, сондай-ақ уәкілетті органның басшысы немесе оны алмастырушы тұлға қол қояды және мөрмен куәландырылады.</w:t>
      </w:r>
    </w:p>
    <w:bookmarkEnd w:id="28"/>
    <w:bookmarkStart w:name="z32" w:id="29"/>
    <w:p>
      <w:pPr>
        <w:spacing w:after="0"/>
        <w:ind w:left="0"/>
        <w:jc w:val="both"/>
      </w:pPr>
      <w:r>
        <w:rPr>
          <w:rFonts w:ascii="Times New Roman"/>
          <w:b w:val="false"/>
          <w:i w:val="false"/>
          <w:color w:val="000000"/>
          <w:sz w:val="28"/>
        </w:rPr>
        <w:t>
      Телқұжатты беру туралы өтініш Қайта өңдеу шарттары туралы құжатты жоғалту немесе бүлдіру себебін және жағдайды көрсете отырып, еркін нысанда жасалады.</w:t>
      </w:r>
    </w:p>
    <w:bookmarkEnd w:id="29"/>
    <w:bookmarkStart w:name="z33" w:id="30"/>
    <w:p>
      <w:pPr>
        <w:spacing w:after="0"/>
        <w:ind w:left="0"/>
        <w:jc w:val="both"/>
      </w:pPr>
      <w:r>
        <w:rPr>
          <w:rFonts w:ascii="Times New Roman"/>
          <w:b w:val="false"/>
          <w:i w:val="false"/>
          <w:color w:val="000000"/>
          <w:sz w:val="28"/>
        </w:rPr>
        <w:t>
      Қайта өңдеу шарттары туралы құжаттың телқұжатын уәкілетті орган өтінішті тіркеген күнінен бастап бес жұмыс күнінің ішінде береді.</w:t>
      </w:r>
    </w:p>
    <w:bookmarkEnd w:id="30"/>
    <w:bookmarkStart w:name="z34" w:id="31"/>
    <w:p>
      <w:pPr>
        <w:spacing w:after="0"/>
        <w:ind w:left="0"/>
        <w:jc w:val="both"/>
      </w:pPr>
      <w:r>
        <w:rPr>
          <w:rFonts w:ascii="Times New Roman"/>
          <w:b w:val="false"/>
          <w:i w:val="false"/>
          <w:color w:val="000000"/>
          <w:sz w:val="28"/>
        </w:rPr>
        <w:t>
      Қайта өңдеу шарттары туралы құжаттың телқұжатын бергені үшін төлем алынбайды.</w:t>
      </w:r>
    </w:p>
    <w:bookmarkEnd w:id="31"/>
    <w:bookmarkStart w:name="z35" w:id="32"/>
    <w:p>
      <w:pPr>
        <w:spacing w:after="0"/>
        <w:ind w:left="0"/>
        <w:jc w:val="left"/>
      </w:pPr>
      <w:r>
        <w:rPr>
          <w:rFonts w:ascii="Times New Roman"/>
          <w:b/>
          <w:i w:val="false"/>
          <w:color w:val="000000"/>
        </w:rPr>
        <w:t xml:space="preserve"> 3. Қайта өңдеу шарттары туралы құжатқа өзгерістер және (немесе) толықтырулар енгізу тәртібі</w:t>
      </w:r>
    </w:p>
    <w:bookmarkEnd w:id="32"/>
    <w:bookmarkStart w:name="z36" w:id="33"/>
    <w:p>
      <w:pPr>
        <w:spacing w:after="0"/>
        <w:ind w:left="0"/>
        <w:jc w:val="both"/>
      </w:pPr>
      <w:r>
        <w:rPr>
          <w:rFonts w:ascii="Times New Roman"/>
          <w:b w:val="false"/>
          <w:i w:val="false"/>
          <w:color w:val="000000"/>
          <w:sz w:val="28"/>
        </w:rPr>
        <w:t>
      12. Мынадай:</w:t>
      </w:r>
    </w:p>
    <w:bookmarkEnd w:id="33"/>
    <w:bookmarkStart w:name="z37" w:id="3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заңды тұлға ретінде тіркелген өтініш берушінің құрылтай құжаттарына өзгерістер және (немесе) толықтырулар енгізілген не дара кәсіпкер болып табылатын өтініш берушінің жеке басын куәландыратын мәліметтер өзгерген;</w:t>
      </w:r>
    </w:p>
    <w:bookmarkEnd w:id="34"/>
    <w:bookmarkStart w:name="z38" w:id="35"/>
    <w:p>
      <w:pPr>
        <w:spacing w:after="0"/>
        <w:ind w:left="0"/>
        <w:jc w:val="both"/>
      </w:pPr>
      <w:r>
        <w:rPr>
          <w:rFonts w:ascii="Times New Roman"/>
          <w:b w:val="false"/>
          <w:i w:val="false"/>
          <w:color w:val="000000"/>
          <w:sz w:val="28"/>
        </w:rPr>
        <w:t>
      2) Қайта өңдеу шарттары туралы құжатты беруге негіз болған құжаттардың бірінің немесе бірнешеуінің қолданылуы тоқтатылған немесе тоқтатыла тұрған жағдайларда уәкілетті орган өтініш берушінің дәлелді жазбаша өтініш бойынша Қайта өңдеу шарттары туралы құжатта көрсетілген мәліметтерді өзгертуі және (немесе) толықтыруы мүмкін.</w:t>
      </w:r>
    </w:p>
    <w:bookmarkEnd w:id="35"/>
    <w:bookmarkStart w:name="z39" w:id="36"/>
    <w:p>
      <w:pPr>
        <w:spacing w:after="0"/>
        <w:ind w:left="0"/>
        <w:jc w:val="both"/>
      </w:pPr>
      <w:r>
        <w:rPr>
          <w:rFonts w:ascii="Times New Roman"/>
          <w:b w:val="false"/>
          <w:i w:val="false"/>
          <w:color w:val="000000"/>
          <w:sz w:val="28"/>
        </w:rPr>
        <w:t>
      13. Қайта өңдеу шарттары туралы құжатта көрсетілген мәліметтерге өзгерістер және (немесе) толықтырулар енгізу туралы өтініш осындай өзгерістердің және (немесе) толықтырулардың қажеттілігін негіздей отырып және енгізілетін өзгерістерді және (немесе) толықтыруларды растайтын құжаттарды қоса бере отырып, еркін нысанда жасалады.</w:t>
      </w:r>
    </w:p>
    <w:bookmarkEnd w:id="36"/>
    <w:bookmarkStart w:name="z40" w:id="37"/>
    <w:p>
      <w:pPr>
        <w:spacing w:after="0"/>
        <w:ind w:left="0"/>
        <w:jc w:val="both"/>
      </w:pPr>
      <w:r>
        <w:rPr>
          <w:rFonts w:ascii="Times New Roman"/>
          <w:b w:val="false"/>
          <w:i w:val="false"/>
          <w:color w:val="000000"/>
          <w:sz w:val="28"/>
        </w:rPr>
        <w:t>
      Өтініш тиісті өзгерістер және (немесе) толықтырулар енгізілген күнінен бастап күнтізбелік отыз күннен кешіктірмей уәкілетті органға беріледі.</w:t>
      </w:r>
    </w:p>
    <w:bookmarkEnd w:id="37"/>
    <w:bookmarkStart w:name="z41" w:id="38"/>
    <w:p>
      <w:pPr>
        <w:spacing w:after="0"/>
        <w:ind w:left="0"/>
        <w:jc w:val="both"/>
      </w:pPr>
      <w:r>
        <w:rPr>
          <w:rFonts w:ascii="Times New Roman"/>
          <w:b w:val="false"/>
          <w:i w:val="false"/>
          <w:color w:val="000000"/>
          <w:sz w:val="28"/>
        </w:rPr>
        <w:t>
      14. Уәкілетті орган өтінішті ол тіркелген күнінен бастап бес жұмыс күнінің ішінде қарайды.</w:t>
      </w:r>
    </w:p>
    <w:bookmarkEnd w:id="38"/>
    <w:bookmarkStart w:name="z42" w:id="39"/>
    <w:p>
      <w:pPr>
        <w:spacing w:after="0"/>
        <w:ind w:left="0"/>
        <w:jc w:val="both"/>
      </w:pPr>
      <w:r>
        <w:rPr>
          <w:rFonts w:ascii="Times New Roman"/>
          <w:b w:val="false"/>
          <w:i w:val="false"/>
          <w:color w:val="000000"/>
          <w:sz w:val="28"/>
        </w:rPr>
        <w:t>
      15. Қайта өңдеу шарттары туралы құжатта көрсетілген мәліметтерге өзгерістер және (немесе) толықтырулар енгізу туралы не осындай өзгерістер және (немесе) толықтыруларды енгізуден бас тарту туралы уәкілетті органның шешімі өтініш тіркелген күнінен бастап бес жұмыс күнінің ішінде жазбаша нысанда өтініш берушіге ұсынылады.</w:t>
      </w:r>
    </w:p>
    <w:bookmarkEnd w:id="39"/>
    <w:bookmarkStart w:name="z43" w:id="40"/>
    <w:p>
      <w:pPr>
        <w:spacing w:after="0"/>
        <w:ind w:left="0"/>
        <w:jc w:val="left"/>
      </w:pPr>
      <w:r>
        <w:rPr>
          <w:rFonts w:ascii="Times New Roman"/>
          <w:b/>
          <w:i w:val="false"/>
          <w:color w:val="000000"/>
        </w:rPr>
        <w:t xml:space="preserve"> 4. Қайта өңдеу шарттары туралы құжатты кері қайтарып алу (жою) тәртібі</w:t>
      </w:r>
    </w:p>
    <w:bookmarkEnd w:id="40"/>
    <w:bookmarkStart w:name="z44" w:id="41"/>
    <w:p>
      <w:pPr>
        <w:spacing w:after="0"/>
        <w:ind w:left="0"/>
        <w:jc w:val="both"/>
      </w:pPr>
      <w:r>
        <w:rPr>
          <w:rFonts w:ascii="Times New Roman"/>
          <w:b w:val="false"/>
          <w:i w:val="false"/>
          <w:color w:val="000000"/>
          <w:sz w:val="28"/>
        </w:rPr>
        <w:t>
      16. Мынадай:</w:t>
      </w:r>
    </w:p>
    <w:bookmarkEnd w:id="41"/>
    <w:bookmarkStart w:name="z45" w:id="42"/>
    <w:p>
      <w:pPr>
        <w:spacing w:after="0"/>
        <w:ind w:left="0"/>
        <w:jc w:val="both"/>
      </w:pPr>
      <w:r>
        <w:rPr>
          <w:rFonts w:ascii="Times New Roman"/>
          <w:b w:val="false"/>
          <w:i w:val="false"/>
          <w:color w:val="000000"/>
          <w:sz w:val="28"/>
        </w:rPr>
        <w:t>
      1) Қайта өңдеу шарттары туралы құжатты берген сәттен бастап дұрыс емес мәліметтер анықталған (белгіленген);</w:t>
      </w:r>
    </w:p>
    <w:bookmarkEnd w:id="42"/>
    <w:bookmarkStart w:name="z46" w:id="43"/>
    <w:p>
      <w:pPr>
        <w:spacing w:after="0"/>
        <w:ind w:left="0"/>
        <w:jc w:val="both"/>
      </w:pPr>
      <w:r>
        <w:rPr>
          <w:rFonts w:ascii="Times New Roman"/>
          <w:b w:val="false"/>
          <w:i w:val="false"/>
          <w:color w:val="000000"/>
          <w:sz w:val="28"/>
        </w:rPr>
        <w:t>
      2) өтініш беруші кедендік аумақта/аумақтан тыс немесе ішкі тұтыну үшін қайта өңдеу кедендік рәсімінің әрекет етуі мерзімі ішінде кеден ісі саласында әкімшілік құқық бұзушылықты қайта жасаған;</w:t>
      </w:r>
    </w:p>
    <w:bookmarkEnd w:id="43"/>
    <w:bookmarkStart w:name="z47" w:id="44"/>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заңды тұлға қайта ұйымдастырылған немесе </w:t>
      </w:r>
      <w:r>
        <w:rPr>
          <w:rFonts w:ascii="Times New Roman"/>
          <w:b w:val="false"/>
          <w:i w:val="false"/>
          <w:color w:val="000000"/>
          <w:sz w:val="28"/>
        </w:rPr>
        <w:t>таратылған</w:t>
      </w:r>
      <w:r>
        <w:rPr>
          <w:rFonts w:ascii="Times New Roman"/>
          <w:b w:val="false"/>
          <w:i w:val="false"/>
          <w:color w:val="000000"/>
          <w:sz w:val="28"/>
        </w:rPr>
        <w:t xml:space="preserve"> жағдайда;</w:t>
      </w:r>
    </w:p>
    <w:bookmarkEnd w:id="44"/>
    <w:bookmarkStart w:name="z48" w:id="45"/>
    <w:p>
      <w:pPr>
        <w:spacing w:after="0"/>
        <w:ind w:left="0"/>
        <w:jc w:val="both"/>
      </w:pPr>
      <w:r>
        <w:rPr>
          <w:rFonts w:ascii="Times New Roman"/>
          <w:b w:val="false"/>
          <w:i w:val="false"/>
          <w:color w:val="000000"/>
          <w:sz w:val="28"/>
        </w:rPr>
        <w:t>
      4) өтініш берушінің жазбаша дәлелді өтініші бойынша;</w:t>
      </w:r>
    </w:p>
    <w:bookmarkEnd w:id="45"/>
    <w:bookmarkStart w:name="z49" w:id="46"/>
    <w:p>
      <w:pPr>
        <w:spacing w:after="0"/>
        <w:ind w:left="0"/>
        <w:jc w:val="both"/>
      </w:pPr>
      <w:r>
        <w:rPr>
          <w:rFonts w:ascii="Times New Roman"/>
          <w:b w:val="false"/>
          <w:i w:val="false"/>
          <w:color w:val="000000"/>
          <w:sz w:val="28"/>
        </w:rPr>
        <w:t>
      5) кеден ісі саласындағы уәкілетті органның дәлелді өтініші бойынша уәкілетті орган Қайта өңдеу шарттары туралы құжатты кері қайтарып алады (жояды).</w:t>
      </w:r>
    </w:p>
    <w:bookmarkEnd w:id="46"/>
    <w:bookmarkStart w:name="z50" w:id="47"/>
    <w:p>
      <w:pPr>
        <w:spacing w:after="0"/>
        <w:ind w:left="0"/>
        <w:jc w:val="both"/>
      </w:pPr>
      <w:r>
        <w:rPr>
          <w:rFonts w:ascii="Times New Roman"/>
          <w:b w:val="false"/>
          <w:i w:val="false"/>
          <w:color w:val="000000"/>
          <w:sz w:val="28"/>
        </w:rPr>
        <w:t xml:space="preserve">
      17. Қайта өңдеу шарттары туралы құжатты кері қайтарып алу (жою) туралы шешімді уәкілетті орган жазбаша нысанда ресімдейді және Қайта өңдеу шарттары туралы құжатты кері қайтарып алу туралы шешім қабылданған күннен бастап үш жұмыс күнінің ішінде мәлімдеушіге жолдайды.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кедендік</w:t>
            </w:r>
            <w:r>
              <w:br/>
            </w:r>
            <w:r>
              <w:rPr>
                <w:rFonts w:ascii="Times New Roman"/>
                <w:b w:val="false"/>
                <w:i w:val="false"/>
                <w:color w:val="000000"/>
                <w:sz w:val="20"/>
              </w:rPr>
              <w:t>аумақта/аумақтан тыс және ішкі</w:t>
            </w:r>
            <w:r>
              <w:br/>
            </w:r>
            <w:r>
              <w:rPr>
                <w:rFonts w:ascii="Times New Roman"/>
                <w:b w:val="false"/>
                <w:i w:val="false"/>
                <w:color w:val="000000"/>
                <w:sz w:val="20"/>
              </w:rPr>
              <w:t>тұтыну үшін қайта өңдеудің шарттары</w:t>
            </w:r>
            <w:r>
              <w:br/>
            </w:r>
            <w:r>
              <w:rPr>
                <w:rFonts w:ascii="Times New Roman"/>
                <w:b w:val="false"/>
                <w:i w:val="false"/>
                <w:color w:val="000000"/>
                <w:sz w:val="20"/>
              </w:rPr>
              <w:t xml:space="preserve">туралы құжатты беру, оған өзгерістер/ </w:t>
            </w:r>
            <w:r>
              <w:br/>
            </w:r>
            <w:r>
              <w:rPr>
                <w:rFonts w:ascii="Times New Roman"/>
                <w:b w:val="false"/>
                <w:i w:val="false"/>
                <w:color w:val="000000"/>
                <w:sz w:val="20"/>
              </w:rPr>
              <w:t>немесе толықтырулар енгізу, сондай-ақ</w:t>
            </w:r>
            <w:r>
              <w:br/>
            </w:r>
            <w:r>
              <w:rPr>
                <w:rFonts w:ascii="Times New Roman"/>
                <w:b w:val="false"/>
                <w:i w:val="false"/>
                <w:color w:val="000000"/>
                <w:sz w:val="20"/>
              </w:rPr>
              <w:t>оны кері қайтарып алу (жою) қағидаларына</w:t>
            </w:r>
            <w:r>
              <w:br/>
            </w:r>
            <w:r>
              <w:rPr>
                <w:rFonts w:ascii="Times New Roman"/>
                <w:b w:val="false"/>
                <w:i w:val="false"/>
                <w:color w:val="000000"/>
                <w:sz w:val="20"/>
              </w:rPr>
              <w:t>1-қосымша</w:t>
            </w:r>
          </w:p>
        </w:tc>
      </w:tr>
    </w:tbl>
    <w:bookmarkStart w:name="z52" w:id="48"/>
    <w:p>
      <w:pPr>
        <w:spacing w:after="0"/>
        <w:ind w:left="0"/>
        <w:jc w:val="left"/>
      </w:pPr>
      <w:r>
        <w:rPr>
          <w:rFonts w:ascii="Times New Roman"/>
          <w:b/>
          <w:i w:val="false"/>
          <w:color w:val="000000"/>
        </w:rPr>
        <w:t xml:space="preserve"> Тауарларды кедендік аумақта/аумақтан тыс қайта өңдеу және ішкі тұтыну үшін қайта өңдеу шарттары туралы құжатты беру, қайта өңдеудің соңғы өнімдерінде оларды Кеден одағының Сыртқы экономикалық қызметінің бірыңғай тауар номенклатурасы бойынша сыныптау кезінде тауарларды Қазақстан Республикасының уәкілетті мемлекеттік органдары арасында бөлу</w:t>
      </w:r>
    </w:p>
    <w:bookmarkEnd w:id="48"/>
    <w:bookmarkStart w:name="z53" w:id="49"/>
    <w:p>
      <w:pPr>
        <w:spacing w:after="0"/>
        <w:ind w:left="0"/>
        <w:jc w:val="both"/>
      </w:pPr>
      <w:r>
        <w:rPr>
          <w:rFonts w:ascii="Times New Roman"/>
          <w:b w:val="false"/>
          <w:i w:val="false"/>
          <w:color w:val="000000"/>
          <w:sz w:val="28"/>
        </w:rPr>
        <w:t>
      Тауарларды кедендік аумақта/аумақтан тыс қайта өңдеу және ішкі тұтыну үшін қайта өңдеу шарттары туралы құжатты беру кезінде Кеден одағының Сыртқы экономикалық қызметінің бірыңғай тауар номенклатурасы (бұдан әрі – КО СЭҚ ТН) бойынша тауарлардың сыныптау кодтары мынадай мемлекеттік органдар бойынша уәкілетті мемлекеттік органдар арасында бөлінген:</w:t>
      </w:r>
    </w:p>
    <w:bookmarkEnd w:id="49"/>
    <w:bookmarkStart w:name="z54" w:id="50"/>
    <w:p>
      <w:pPr>
        <w:spacing w:after="0"/>
        <w:ind w:left="0"/>
        <w:jc w:val="both"/>
      </w:pPr>
      <w:r>
        <w:rPr>
          <w:rFonts w:ascii="Times New Roman"/>
          <w:b w:val="false"/>
          <w:i w:val="false"/>
          <w:color w:val="000000"/>
          <w:sz w:val="28"/>
        </w:rPr>
        <w:t>
      1) Қазақстан Республикасы Ауыл шаруашылығы министрлігі:</w:t>
      </w:r>
    </w:p>
    <w:bookmarkEnd w:id="50"/>
    <w:bookmarkStart w:name="z55" w:id="51"/>
    <w:p>
      <w:pPr>
        <w:spacing w:after="0"/>
        <w:ind w:left="0"/>
        <w:jc w:val="both"/>
      </w:pPr>
      <w:r>
        <w:rPr>
          <w:rFonts w:ascii="Times New Roman"/>
          <w:b w:val="false"/>
          <w:i w:val="false"/>
          <w:color w:val="000000"/>
          <w:sz w:val="28"/>
        </w:rPr>
        <w:t>
      КО СЭҚ ТН-ның І бөлімі – Тірі жануарлар: жануарлардан алынған өнімдер мен шикізаттар (0501 00 000 0 позициясынан басқа);</w:t>
      </w:r>
    </w:p>
    <w:bookmarkEnd w:id="51"/>
    <w:bookmarkStart w:name="z56" w:id="52"/>
    <w:p>
      <w:pPr>
        <w:spacing w:after="0"/>
        <w:ind w:left="0"/>
        <w:jc w:val="both"/>
      </w:pPr>
      <w:r>
        <w:rPr>
          <w:rFonts w:ascii="Times New Roman"/>
          <w:b w:val="false"/>
          <w:i w:val="false"/>
          <w:color w:val="000000"/>
          <w:sz w:val="28"/>
        </w:rPr>
        <w:t>
      КО СЭҚ ТН-ның ІІ бөлімі – өсімдіктерден алынған өнімдер (1203 00 000 0 позициясынан басқа);</w:t>
      </w:r>
    </w:p>
    <w:bookmarkEnd w:id="52"/>
    <w:bookmarkStart w:name="z57" w:id="53"/>
    <w:p>
      <w:pPr>
        <w:spacing w:after="0"/>
        <w:ind w:left="0"/>
        <w:jc w:val="both"/>
      </w:pPr>
      <w:r>
        <w:rPr>
          <w:rFonts w:ascii="Times New Roman"/>
          <w:b w:val="false"/>
          <w:i w:val="false"/>
          <w:color w:val="000000"/>
          <w:sz w:val="28"/>
        </w:rPr>
        <w:t>
      КО СЭҚ ТН-ның ІІІ бөлімі – жануарлардан немесе өсімдіктерден алынған тоң майлар және майлар, оларды ыдырататын өнiмдер; дайын азық-түлік тоң майлар; жануарлардан немесе өсiмдiктерден алынған балауыздар (1520 00 000 0, 1521, 1522 00 позициялардан басқа);</w:t>
      </w:r>
    </w:p>
    <w:bookmarkEnd w:id="53"/>
    <w:bookmarkStart w:name="z58" w:id="54"/>
    <w:p>
      <w:pPr>
        <w:spacing w:after="0"/>
        <w:ind w:left="0"/>
        <w:jc w:val="both"/>
      </w:pPr>
      <w:r>
        <w:rPr>
          <w:rFonts w:ascii="Times New Roman"/>
          <w:b w:val="false"/>
          <w:i w:val="false"/>
          <w:color w:val="000000"/>
          <w:sz w:val="28"/>
        </w:rPr>
        <w:t>
      КО СЭҚ ТН-ның ІV бөлімі – 16, 17, 18, 19, 20, 21-топтың; 22-топтың (– 2201, 2202 позициялары және 23-топтың (2305 00 000 0, 2307 00 позицияларынан басқа) дайын азық-түлік өнімдері; алкогольді және алкогольсіз сусындар мен сірке қышқылы; темекі және оның алмастырғыштары;</w:t>
      </w:r>
    </w:p>
    <w:bookmarkEnd w:id="54"/>
    <w:bookmarkStart w:name="z59" w:id="55"/>
    <w:p>
      <w:pPr>
        <w:spacing w:after="0"/>
        <w:ind w:left="0"/>
        <w:jc w:val="both"/>
      </w:pPr>
      <w:r>
        <w:rPr>
          <w:rFonts w:ascii="Times New Roman"/>
          <w:b w:val="false"/>
          <w:i w:val="false"/>
          <w:color w:val="000000"/>
          <w:sz w:val="28"/>
        </w:rPr>
        <w:t>
      КО СЭҚ ТН-ның VІІІ бөлімі – Өңделмеген терілер, иленген былғары, табиғи үлдір және олардан жасалған бұйымдар; қайыс-ер бұйымдары және әбзелдер; жол керек-жарақтары, әйелдер сөмкелері және оларға ұқсас тауарлар; жануарлардың ішектерінен жасалған бұйымдар (VІІІ бөлімнен жібек көбелегі фиброинынан алынатын талшықтан басқа, 41-тобының 4101, 4102, 4103 – позициялары, 43-тобының 4301 – позициясы);</w:t>
      </w:r>
    </w:p>
    <w:bookmarkEnd w:id="55"/>
    <w:bookmarkStart w:name="z60" w:id="56"/>
    <w:p>
      <w:pPr>
        <w:spacing w:after="0"/>
        <w:ind w:left="0"/>
        <w:jc w:val="both"/>
      </w:pPr>
      <w:r>
        <w:rPr>
          <w:rFonts w:ascii="Times New Roman"/>
          <w:b w:val="false"/>
          <w:i w:val="false"/>
          <w:color w:val="000000"/>
          <w:sz w:val="28"/>
        </w:rPr>
        <w:t>
      КО СЭҚ ТН-ның ІХ бөлімі – Тоқыма материалдары мен тоқыма бұйымдары (50-тобының 5001 00 000 0, 5002 00 000 0, 5003 00 000 0 – позициялары; 51-тобының 5101, 5102, 5103, 5104 00 000 0, 5105 – позициялары; 52-тобының 5201 00, 5202, 5203 00 000 0 – позициялары; 53-тобының 5301, 5302, 5303, 5305 00 000 0 – позициялары);</w:t>
      </w:r>
    </w:p>
    <w:bookmarkEnd w:id="56"/>
    <w:bookmarkStart w:name="z61" w:id="57"/>
    <w:p>
      <w:pPr>
        <w:spacing w:after="0"/>
        <w:ind w:left="0"/>
        <w:jc w:val="both"/>
      </w:pPr>
      <w:r>
        <w:rPr>
          <w:rFonts w:ascii="Times New Roman"/>
          <w:b w:val="false"/>
          <w:i w:val="false"/>
          <w:color w:val="000000"/>
          <w:sz w:val="28"/>
        </w:rPr>
        <w:t>
      2) Қазақстан Республикасы Қаржы министрлігі:</w:t>
      </w:r>
    </w:p>
    <w:bookmarkEnd w:id="57"/>
    <w:bookmarkStart w:name="z62" w:id="58"/>
    <w:p>
      <w:pPr>
        <w:spacing w:after="0"/>
        <w:ind w:left="0"/>
        <w:jc w:val="both"/>
      </w:pPr>
      <w:r>
        <w:rPr>
          <w:rFonts w:ascii="Times New Roman"/>
          <w:b w:val="false"/>
          <w:i w:val="false"/>
          <w:color w:val="000000"/>
          <w:sz w:val="28"/>
        </w:rPr>
        <w:t>
      КО СЭҚ ТН-ның ІV бөлімі – Дайын азық-түлік өнімдері; алкогольді және алкогольсіз сусындар мен сірке қышқылы; темекі және оның алмастырғыштары 22-тобының 2203-2208 – позициялары, көлемі 80 % немесе одан көп спирт концентраттары бар денатурирленбеген этил спиртін қоспағанда, спирт концентратының көлемі 80 % аз денатурирленбеген этил спирті (2207 және 2208 позициялар); 24-тобының 2402 және 2403 – позициялары).</w:t>
      </w:r>
    </w:p>
    <w:bookmarkEnd w:id="58"/>
    <w:bookmarkStart w:name="z63" w:id="59"/>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w:t>
      </w:r>
    </w:p>
    <w:bookmarkEnd w:id="59"/>
    <w:bookmarkStart w:name="z64" w:id="60"/>
    <w:p>
      <w:pPr>
        <w:spacing w:after="0"/>
        <w:ind w:left="0"/>
        <w:jc w:val="both"/>
      </w:pPr>
      <w:r>
        <w:rPr>
          <w:rFonts w:ascii="Times New Roman"/>
          <w:b w:val="false"/>
          <w:i w:val="false"/>
          <w:color w:val="000000"/>
          <w:sz w:val="28"/>
        </w:rPr>
        <w:t>
      КО СЭҚ ТН-ның V бөлімі – Минералды өнімдер (25, 26-топтар);</w:t>
      </w:r>
    </w:p>
    <w:bookmarkEnd w:id="60"/>
    <w:bookmarkStart w:name="z65" w:id="61"/>
    <w:p>
      <w:pPr>
        <w:spacing w:after="0"/>
        <w:ind w:left="0"/>
        <w:jc w:val="both"/>
      </w:pPr>
      <w:r>
        <w:rPr>
          <w:rFonts w:ascii="Times New Roman"/>
          <w:b w:val="false"/>
          <w:i w:val="false"/>
          <w:color w:val="000000"/>
          <w:sz w:val="28"/>
        </w:rPr>
        <w:t>
      КО СЭҚ ТН-ның VI бөлімі – Химиялық және онымен байланысты өнеркәсіп салаларының өнімдері;</w:t>
      </w:r>
    </w:p>
    <w:bookmarkEnd w:id="61"/>
    <w:bookmarkStart w:name="z66" w:id="62"/>
    <w:p>
      <w:pPr>
        <w:spacing w:after="0"/>
        <w:ind w:left="0"/>
        <w:jc w:val="both"/>
      </w:pPr>
      <w:r>
        <w:rPr>
          <w:rFonts w:ascii="Times New Roman"/>
          <w:b w:val="false"/>
          <w:i w:val="false"/>
          <w:color w:val="000000"/>
          <w:sz w:val="28"/>
        </w:rPr>
        <w:t>
      КО СЭҚ ТН-ның VIІ бөлімі – Пластмассалар және олардан жасалған бұйымдар; каучук, резеңке және олардан жасалған бұйымдар;</w:t>
      </w:r>
    </w:p>
    <w:bookmarkEnd w:id="62"/>
    <w:bookmarkStart w:name="z67" w:id="63"/>
    <w:p>
      <w:pPr>
        <w:spacing w:after="0"/>
        <w:ind w:left="0"/>
        <w:jc w:val="both"/>
      </w:pPr>
      <w:r>
        <w:rPr>
          <w:rFonts w:ascii="Times New Roman"/>
          <w:b w:val="false"/>
          <w:i w:val="false"/>
          <w:color w:val="000000"/>
          <w:sz w:val="28"/>
        </w:rPr>
        <w:t>
      КО СЭҚ ТН-ның VIII бөлімі – Өңделмеген терілер, иленген былғары, табиғи үлбір және олардан жасалған бұйымдар; қайыс-ер бұйымдары және әбзелдер; жол керек-жарақтары, әйелдер сөмкелері және ұқсас тауарлар; жануарлардың ішектерінен жасалған бұйымдар (жібек көбелегі фиброинынан алынатын талшықтан басқа, сондай-ақ 41-тобының 4101, 4102, 4103, және 43-тобының – позициялары);</w:t>
      </w:r>
    </w:p>
    <w:bookmarkEnd w:id="63"/>
    <w:bookmarkStart w:name="z68" w:id="64"/>
    <w:p>
      <w:pPr>
        <w:spacing w:after="0"/>
        <w:ind w:left="0"/>
        <w:jc w:val="both"/>
      </w:pPr>
      <w:r>
        <w:rPr>
          <w:rFonts w:ascii="Times New Roman"/>
          <w:b w:val="false"/>
          <w:i w:val="false"/>
          <w:color w:val="000000"/>
          <w:sz w:val="28"/>
        </w:rPr>
        <w:t>
      КО СЭҚ ТН-ның IX бөлімі – Сүрек және одан жасалған бұйымдар; сүрек көмірі; тығын және одан жасалған бұйымдар; сабаннан, альфадан немесе өруге арналған өзге материалдардан жасалған бұйымдар; себеттік және басқа да өрілген бұйымдар;</w:t>
      </w:r>
    </w:p>
    <w:bookmarkEnd w:id="64"/>
    <w:bookmarkStart w:name="z69" w:id="65"/>
    <w:p>
      <w:pPr>
        <w:spacing w:after="0"/>
        <w:ind w:left="0"/>
        <w:jc w:val="both"/>
      </w:pPr>
      <w:r>
        <w:rPr>
          <w:rFonts w:ascii="Times New Roman"/>
          <w:b w:val="false"/>
          <w:i w:val="false"/>
          <w:color w:val="000000"/>
          <w:sz w:val="28"/>
        </w:rPr>
        <w:t>
      КО СЭҚ ТН-ның X бөлімі – Сүректен жасалған масса немесе басқа да талшықты целлюлозадан жасалған материалдар;</w:t>
      </w:r>
    </w:p>
    <w:bookmarkEnd w:id="65"/>
    <w:bookmarkStart w:name="z70" w:id="66"/>
    <w:p>
      <w:pPr>
        <w:spacing w:after="0"/>
        <w:ind w:left="0"/>
        <w:jc w:val="both"/>
      </w:pPr>
      <w:r>
        <w:rPr>
          <w:rFonts w:ascii="Times New Roman"/>
          <w:b w:val="false"/>
          <w:i w:val="false"/>
          <w:color w:val="000000"/>
          <w:sz w:val="28"/>
        </w:rPr>
        <w:t>
      КО СЭҚ ТН-ның XI бөлімі – Тоқыма материалдары мен тоқыма бұйымдары (50-тобының 5001 00 000 0, 5002 00 000 0, 5003 00 000 0 – позициялары); 51-топ (5101, 5102, 5103, 5104 00 000 0 – позицияларынан басқа); 52-топ (5201 00, 5202 позицияларынан басқа); 53-топ (5301, 5302, 5303, 5305 00 000 0 – позицияларынан басқа); 54, 55, 56, 57, 58, 59, 60, 61, 62, 63-топтары (6306, 6307, 6308 00 000 0, 6309 00 000 0, 6310 – позицияларынан басқа);</w:t>
      </w:r>
    </w:p>
    <w:bookmarkEnd w:id="66"/>
    <w:bookmarkStart w:name="z71" w:id="67"/>
    <w:p>
      <w:pPr>
        <w:spacing w:after="0"/>
        <w:ind w:left="0"/>
        <w:jc w:val="both"/>
      </w:pPr>
      <w:r>
        <w:rPr>
          <w:rFonts w:ascii="Times New Roman"/>
          <w:b w:val="false"/>
          <w:i w:val="false"/>
          <w:color w:val="000000"/>
          <w:sz w:val="28"/>
        </w:rPr>
        <w:t>
      КО СЭҚ ТН-ның XIІ бөлімі – Аяқ киімдер, бас киімдер, қолшатырлар, күннен қорғайтын шатырлар, таяқтар, таяқ-орындықтар, шыбыртқылар, қамшылар мен олардың бөліктері; өңделген қауырсындар және олардан жасалған бұйымдар; жасанды гүлдер; адам шашынан жасалған бұйымдар (66 және 67-топтардан басқа);</w:t>
      </w:r>
    </w:p>
    <w:bookmarkEnd w:id="67"/>
    <w:bookmarkStart w:name="z72" w:id="68"/>
    <w:p>
      <w:pPr>
        <w:spacing w:after="0"/>
        <w:ind w:left="0"/>
        <w:jc w:val="both"/>
      </w:pPr>
      <w:r>
        <w:rPr>
          <w:rFonts w:ascii="Times New Roman"/>
          <w:b w:val="false"/>
          <w:i w:val="false"/>
          <w:color w:val="000000"/>
          <w:sz w:val="28"/>
        </w:rPr>
        <w:t>
      КО СЭҚ ТН-ның XIІІ бөлімі – Тастан, гипстен, цементтен, асбесттен, слюдадан немесе ұқсас материалдардан жасалған бұйымдар; керамикалық бұйымдар; шыны және одан жасалған бұйымдар;</w:t>
      </w:r>
    </w:p>
    <w:bookmarkEnd w:id="68"/>
    <w:bookmarkStart w:name="z73" w:id="69"/>
    <w:p>
      <w:pPr>
        <w:spacing w:after="0"/>
        <w:ind w:left="0"/>
        <w:jc w:val="both"/>
      </w:pPr>
      <w:r>
        <w:rPr>
          <w:rFonts w:ascii="Times New Roman"/>
          <w:b w:val="false"/>
          <w:i w:val="false"/>
          <w:color w:val="000000"/>
          <w:sz w:val="28"/>
        </w:rPr>
        <w:t>
      XІV бөлімі КО СЭҚ ТН-ның – Табиғи немесе қопсытылған інжу, қымбат бағалы немесе жартылай қымбат бағалы тастар, қымбат бағалы металдар, қымбат бағалы металл жалатылған металдар және олардан жасалған бұйымдар; бижутерия; монеталар;</w:t>
      </w:r>
    </w:p>
    <w:bookmarkEnd w:id="69"/>
    <w:bookmarkStart w:name="z74" w:id="70"/>
    <w:p>
      <w:pPr>
        <w:spacing w:after="0"/>
        <w:ind w:left="0"/>
        <w:jc w:val="both"/>
      </w:pPr>
      <w:r>
        <w:rPr>
          <w:rFonts w:ascii="Times New Roman"/>
          <w:b w:val="false"/>
          <w:i w:val="false"/>
          <w:color w:val="000000"/>
          <w:sz w:val="28"/>
        </w:rPr>
        <w:t>
      КО СЭҚ ТН-ның XV бөлімі – Қымбат бағалы металдар және олардан жасалған бұйымдар;</w:t>
      </w:r>
    </w:p>
    <w:bookmarkEnd w:id="70"/>
    <w:bookmarkStart w:name="z75" w:id="71"/>
    <w:p>
      <w:pPr>
        <w:spacing w:after="0"/>
        <w:ind w:left="0"/>
        <w:jc w:val="both"/>
      </w:pPr>
      <w:r>
        <w:rPr>
          <w:rFonts w:ascii="Times New Roman"/>
          <w:b w:val="false"/>
          <w:i w:val="false"/>
          <w:color w:val="000000"/>
          <w:sz w:val="28"/>
        </w:rPr>
        <w:t>
      КО СЭҚ ТН-ның XVІ бөлімі – Машиналар, жабдықтар және механизмдер; электро техникалық жабдықтар; олардың бөліктері; дыбыс жазғыш және дыбыс шығарғыш аппараттар, телевизиялық бейнені және дыбысты жазуға және шығаруға арналған аппараттар, олардың бөліктері мен керек-жарақтары;</w:t>
      </w:r>
    </w:p>
    <w:bookmarkEnd w:id="71"/>
    <w:bookmarkStart w:name="z76" w:id="72"/>
    <w:p>
      <w:pPr>
        <w:spacing w:after="0"/>
        <w:ind w:left="0"/>
        <w:jc w:val="both"/>
      </w:pPr>
      <w:r>
        <w:rPr>
          <w:rFonts w:ascii="Times New Roman"/>
          <w:b w:val="false"/>
          <w:i w:val="false"/>
          <w:color w:val="000000"/>
          <w:sz w:val="28"/>
        </w:rPr>
        <w:t>
      КО СЭҚ ТН-ның XVІІ бөлімі – жермен жүретін көлік құралдары, ұшу аппараттары, жүзетін құралдар және көлікке қатысты құрылғылар мен жабдықтар;</w:t>
      </w:r>
    </w:p>
    <w:bookmarkEnd w:id="72"/>
    <w:bookmarkStart w:name="z77" w:id="73"/>
    <w:p>
      <w:pPr>
        <w:spacing w:after="0"/>
        <w:ind w:left="0"/>
        <w:jc w:val="both"/>
      </w:pPr>
      <w:r>
        <w:rPr>
          <w:rFonts w:ascii="Times New Roman"/>
          <w:b w:val="false"/>
          <w:i w:val="false"/>
          <w:color w:val="000000"/>
          <w:sz w:val="28"/>
        </w:rPr>
        <w:t>
      КО СЭҚ ТН-ның XVІІІ бөлімі – Оптикалық, фотографиялық, кинематографиялық, өлшеу, бақылау, дәл өлшеу, медициналық немесе хирургиялық құрал-жабдықтар мен аппараттар; барлық түрдегі сағаттар; музыкалық аспаптар; олардың бөліктері мен керек-жарақтары;</w:t>
      </w:r>
    </w:p>
    <w:bookmarkEnd w:id="73"/>
    <w:bookmarkStart w:name="z78" w:id="74"/>
    <w:p>
      <w:pPr>
        <w:spacing w:after="0"/>
        <w:ind w:left="0"/>
        <w:jc w:val="both"/>
      </w:pPr>
      <w:r>
        <w:rPr>
          <w:rFonts w:ascii="Times New Roman"/>
          <w:b w:val="false"/>
          <w:i w:val="false"/>
          <w:color w:val="000000"/>
          <w:sz w:val="28"/>
        </w:rPr>
        <w:t>
      КО СЭҚ ТН-ның XІX бөлімі – Қару және оқ-дәрілер; олардың бөлшектері және керек-жарақтары;</w:t>
      </w:r>
    </w:p>
    <w:bookmarkEnd w:id="74"/>
    <w:bookmarkStart w:name="z79" w:id="75"/>
    <w:p>
      <w:pPr>
        <w:spacing w:after="0"/>
        <w:ind w:left="0"/>
        <w:jc w:val="both"/>
      </w:pPr>
      <w:r>
        <w:rPr>
          <w:rFonts w:ascii="Times New Roman"/>
          <w:b w:val="false"/>
          <w:i w:val="false"/>
          <w:color w:val="000000"/>
          <w:sz w:val="28"/>
        </w:rPr>
        <w:t>
      КО СЭҚ ТН-ның XX бөлімі – Әртүрлі өнеркәсіп тауарлары (94-тобының 9403 20, 9403 30, 9403 40, 9403 50, 9403 60 – позициялары).</w:t>
      </w:r>
    </w:p>
    <w:bookmarkEnd w:id="75"/>
    <w:bookmarkStart w:name="z80" w:id="76"/>
    <w:p>
      <w:pPr>
        <w:spacing w:after="0"/>
        <w:ind w:left="0"/>
        <w:jc w:val="both"/>
      </w:pPr>
      <w:r>
        <w:rPr>
          <w:rFonts w:ascii="Times New Roman"/>
          <w:b w:val="false"/>
          <w:i w:val="false"/>
          <w:color w:val="000000"/>
          <w:sz w:val="28"/>
        </w:rPr>
        <w:t>
      4) Қазақстан Республикасы Мұнай және газ министрлігі:</w:t>
      </w:r>
    </w:p>
    <w:bookmarkEnd w:id="76"/>
    <w:bookmarkStart w:name="z81" w:id="77"/>
    <w:p>
      <w:pPr>
        <w:spacing w:after="0"/>
        <w:ind w:left="0"/>
        <w:jc w:val="both"/>
      </w:pPr>
      <w:r>
        <w:rPr>
          <w:rFonts w:ascii="Times New Roman"/>
          <w:b w:val="false"/>
          <w:i w:val="false"/>
          <w:color w:val="000000"/>
          <w:sz w:val="28"/>
        </w:rPr>
        <w:t>
      КО СЭҚ ТН-ның V бөлімі – "Минералдық отын, мұнай және олардан айырып алынатын өнімдер; битуминозды заттар; минералды балауыздар" қоспағанда, минералды өнімдер (27-топ), 2701, 2702, 2703 00 000 0, 2704 00, 2705 00 000 0, 2706 00 000 0, 2707, 2708, 2710 19 710 0 – 2710 19 990 0, 2710 91 000 0, 2710 99 000 0, 2712, 2713, 2714, 2715 00 000 0, 2716 00 000 0 кіші субпозициялары.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кедендік</w:t>
            </w:r>
            <w:r>
              <w:br/>
            </w:r>
            <w:r>
              <w:rPr>
                <w:rFonts w:ascii="Times New Roman"/>
                <w:b w:val="false"/>
                <w:i w:val="false"/>
                <w:color w:val="000000"/>
                <w:sz w:val="20"/>
              </w:rPr>
              <w:t>аумақта/аумақтан тыс және ішкі</w:t>
            </w:r>
            <w:r>
              <w:br/>
            </w:r>
            <w:r>
              <w:rPr>
                <w:rFonts w:ascii="Times New Roman"/>
                <w:b w:val="false"/>
                <w:i w:val="false"/>
                <w:color w:val="000000"/>
                <w:sz w:val="20"/>
              </w:rPr>
              <w:t>тұтыну үшін қайта өңдеудің шарттары</w:t>
            </w:r>
            <w:r>
              <w:br/>
            </w:r>
            <w:r>
              <w:rPr>
                <w:rFonts w:ascii="Times New Roman"/>
                <w:b w:val="false"/>
                <w:i w:val="false"/>
                <w:color w:val="000000"/>
                <w:sz w:val="20"/>
              </w:rPr>
              <w:t>туралы құжатты беру, оған өзгерістер/</w:t>
            </w:r>
            <w:r>
              <w:br/>
            </w:r>
            <w:r>
              <w:rPr>
                <w:rFonts w:ascii="Times New Roman"/>
                <w:b w:val="false"/>
                <w:i w:val="false"/>
                <w:color w:val="000000"/>
                <w:sz w:val="20"/>
              </w:rPr>
              <w:t>немесе толықтырулар енгізу, сондай-ақ</w:t>
            </w:r>
            <w:r>
              <w:br/>
            </w:r>
            <w:r>
              <w:rPr>
                <w:rFonts w:ascii="Times New Roman"/>
                <w:b w:val="false"/>
                <w:i w:val="false"/>
                <w:color w:val="000000"/>
                <w:sz w:val="20"/>
              </w:rPr>
              <w:t>оны кері қайтарып алу (жою)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3" w:id="78"/>
    <w:p>
      <w:pPr>
        <w:spacing w:after="0"/>
        <w:ind w:left="0"/>
        <w:jc w:val="left"/>
      </w:pPr>
      <w:r>
        <w:rPr>
          <w:rFonts w:ascii="Times New Roman"/>
          <w:b/>
          <w:i w:val="false"/>
          <w:color w:val="000000"/>
        </w:rPr>
        <w:t xml:space="preserve"> Тауарларды кедендік аумақта/аумақтан тыс және ішкі тұтыну үшін қайта өңдеу шарттары туралы құжатты беруге арналған өтініш __________________________________________________________</w:t>
      </w:r>
    </w:p>
    <w:bookmarkEnd w:id="78"/>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_________________________________________________________дан</w:t>
      </w:r>
    </w:p>
    <w:p>
      <w:pPr>
        <w:spacing w:after="0"/>
        <w:ind w:left="0"/>
        <w:jc w:val="both"/>
      </w:pPr>
      <w:r>
        <w:rPr>
          <w:rFonts w:ascii="Times New Roman"/>
          <w:b w:val="false"/>
          <w:i w:val="false"/>
          <w:color w:val="000000"/>
          <w:sz w:val="28"/>
        </w:rPr>
        <w:t>
      (Қайта өңдеу шарттары туралы құжатты алушы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 одағының кедендік аумағында/нан тыс, ішкі тұтыну үшін, қайта</w:t>
      </w:r>
    </w:p>
    <w:p>
      <w:pPr>
        <w:spacing w:after="0"/>
        <w:ind w:left="0"/>
        <w:jc w:val="both"/>
      </w:pPr>
      <w:r>
        <w:rPr>
          <w:rFonts w:ascii="Times New Roman"/>
          <w:b w:val="false"/>
          <w:i w:val="false"/>
          <w:color w:val="000000"/>
          <w:sz w:val="28"/>
        </w:rPr>
        <w:t>
      өңдеудің түрін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Қайта өңдеу шарттары</w:t>
      </w:r>
    </w:p>
    <w:p>
      <w:pPr>
        <w:spacing w:after="0"/>
        <w:ind w:left="0"/>
        <w:jc w:val="both"/>
      </w:pPr>
      <w:r>
        <w:rPr>
          <w:rFonts w:ascii="Times New Roman"/>
          <w:b w:val="false"/>
          <w:i w:val="false"/>
          <w:color w:val="000000"/>
          <w:sz w:val="28"/>
        </w:rPr>
        <w:t>
      ______________________________________туралы құжатты беруді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1. Тұлғаның атауы 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БСН, СТН </w:t>
      </w:r>
      <w:r>
        <w:rPr>
          <w:rFonts w:ascii="Times New Roman"/>
          <w:b w:val="false"/>
          <w:i/>
          <w:color w:val="000000"/>
          <w:sz w:val="28"/>
        </w:rPr>
        <w:t>(з.т.үшін)</w:t>
      </w:r>
      <w:r>
        <w:rPr>
          <w:rFonts w:ascii="Times New Roman"/>
          <w:b w:val="false"/>
          <w:i w:val="false"/>
          <w:color w:val="000000"/>
          <w:sz w:val="28"/>
        </w:rPr>
        <w:t xml:space="preserve">, СТН, ЖСН </w:t>
      </w:r>
      <w:r>
        <w:rPr>
          <w:rFonts w:ascii="Times New Roman"/>
          <w:b w:val="false"/>
          <w:i/>
          <w:color w:val="000000"/>
          <w:sz w:val="28"/>
        </w:rPr>
        <w:t>(ж.т.үшін)</w:t>
      </w: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Қайта өңдеу бойынша операцияларды тікелей жасайтын (жасаушы)</w:t>
      </w:r>
    </w:p>
    <w:p>
      <w:pPr>
        <w:spacing w:after="0"/>
        <w:ind w:left="0"/>
        <w:jc w:val="both"/>
      </w:pPr>
      <w:r>
        <w:rPr>
          <w:rFonts w:ascii="Times New Roman"/>
          <w:b w:val="false"/>
          <w:i w:val="false"/>
          <w:color w:val="000000"/>
          <w:sz w:val="28"/>
        </w:rPr>
        <w:t>
      тұлға (тұлғалар)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(тұлғаның атауы, мекенжайы, БСН, СТН </w:t>
      </w:r>
      <w:r>
        <w:rPr>
          <w:rFonts w:ascii="Times New Roman"/>
          <w:b w:val="false"/>
          <w:i/>
          <w:color w:val="000000"/>
          <w:sz w:val="28"/>
        </w:rPr>
        <w:t>(з.т.үшін</w:t>
      </w:r>
      <w:r>
        <w:rPr>
          <w:rFonts w:ascii="Times New Roman"/>
          <w:b w:val="false"/>
          <w:i w:val="false"/>
          <w:color w:val="000000"/>
          <w:sz w:val="28"/>
        </w:rPr>
        <w:t xml:space="preserve">), СТН, ЖСН </w:t>
      </w:r>
      <w:r>
        <w:rPr>
          <w:rFonts w:ascii="Times New Roman"/>
          <w:b w:val="false"/>
          <w:i/>
          <w:color w:val="000000"/>
          <w:sz w:val="28"/>
        </w:rPr>
        <w:t>(ж.т.үшін)</w:t>
      </w:r>
      <w:r>
        <w:rPr>
          <w:rFonts w:ascii="Times New Roman"/>
          <w:b w:val="false"/>
          <w:i w:val="false"/>
          <w:color w:val="000000"/>
          <w:sz w:val="28"/>
        </w:rPr>
        <w:t>,</w:t>
      </w:r>
    </w:p>
    <w:p>
      <w:pPr>
        <w:spacing w:after="0"/>
        <w:ind w:left="0"/>
        <w:jc w:val="both"/>
      </w:pPr>
      <w:r>
        <w:rPr>
          <w:rFonts w:ascii="Times New Roman"/>
          <w:b w:val="false"/>
          <w:i w:val="false"/>
          <w:color w:val="000000"/>
          <w:sz w:val="28"/>
        </w:rPr>
        <w:t>
      банктік деректемелер) *</w:t>
      </w:r>
    </w:p>
    <w:p>
      <w:pPr>
        <w:spacing w:after="0"/>
        <w:ind w:left="0"/>
        <w:jc w:val="both"/>
      </w:pPr>
      <w:r>
        <w:rPr>
          <w:rFonts w:ascii="Times New Roman"/>
          <w:b w:val="false"/>
          <w:i w:val="false"/>
          <w:color w:val="000000"/>
          <w:sz w:val="28"/>
        </w:rPr>
        <w:t>
            3. Тауардың атауы _____________________________________________</w:t>
      </w:r>
    </w:p>
    <w:p>
      <w:pPr>
        <w:spacing w:after="0"/>
        <w:ind w:left="0"/>
        <w:jc w:val="both"/>
      </w:pPr>
      <w:r>
        <w:rPr>
          <w:rFonts w:ascii="Times New Roman"/>
          <w:b w:val="false"/>
          <w:i w:val="false"/>
          <w:color w:val="000000"/>
          <w:sz w:val="28"/>
        </w:rPr>
        <w:t>
            4. КО СЭҚ ТН бойынша тауардың коды, оның мөлшері мен құны____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Сыртқы экономикалық мәміленің жасалғандығын растайтын</w:t>
      </w:r>
    </w:p>
    <w:p>
      <w:pPr>
        <w:spacing w:after="0"/>
        <w:ind w:left="0"/>
        <w:jc w:val="both"/>
      </w:pPr>
      <w:r>
        <w:rPr>
          <w:rFonts w:ascii="Times New Roman"/>
          <w:b w:val="false"/>
          <w:i w:val="false"/>
          <w:color w:val="000000"/>
          <w:sz w:val="28"/>
        </w:rPr>
        <w:t>
      құжаттар, оған қосымша және (немесе) толықтыру немесе тұлғаның ниетін</w:t>
      </w:r>
    </w:p>
    <w:p>
      <w:pPr>
        <w:spacing w:after="0"/>
        <w:ind w:left="0"/>
        <w:jc w:val="both"/>
      </w:pPr>
      <w:r>
        <w:rPr>
          <w:rFonts w:ascii="Times New Roman"/>
          <w:b w:val="false"/>
          <w:i w:val="false"/>
          <w:color w:val="000000"/>
          <w:sz w:val="28"/>
        </w:rPr>
        <w:t>
      растайтын өзге құжаттар туралы мәліметтер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Қайта өңдеу өнімдерінің шығу нормалары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Тауарларды қайта өңдеу бойынша операциялар, оларды жасау</w:t>
      </w:r>
    </w:p>
    <w:p>
      <w:pPr>
        <w:spacing w:after="0"/>
        <w:ind w:left="0"/>
        <w:jc w:val="both"/>
      </w:pPr>
      <w:r>
        <w:rPr>
          <w:rFonts w:ascii="Times New Roman"/>
          <w:b w:val="false"/>
          <w:i w:val="false"/>
          <w:color w:val="000000"/>
          <w:sz w:val="28"/>
        </w:rPr>
        <w:t>
      тәсілдері____________________________________________________________</w:t>
      </w:r>
    </w:p>
    <w:p>
      <w:pPr>
        <w:spacing w:after="0"/>
        <w:ind w:left="0"/>
        <w:jc w:val="both"/>
      </w:pPr>
      <w:r>
        <w:rPr>
          <w:rFonts w:ascii="Times New Roman"/>
          <w:b w:val="false"/>
          <w:i w:val="false"/>
          <w:color w:val="000000"/>
          <w:sz w:val="28"/>
        </w:rPr>
        <w:t>
            8. Тауарларды сәйкестендіру тәсілі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КО СЭҚ ТН-ға сәйкес қалдықтар мен артық қалдықтардың, атауы,</w:t>
      </w:r>
    </w:p>
    <w:p>
      <w:pPr>
        <w:spacing w:after="0"/>
        <w:ind w:left="0"/>
        <w:jc w:val="both"/>
      </w:pPr>
      <w:r>
        <w:rPr>
          <w:rFonts w:ascii="Times New Roman"/>
          <w:b w:val="false"/>
          <w:i w:val="false"/>
          <w:color w:val="000000"/>
          <w:sz w:val="28"/>
        </w:rPr>
        <w:t>
      жіктелуі, олардың мөлшері мен құны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Тауарларды қайта өңдеу мерзімі ___________________________</w:t>
      </w:r>
    </w:p>
    <w:p>
      <w:pPr>
        <w:spacing w:after="0"/>
        <w:ind w:left="0"/>
        <w:jc w:val="both"/>
      </w:pPr>
      <w:r>
        <w:rPr>
          <w:rFonts w:ascii="Times New Roman"/>
          <w:b w:val="false"/>
          <w:i w:val="false"/>
          <w:color w:val="000000"/>
          <w:sz w:val="28"/>
        </w:rPr>
        <w:t>
            11. Балама/шетелдік тауарлармен алмастыру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мұндай алмастырулар болжанғанда)**</w:t>
      </w:r>
    </w:p>
    <w:p>
      <w:pPr>
        <w:spacing w:after="0"/>
        <w:ind w:left="0"/>
        <w:jc w:val="both"/>
      </w:pPr>
      <w:r>
        <w:rPr>
          <w:rFonts w:ascii="Times New Roman"/>
          <w:b w:val="false"/>
          <w:i w:val="false"/>
          <w:color w:val="000000"/>
          <w:sz w:val="28"/>
        </w:rPr>
        <w:t>
            12. Қалдықтарды одан әрі коммерциялық пайдаланудың</w:t>
      </w:r>
    </w:p>
    <w:p>
      <w:pPr>
        <w:spacing w:after="0"/>
        <w:ind w:left="0"/>
        <w:jc w:val="both"/>
      </w:pPr>
      <w:r>
        <w:rPr>
          <w:rFonts w:ascii="Times New Roman"/>
          <w:b w:val="false"/>
          <w:i w:val="false"/>
          <w:color w:val="000000"/>
          <w:sz w:val="28"/>
        </w:rPr>
        <w:t>
      мүмкіндіктері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Кеден органдары __________________________________________</w:t>
      </w:r>
    </w:p>
    <w:p>
      <w:pPr>
        <w:spacing w:after="0"/>
        <w:ind w:left="0"/>
        <w:jc w:val="both"/>
      </w:pPr>
      <w:r>
        <w:rPr>
          <w:rFonts w:ascii="Times New Roman"/>
          <w:b w:val="false"/>
          <w:i w:val="false"/>
          <w:color w:val="000000"/>
          <w:sz w:val="28"/>
        </w:rPr>
        <w:t>
                   (тауарларды қайта өңдеу кедендік рәсімімен орналастыру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осы кедендік рәсімді аяқтау болжанатын)</w:t>
      </w:r>
    </w:p>
    <w:p>
      <w:pPr>
        <w:spacing w:after="0"/>
        <w:ind w:left="0"/>
        <w:jc w:val="both"/>
      </w:pPr>
      <w:r>
        <w:rPr>
          <w:rFonts w:ascii="Times New Roman"/>
          <w:b w:val="false"/>
          <w:i w:val="false"/>
          <w:color w:val="000000"/>
          <w:sz w:val="28"/>
        </w:rPr>
        <w:t>
            14. Қоса берілген құжаттар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 _____________      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 ж. " " ______</w:t>
      </w:r>
    </w:p>
    <w:p>
      <w:pPr>
        <w:spacing w:after="0"/>
        <w:ind w:left="0"/>
        <w:jc w:val="both"/>
      </w:pPr>
      <w:r>
        <w:rPr>
          <w:rFonts w:ascii="Times New Roman"/>
          <w:b w:val="false"/>
          <w:i w:val="false"/>
          <w:color w:val="000000"/>
          <w:sz w:val="28"/>
        </w:rPr>
        <w:t>
      Өтініш қарауға қабылданды 20 ж. " " ______ Кіріс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 Егер тұлғаға ішкі тұтыну үшін қайта өңдеу кедендік рәсімімен тауарларды декларациялау үшін берілетін болса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