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9066" w14:textId="2ad9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31 желтоқсандағы № 1741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желтоқсандағы</w:t>
      </w:r>
      <w:r>
        <w:br/>
      </w:r>
      <w:r>
        <w:rPr>
          <w:rFonts w:ascii="Times New Roman"/>
          <w:b w:val="false"/>
          <w:i w:val="false"/>
          <w:color w:val="000000"/>
          <w:sz w:val="28"/>
        </w:rPr>
        <w:t xml:space="preserve">
№ 1741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98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2011 - 2015 жылдарға арналған стратегиялық жоспары</w:t>
      </w:r>
    </w:p>
    <w:bookmarkEnd w:id="3"/>
    <w:bookmarkStart w:name="z8" w:id="4"/>
    <w:p>
      <w:pPr>
        <w:spacing w:after="0"/>
        <w:ind w:left="0"/>
        <w:jc w:val="left"/>
      </w:pPr>
      <w:r>
        <w:rPr>
          <w:rFonts w:ascii="Times New Roman"/>
          <w:b/>
          <w:i w:val="false"/>
          <w:color w:val="000000"/>
        </w:rPr>
        <w:t xml:space="preserve"> 
Мазмұны</w:t>
      </w:r>
    </w:p>
    <w:bookmarkEnd w:id="4"/>
    <w:bookmarkStart w:name="z9" w:id="5"/>
    <w:p>
      <w:pPr>
        <w:spacing w:after="0"/>
        <w:ind w:left="0"/>
        <w:jc w:val="both"/>
      </w:pPr>
      <w:r>
        <w:rPr>
          <w:rFonts w:ascii="Times New Roman"/>
          <w:b w:val="false"/>
          <w:i w:val="false"/>
          <w:color w:val="000000"/>
          <w:sz w:val="28"/>
        </w:rPr>
        <w:t>      
1. Миссия және пайымдау</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қызметтің тиісті салаларының (аяларының) даму үрдісін талдау</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
      4.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
      5.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6. Тәуекелдерді басқару</w:t>
      </w:r>
      <w:r>
        <w:br/>
      </w:r>
      <w:r>
        <w:rPr>
          <w:rFonts w:ascii="Times New Roman"/>
          <w:b w:val="false"/>
          <w:i w:val="false"/>
          <w:color w:val="000000"/>
          <w:sz w:val="28"/>
        </w:rPr>
        <w:t>
</w:t>
      </w:r>
      <w:r>
        <w:rPr>
          <w:rFonts w:ascii="Times New Roman"/>
          <w:b w:val="false"/>
          <w:i w:val="false"/>
          <w:color w:val="000000"/>
          <w:sz w:val="28"/>
        </w:rPr>
        <w:t>
      7. Бюджеттік бағдарламалар</w:t>
      </w:r>
    </w:p>
    <w:bookmarkEnd w:id="5"/>
    <w:bookmarkStart w:name="z16" w:id="6"/>
    <w:p>
      <w:pPr>
        <w:spacing w:after="0"/>
        <w:ind w:left="0"/>
        <w:jc w:val="left"/>
      </w:pPr>
      <w:r>
        <w:rPr>
          <w:rFonts w:ascii="Times New Roman"/>
          <w:b/>
          <w:i w:val="false"/>
          <w:color w:val="000000"/>
        </w:rPr>
        <w:t xml:space="preserve"> 
1-бөлім. Миссия және пайымдау</w:t>
      </w:r>
    </w:p>
    <w:bookmarkEnd w:id="6"/>
    <w:bookmarkStart w:name="z17" w:id="7"/>
    <w:p>
      <w:pPr>
        <w:spacing w:after="0"/>
        <w:ind w:left="0"/>
        <w:jc w:val="both"/>
      </w:pPr>
      <w:r>
        <w:rPr>
          <w:rFonts w:ascii="Times New Roman"/>
          <w:b w:val="false"/>
          <w:i w:val="false"/>
          <w:color w:val="000000"/>
          <w:sz w:val="28"/>
        </w:rPr>
        <w:t>
      Миссия: қазіргі және болашақ ұрпақтың қажеттіліктерін қамтамасыз ету үшін қоршаған ортаны сақтау, қалпына келтіру және сапасын жақсарту, Қазақстан Республикасының төмен көміртекті дамуға көшуін қамтамасыз ету жөнінде жағдай жасау.</w:t>
      </w:r>
      <w:r>
        <w:br/>
      </w:r>
      <w:r>
        <w:rPr>
          <w:rFonts w:ascii="Times New Roman"/>
          <w:b w:val="false"/>
          <w:i w:val="false"/>
          <w:color w:val="000000"/>
          <w:sz w:val="28"/>
        </w:rPr>
        <w:t>
</w:t>
      </w:r>
      <w:r>
        <w:rPr>
          <w:rFonts w:ascii="Times New Roman"/>
          <w:b w:val="false"/>
          <w:i w:val="false"/>
          <w:color w:val="000000"/>
          <w:sz w:val="28"/>
        </w:rPr>
        <w:t>
      Пайымдауы: қолайлы қоршаған орта, табиғи ресурстарды ұтымды пайдалану және адам өмірі мен денсаулығы, экономика, бизнес үшін экологиялық қауіпсіздікті қамтамасыз ету.</w:t>
      </w:r>
    </w:p>
    <w:bookmarkEnd w:id="7"/>
    <w:bookmarkStart w:name="z19" w:id="8"/>
    <w:p>
      <w:pPr>
        <w:spacing w:after="0"/>
        <w:ind w:left="0"/>
        <w:jc w:val="left"/>
      </w:pPr>
      <w:r>
        <w:rPr>
          <w:rFonts w:ascii="Times New Roman"/>
          <w:b/>
          <w:i w:val="false"/>
          <w:color w:val="000000"/>
        </w:rPr>
        <w:t xml:space="preserve"> 
2-бөлім. Ағымдағы ахуалды және қызметтің тиісті</w:t>
      </w:r>
      <w:r>
        <w:br/>
      </w:r>
      <w:r>
        <w:rPr>
          <w:rFonts w:ascii="Times New Roman"/>
          <w:b/>
          <w:i w:val="false"/>
          <w:color w:val="000000"/>
        </w:rPr>
        <w:t>
салаларының даму үрдісін талдау</w:t>
      </w:r>
    </w:p>
    <w:bookmarkEnd w:id="8"/>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1. 1-стратегиялық бағыт.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Қоршаған ортаны қорғау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Табиғи ресурстарды ұтымсыз пайдалану, қоршаған табиғи ортаның ластануы және орта сапасы мен адам денсаулығының нашарлауы еліміздің жеделдетілген индустриялық-инновацялық дамуымен тығыз байланысты, қазіргі кезеңде олар қоршаған ортаға түсетін антропогендік салмақты төмендету бойынша тиімді тұтқыштарын қолдануды талап етеді.</w:t>
      </w:r>
      <w:r>
        <w:br/>
      </w:r>
      <w:r>
        <w:rPr>
          <w:rFonts w:ascii="Times New Roman"/>
          <w:b w:val="false"/>
          <w:i w:val="false"/>
          <w:color w:val="000000"/>
          <w:sz w:val="28"/>
        </w:rPr>
        <w:t>
</w:t>
      </w:r>
      <w:r>
        <w:rPr>
          <w:rFonts w:ascii="Times New Roman"/>
          <w:b w:val="false"/>
          <w:i w:val="false"/>
          <w:color w:val="000000"/>
          <w:sz w:val="28"/>
        </w:rPr>
        <w:t>
      Атмосфералық ауаның ластануы халық денсаулығына кері әсер ететін қоршаған ортаға әсер етудің негізгі факторларының бірі болып қала береді. Атмосфералық ауаға ең көп кері әсерді жылу-энергетика және мұнай-газ секторының, кен өндіру және кенді қайта өңдеу саласының, қара және түсті металлургия кәсіпорындары тигізеді.</w:t>
      </w:r>
      <w:r>
        <w:br/>
      </w:r>
      <w:r>
        <w:rPr>
          <w:rFonts w:ascii="Times New Roman"/>
          <w:b w:val="false"/>
          <w:i w:val="false"/>
          <w:color w:val="000000"/>
          <w:sz w:val="28"/>
        </w:rPr>
        <w:t>
</w:t>
      </w:r>
      <w:r>
        <w:rPr>
          <w:rFonts w:ascii="Times New Roman"/>
          <w:b w:val="false"/>
          <w:i w:val="false"/>
          <w:color w:val="000000"/>
          <w:sz w:val="28"/>
        </w:rPr>
        <w:t>
      Қазақстанның өнеркәсіптік кәсіпорындарының атмосфераға шығарындылары жылына шамамен 3 миллион (бұдан әрі - млн) тоннаны құрайды, оның 85 % І санатты объектілері және қоршаған ортаны қорғау саласындағы уәкілетті органдардан алатын қоршаған орта эмиссияларына арналған рұқсаты бар ірі табиғат пайдаланушылардан келіп түседі. Елімізде атмосфераға стационарлық көздерден түсетін шығарындылардың 10 % және улы қалдықтардың айтарлықтай үлесінің түзілуі шикі мұнай және ілеспе газды өндіру саласындағы кәсіпорындардан келіп түседі. Атмосфераға ластаушы заттар шығарындыларының көлемі 2009 жылы 3,4 млн.тоннаны құрады. Алдыңғы жылмен салыстырғанда шығарындылардың төмендеуі 6,1 % құрады.</w:t>
      </w:r>
      <w:r>
        <w:br/>
      </w:r>
      <w:r>
        <w:rPr>
          <w:rFonts w:ascii="Times New Roman"/>
          <w:b w:val="false"/>
          <w:i w:val="false"/>
          <w:color w:val="000000"/>
          <w:sz w:val="28"/>
        </w:rPr>
        <w:t>
</w:t>
      </w:r>
      <w:r>
        <w:rPr>
          <w:rFonts w:ascii="Times New Roman"/>
          <w:b w:val="false"/>
          <w:i w:val="false"/>
          <w:color w:val="000000"/>
          <w:sz w:val="28"/>
        </w:rPr>
        <w:t>
      Ауаның автомобиль көлігімен ластану көлемдері арта түсуде, ол республика аумағында автокөлік құралдары санының өсуімен байланысты. Аталған мәселе республиканың ірі қалалары үшін өте өзекті, мұнда автокөліктің ауа бассейнінің ластануына қосатын үлесі 60 % құрайды және жалпы қалалық барлық шығарындылардан көбірек.</w:t>
      </w:r>
      <w:r>
        <w:br/>
      </w:r>
      <w:r>
        <w:rPr>
          <w:rFonts w:ascii="Times New Roman"/>
          <w:b w:val="false"/>
          <w:i w:val="false"/>
          <w:color w:val="000000"/>
          <w:sz w:val="28"/>
        </w:rPr>
        <w:t>
</w:t>
      </w:r>
      <w:r>
        <w:rPr>
          <w:rFonts w:ascii="Times New Roman"/>
          <w:b w:val="false"/>
          <w:i w:val="false"/>
          <w:color w:val="000000"/>
          <w:sz w:val="28"/>
        </w:rPr>
        <w:t>
      Су беттерінің ластану, лас болу және жұтаңдау үдерісі жалғасуда, оның негізгі себебі су айдындарына тазартылмаған немесе жеткілікті тазартылмаған сарқынды суларының төгінділері болып табылады. Су объектілеріне жыл сайынғы төгінділер шамамен 2,5 млн.тоннаны құрайды. 2009 жылы осы көлем 2,85 млн. тоннаны құрады, бұл 2008 жылмен салыстырғанда 1,7 % төмен көрсеткіш. Қазіргі уақытта халықтың сапалы ауыз суға қол жеткізу мәселесі әлі де шешілмеген.</w:t>
      </w:r>
      <w:r>
        <w:br/>
      </w:r>
      <w:r>
        <w:rPr>
          <w:rFonts w:ascii="Times New Roman"/>
          <w:b w:val="false"/>
          <w:i w:val="false"/>
          <w:color w:val="000000"/>
          <w:sz w:val="28"/>
        </w:rPr>
        <w:t>
</w:t>
      </w:r>
      <w:r>
        <w:rPr>
          <w:rFonts w:ascii="Times New Roman"/>
          <w:b w:val="false"/>
          <w:i w:val="false"/>
          <w:color w:val="000000"/>
          <w:sz w:val="28"/>
        </w:rPr>
        <w:t>
      Басым экологиялық бағыттардың бірі өндіріс және тұтыну қалдықтарын қайта өңдеу болып қала береді. Елімізде 100 млн. тоннадан астам тұрмыстық қатты қалдықтар (бұдан әрі – ТҚҚ), 22,3 млрд. тоннадан астам өнеркәсіптік қалдықтар жинақталған, оның ішінде 12 млрд. тоннадан астамы техногендік минералдық түзілімдер.</w:t>
      </w:r>
      <w:r>
        <w:br/>
      </w:r>
      <w:r>
        <w:rPr>
          <w:rFonts w:ascii="Times New Roman"/>
          <w:b w:val="false"/>
          <w:i w:val="false"/>
          <w:color w:val="000000"/>
          <w:sz w:val="28"/>
        </w:rPr>
        <w:t>
</w:t>
      </w:r>
      <w:r>
        <w:rPr>
          <w:rFonts w:ascii="Times New Roman"/>
          <w:b w:val="false"/>
          <w:i w:val="false"/>
          <w:color w:val="000000"/>
          <w:sz w:val="28"/>
        </w:rPr>
        <w:t>
      2009 жылы елімізде 669,3 млн. тонна қалдықтар түзілген, оның ішінде, 665,6 млн. тонна өнеркәсіптік қалдықтар, 3,7 млн. тонна тұрмыстық қалдықтар. Еліміздің бір тұрғынының үлесіне орта есеппен алғанда жинақталған өнеркәсіптік және тұрмыстық қалдықтардың 1,4 мың тоннасы келеді.</w:t>
      </w:r>
      <w:r>
        <w:br/>
      </w:r>
      <w:r>
        <w:rPr>
          <w:rFonts w:ascii="Times New Roman"/>
          <w:b w:val="false"/>
          <w:i w:val="false"/>
          <w:color w:val="000000"/>
          <w:sz w:val="28"/>
        </w:rPr>
        <w:t>
</w:t>
      </w:r>
      <w:r>
        <w:rPr>
          <w:rFonts w:ascii="Times New Roman"/>
          <w:b w:val="false"/>
          <w:i w:val="false"/>
          <w:color w:val="000000"/>
          <w:sz w:val="28"/>
        </w:rPr>
        <w:t xml:space="preserve">
      Қалдықтарды басқару саласында «тарихи ластанулар» аса маңызды проблема болып табылады. Қазір олар тек қана адам денсаулығына, қоршаған ортаға емес, сондай-ақ жалпы еліміздің тұрақты дамуына кері әсер етеді. Тұрақты органикалық ластағыштар (бұдан әрі – ТОЛ) «тарихи ластанулардың» бір түрі болып табылады. </w:t>
      </w:r>
      <w:r>
        <w:br/>
      </w:r>
      <w:r>
        <w:rPr>
          <w:rFonts w:ascii="Times New Roman"/>
          <w:b w:val="false"/>
          <w:i w:val="false"/>
          <w:color w:val="000000"/>
          <w:sz w:val="28"/>
        </w:rPr>
        <w:t>
</w:t>
      </w:r>
      <w:r>
        <w:rPr>
          <w:rFonts w:ascii="Times New Roman"/>
          <w:b w:val="false"/>
          <w:i w:val="false"/>
          <w:color w:val="000000"/>
          <w:sz w:val="28"/>
        </w:rPr>
        <w:t>
      ТОЛ қоры бойынша Қазақстан Республикасы Батыс және Орталық Еуропа елдері ішінде Ресей Федерациясынан кейін екінші орынды алады. Қалдықтардың жалпы көлемі қазірге құрамында ТОЛ бар шамамен 250 мың тоннаны құрайды. Олар 1500 тоннадан астам ескірген пестицидтер, құрамында полихлордифенилдер (бұдан әрі – ПХД) бар 50 мың данадан астам жабдықтар және 8 ластанған аумақтар.</w:t>
      </w:r>
      <w:r>
        <w:br/>
      </w:r>
      <w:r>
        <w:rPr>
          <w:rFonts w:ascii="Times New Roman"/>
          <w:b w:val="false"/>
          <w:i w:val="false"/>
          <w:color w:val="000000"/>
          <w:sz w:val="28"/>
        </w:rPr>
        <w:t>
</w:t>
      </w:r>
      <w:r>
        <w:rPr>
          <w:rFonts w:ascii="Times New Roman"/>
          <w:b w:val="false"/>
          <w:i w:val="false"/>
          <w:color w:val="000000"/>
          <w:sz w:val="28"/>
        </w:rPr>
        <w:t>
      Қазіргі уақытта республика аумағында құрамында ПХД бар 116 трансформатор және 50 мыңнан астам конденсатор көлемінде құралдар анықталған, олардың жартысынан азы қолданыста.</w:t>
      </w:r>
      <w:r>
        <w:br/>
      </w:r>
      <w:r>
        <w:rPr>
          <w:rFonts w:ascii="Times New Roman"/>
          <w:b w:val="false"/>
          <w:i w:val="false"/>
          <w:color w:val="000000"/>
          <w:sz w:val="28"/>
        </w:rPr>
        <w:t>
</w:t>
      </w:r>
      <w:r>
        <w:rPr>
          <w:rFonts w:ascii="Times New Roman"/>
          <w:b w:val="false"/>
          <w:i w:val="false"/>
          <w:color w:val="000000"/>
          <w:sz w:val="28"/>
        </w:rPr>
        <w:t>
      Экологиялық тепе-теңдікті тұрақтандыру мәселелерінде қоршаған ортаны қорғау қызметінің негізгі құралы мемлекеттік экологиялық сараптама, бақылау және лицензиялау, қоршаған ортаға эмиссияға рұқсаттар беру рәсімдерін орындау арқылы экологиялық реттеу болып табылады. Халықаралық тәжірибеге сәйкес мемлекеттік табиғат қорғауды бақылау жүйесінің жұмысы Қазақстан Республикасының экологиялық заңнамасын қатаң сақтау қамтылған түпкілікті нәтижелілікке, оны бұзғаны үшін табиғат пайдаланушылардың жауапкершілігін күшейту, қоршаған ортаға кері әсерді төмендету бойынша іс-шараларды іске асыруға, қолданылатын санкцияларды орындауға бағытталатын болады.</w:t>
      </w:r>
      <w:r>
        <w:br/>
      </w:r>
      <w:r>
        <w:rPr>
          <w:rFonts w:ascii="Times New Roman"/>
          <w:b w:val="false"/>
          <w:i w:val="false"/>
          <w:color w:val="000000"/>
          <w:sz w:val="28"/>
        </w:rPr>
        <w:t>
</w:t>
      </w:r>
      <w:r>
        <w:rPr>
          <w:rFonts w:ascii="Times New Roman"/>
          <w:b w:val="false"/>
          <w:i w:val="false"/>
          <w:color w:val="000000"/>
          <w:sz w:val="28"/>
        </w:rPr>
        <w:t>
      Қоршаған ортаға эмиссияларды азайту индустриалдық объектілерді технологиялық жарақтандыруды әртараптандыру, ең озық қолжетімді технологияларды ендіру жолымен қамтамасыз етілетін болады.</w:t>
      </w:r>
      <w:r>
        <w:br/>
      </w:r>
      <w:r>
        <w:rPr>
          <w:rFonts w:ascii="Times New Roman"/>
          <w:b w:val="false"/>
          <w:i w:val="false"/>
          <w:color w:val="000000"/>
          <w:sz w:val="28"/>
        </w:rPr>
        <w:t>
</w:t>
      </w:r>
      <w:r>
        <w:rPr>
          <w:rFonts w:ascii="Times New Roman"/>
          <w:b w:val="false"/>
          <w:i w:val="false"/>
          <w:color w:val="000000"/>
          <w:sz w:val="28"/>
        </w:rPr>
        <w:t>
      Қоршаған ортаға эмиссиялар параметрлерін ғана емес, энергия-, су және ресурстарды сақтауға, ең озық қолжетімді технологияларды және олардың негізінде нормалау жүйесін ендіруге міндетті талаптарды да қамтитын кешенді экологиялық рұқсат алуға, барлық ірі табиғат пайдаланушылардың кезең-кезеңімен көшу арқылы рұқсат жүйесінің тиімді жұмыс жасауы қамтамасыз етілетін болады.</w:t>
      </w:r>
      <w:r>
        <w:br/>
      </w:r>
      <w:r>
        <w:rPr>
          <w:rFonts w:ascii="Times New Roman"/>
          <w:b w:val="false"/>
          <w:i w:val="false"/>
          <w:color w:val="000000"/>
          <w:sz w:val="28"/>
        </w:rPr>
        <w:t>
</w:t>
      </w:r>
      <w:r>
        <w:rPr>
          <w:rFonts w:ascii="Times New Roman"/>
          <w:b w:val="false"/>
          <w:i w:val="false"/>
          <w:color w:val="000000"/>
          <w:sz w:val="28"/>
        </w:rPr>
        <w:t>
      Ғылыми зерттеулер негізгі экологиялық проблемалар бойынша жүргізіліп жатыр, оның ішінде: судың ластануы, ірі қалалардағы атмосфералық ауаның ластануының жоғары деңгейі, өнеркәсіптік және тұрмыстық қалдықтардың жинақталуы, радиациялық және химиялық ластану, жерлердің тозуы, экологиялық апат аудандарының, Каспий маңы және Балқаш аймақтарының проблемалары, әскери-ғарыш полигондары аумақтарын оңалту, климаттың өзгеруі, озон қабатының жұтаңдауы, биоәртүрліліктің қысқаруы, ғылыми-негізделген қоршаған орта сапасын тұрақтандыру және орнықты даму бойынша салалық нысаналы көрсеткіштерін әзірлеу.</w:t>
      </w:r>
      <w:r>
        <w:br/>
      </w:r>
      <w:r>
        <w:rPr>
          <w:rFonts w:ascii="Times New Roman"/>
          <w:b w:val="false"/>
          <w:i w:val="false"/>
          <w:color w:val="000000"/>
          <w:sz w:val="28"/>
        </w:rPr>
        <w:t>
</w:t>
      </w:r>
      <w:r>
        <w:rPr>
          <w:rFonts w:ascii="Times New Roman"/>
          <w:b w:val="false"/>
          <w:i w:val="false"/>
          <w:color w:val="000000"/>
          <w:sz w:val="28"/>
        </w:rPr>
        <w:t>
      Ақпаратқа кіру, шешімдер қабылдау процесіне жұртшылықтың қатысуы және қоршаған ортаға қатысты мәселелер бойынша сот әділдігіне қол жеткізу туралы конвенциясын (бұдан әрі – Орхусс </w:t>
      </w:r>
      <w:r>
        <w:rPr>
          <w:rFonts w:ascii="Times New Roman"/>
          <w:b w:val="false"/>
          <w:i w:val="false"/>
          <w:color w:val="000000"/>
          <w:sz w:val="28"/>
        </w:rPr>
        <w:t>конвенциясы</w:t>
      </w:r>
      <w:r>
        <w:rPr>
          <w:rFonts w:ascii="Times New Roman"/>
          <w:b w:val="false"/>
          <w:i w:val="false"/>
          <w:color w:val="000000"/>
          <w:sz w:val="28"/>
        </w:rPr>
        <w:t>) іске асыру бойынша Қазақстанның міндеттемелерін орындау мақсатында институционалдық құрылым – Орхусс орталығы құрылды, оның негізгі қызметі қоршаған ортаны қорғау саласындағы ақпараттық мәліметтер базасын қалыптастыру және қолдау, жеке және заңды тұлғалардың сұраулары бойынша экологиялық ақпаратты ұсыну болып табылады.</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заңнаманы жетілдіру мақсатында 2007 жылы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Кодекс заңнамалық деңгейде қоршаған ортаны қорғау мәселелерін жалпылап жүйелендірді, экологиялық талаптар мен нормативтердің мәртебесін тікелей әсер ететін заңнамалық актісінің деңгейіне дейін көтерді, қоршаған ортаны қорғау тәжірибесіне халықаралық стандарттарды ендірді.</w:t>
      </w:r>
      <w:r>
        <w:br/>
      </w:r>
      <w:r>
        <w:rPr>
          <w:rFonts w:ascii="Times New Roman"/>
          <w:b w:val="false"/>
          <w:i w:val="false"/>
          <w:color w:val="000000"/>
          <w:sz w:val="28"/>
        </w:rPr>
        <w:t>
</w:t>
      </w:r>
      <w:r>
        <w:rPr>
          <w:rFonts w:ascii="Times New Roman"/>
          <w:b w:val="false"/>
          <w:i w:val="false"/>
          <w:color w:val="000000"/>
          <w:sz w:val="28"/>
        </w:rPr>
        <w:t>
      Біріккен Ұлттар Ұйымы Еуропалық Экономикалық комиссиясының (бұдан әрі – БҰҰ ЕЭК) Экологиялық саясат жөніндегі комитетінің сарапшылары ауыспалы экономикасы бар елдер үшін экологиялық саясаттың нәтижелігі бойынша шолу жасады. Шолу шеңберінде Қазақстанға экологиялық заңнаманы жетілдіру ұсынылып, Еуропа Одағының сәйкес Директиваларымен үйлесімділігін жалғастыру ұсынылды.</w:t>
      </w:r>
      <w:r>
        <w:br/>
      </w:r>
      <w:r>
        <w:rPr>
          <w:rFonts w:ascii="Times New Roman"/>
          <w:b w:val="false"/>
          <w:i w:val="false"/>
          <w:color w:val="000000"/>
          <w:sz w:val="28"/>
        </w:rPr>
        <w:t>
</w:t>
      </w:r>
      <w:r>
        <w:rPr>
          <w:rFonts w:ascii="Times New Roman"/>
          <w:b w:val="false"/>
          <w:i w:val="false"/>
          <w:color w:val="000000"/>
          <w:sz w:val="28"/>
        </w:rPr>
        <w:t>
      «Тарихи» ластануларды жою бөлігінде ел Президентінің Ақтөбе қаласындағы Елек өзеніндегі алты валентті хроммен тарихи ластануларды жою жөніндегі тапсырмаларын орындау бойынша жұмыстар жалғастырылады.  Алаңы 0,8 км</w:t>
      </w:r>
      <w:r>
        <w:rPr>
          <w:rFonts w:ascii="Times New Roman"/>
          <w:b w:val="false"/>
          <w:i w:val="false"/>
          <w:color w:val="000000"/>
          <w:vertAlign w:val="superscript"/>
        </w:rPr>
        <w:t>2</w:t>
      </w:r>
      <w:r>
        <w:rPr>
          <w:rFonts w:ascii="Times New Roman"/>
          <w:b w:val="false"/>
          <w:i w:val="false"/>
          <w:color w:val="000000"/>
          <w:sz w:val="28"/>
        </w:rPr>
        <w:t xml:space="preserve"> құрайтын № 3 тәжірибелік-өндірістік учаскедегі жер асты суларын алты валентті хроммен ластанудан тазарту бойынша жұмыстар өткізу жоспарлануда және осы учаскедегі жұмыстар нәтижелерінің негізінде ғана № 2 және 1 учаскелердегі жобаның іске асырылуы жалғастырылады. Елек өзеніндегі алты валентті хроммен тарихи ластанулардың жалпы ауданы 5,8 км</w:t>
      </w:r>
      <w:r>
        <w:rPr>
          <w:rFonts w:ascii="Times New Roman"/>
          <w:b w:val="false"/>
          <w:i w:val="false"/>
          <w:color w:val="000000"/>
          <w:vertAlign w:val="superscript"/>
        </w:rPr>
        <w:t xml:space="preserve">2 </w:t>
      </w:r>
      <w:r>
        <w:rPr>
          <w:rFonts w:ascii="Times New Roman"/>
          <w:b w:val="false"/>
          <w:i w:val="false"/>
          <w:color w:val="000000"/>
          <w:sz w:val="28"/>
        </w:rPr>
        <w:t>құрайды.</w:t>
      </w:r>
      <w:r>
        <w:br/>
      </w:r>
      <w:r>
        <w:rPr>
          <w:rFonts w:ascii="Times New Roman"/>
          <w:b w:val="false"/>
          <w:i w:val="false"/>
          <w:color w:val="000000"/>
          <w:sz w:val="28"/>
        </w:rPr>
        <w:t>
</w:t>
      </w:r>
      <w:r>
        <w:rPr>
          <w:rFonts w:ascii="Times New Roman"/>
          <w:b w:val="false"/>
          <w:i w:val="false"/>
          <w:color w:val="000000"/>
          <w:sz w:val="28"/>
        </w:rPr>
        <w:t>
      Қазақстан Арал, Семей ядролық полигонының проблемалары бойынша халықаралық-танылған экологиялық бастамалардың арқасында кеңінен танымал және халықаралық қауымдастықтың қолдауын табуда. Халықаралық қауымдастық үшін, сондай-ақ Қазақстанның геосаяси орналасуының да маңызы бар, ол трансшекаралық және аумақтық бағдарламалар арқылы Еуропа және Азия аумақтарының саясаты мен көзқарастарын үйлестіруге, сондай-ақ халықаралық сауда, энергетика, көлік, туризм және тағы басқа мәселелерде барлық артушы рөлді ойнайтын экологиялық және өзге де стандарттарды үйлестіруге мүмкіндік ашады.</w:t>
      </w:r>
      <w:r>
        <w:br/>
      </w:r>
      <w:r>
        <w:rPr>
          <w:rFonts w:ascii="Times New Roman"/>
          <w:b w:val="false"/>
          <w:i w:val="false"/>
          <w:color w:val="000000"/>
          <w:sz w:val="28"/>
        </w:rPr>
        <w:t>
</w:t>
      </w:r>
      <w:r>
        <w:rPr>
          <w:rFonts w:ascii="Times New Roman"/>
          <w:b w:val="false"/>
          <w:i w:val="false"/>
          <w:color w:val="000000"/>
          <w:sz w:val="28"/>
        </w:rPr>
        <w:t>
      Жоғарыда көрсетілген мүмкіндіктерді іске асыру үшін Мемлекет басшысы Н. Назарбаев халықаралық қауымдастықтар тарапының қолдауымен аяқталған бірқатар халықаралық бастамалар ұсынды. Астана қаласында 2010 жылы Азия-Тынық мұхиты өңірінің 62 елінің Қоршаған ортаны қорғау және орнықты даму жөніндегі алтыншы конференциясы өткізілді. Аталған конференцияда «Жасыл көпір» Астана бастамашылығын іске асыру жөніндегі серіктестік бағдарламасы арқылы қағидаттарын ендіру көзделген «Жасыл өсуді» іске асыру жөніндегі Еуропа, Азия және Тынық мұхиты елдерінің серіктестігі» атты Астана бастамашылығы қолдау тапты.</w:t>
      </w:r>
      <w:r>
        <w:br/>
      </w:r>
      <w:r>
        <w:rPr>
          <w:rFonts w:ascii="Times New Roman"/>
          <w:b w:val="false"/>
          <w:i w:val="false"/>
          <w:color w:val="000000"/>
          <w:sz w:val="28"/>
        </w:rPr>
        <w:t>
</w:t>
      </w:r>
      <w:r>
        <w:rPr>
          <w:rFonts w:ascii="Times New Roman"/>
          <w:b w:val="false"/>
          <w:i w:val="false"/>
          <w:color w:val="000000"/>
          <w:sz w:val="28"/>
        </w:rPr>
        <w:t>
      2011 жылы Солтүстік Америка, Еуропа, Кавказ және Орталық Азия елдерін қоса алғанда Еуропа аймағының 56 елінің «Еуропа үшін қоршаған орта» жетінші конференциясын өткізу туралы бастамасы халықаралық қолдау тапты.</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 Қазақстан Республикасының оң сипатты имиджін қалыптастыру және ілгерілету мақсатында Қазақстан Республикасының халықаралық экологиялық конвенциялар бойынша міндеттемелерін іске асыру шеңберінде халықаралық және аймақтық ынтымақтастықты нығайту үшін Министрлік Біріккен Ұлттар Ұйымының Даму Бағдарламасымен (бұдан әрі – БҰҰДБ) бірлесіп іске асырылып және жоспарланып жатқан жобаларының мониторингін жүзеге асырады. Жоспарланған кезеңде БҰҰДБ бірлескен жобалары бойынша басым бағыттар мыналар: энергия тиімді инфрақұрылым құру, Қазақстан Республикасының стратегиялық жоспарлауына «Жасыл өсу» тетіктерін ендіру және Қазақстандағы ТОЛ жою.</w:t>
      </w:r>
      <w:r>
        <w:br/>
      </w:r>
      <w:r>
        <w:rPr>
          <w:rFonts w:ascii="Times New Roman"/>
          <w:b w:val="false"/>
          <w:i w:val="false"/>
          <w:color w:val="000000"/>
          <w:sz w:val="28"/>
        </w:rPr>
        <w:t>
</w:t>
      </w:r>
      <w:r>
        <w:rPr>
          <w:rFonts w:ascii="Times New Roman"/>
          <w:b w:val="false"/>
          <w:i w:val="false"/>
          <w:color w:val="000000"/>
          <w:sz w:val="28"/>
        </w:rPr>
        <w:t>
      Қазіргі уақытта Қазақстан Ластаушыларды тасымалдау шығарындылары тізілімінің хаттамасына (бұдан әрі – ЛТШТ) қосылу мүмкіндігін қарау үстінде. Хаттама қоршаған ортаның шаруашылық жүргізуші объектілерімен ластануы туралы ақпаратты реттейді және осы салада қоғамдастық тарапынан бақылауды күшейтуге бағытталған. Хаттамаға сәйкес ұлттық ЛТШТ құру экологиялық есептің барлық нысандарын дайындау үшін қажет мәліметтерді жинауды айтарлықтай жеңілдетеді.</w:t>
      </w:r>
      <w:r>
        <w:br/>
      </w:r>
      <w:r>
        <w:rPr>
          <w:rFonts w:ascii="Times New Roman"/>
          <w:b w:val="false"/>
          <w:i w:val="false"/>
          <w:color w:val="000000"/>
          <w:sz w:val="28"/>
        </w:rPr>
        <w:t>
</w:t>
      </w:r>
      <w:r>
        <w:rPr>
          <w:rFonts w:ascii="Times New Roman"/>
          <w:b w:val="false"/>
          <w:i w:val="false"/>
          <w:color w:val="000000"/>
          <w:sz w:val="28"/>
        </w:rPr>
        <w:t>
      Тегеран конвенциясына мынадай хаттамалардың жобаларын дайындау бойынша жұмыстар жалғастырылатын болады:</w:t>
      </w:r>
      <w:r>
        <w:br/>
      </w:r>
      <w:r>
        <w:rPr>
          <w:rFonts w:ascii="Times New Roman"/>
          <w:b w:val="false"/>
          <w:i w:val="false"/>
          <w:color w:val="000000"/>
          <w:sz w:val="28"/>
        </w:rPr>
        <w:t>
</w:t>
      </w:r>
      <w:r>
        <w:rPr>
          <w:rFonts w:ascii="Times New Roman"/>
          <w:b w:val="false"/>
          <w:i w:val="false"/>
          <w:color w:val="000000"/>
          <w:sz w:val="28"/>
        </w:rPr>
        <w:t>
      Мұнаймен ластануға әкелетін тосын оқиғалар жағдайындағы өңірлік әзірлік, ден қою және ынтымақтастық туралы хаттама;</w:t>
      </w:r>
      <w:r>
        <w:br/>
      </w:r>
      <w:r>
        <w:rPr>
          <w:rFonts w:ascii="Times New Roman"/>
          <w:b w:val="false"/>
          <w:i w:val="false"/>
          <w:color w:val="000000"/>
          <w:sz w:val="28"/>
        </w:rPr>
        <w:t>
</w:t>
      </w:r>
      <w:r>
        <w:rPr>
          <w:rFonts w:ascii="Times New Roman"/>
          <w:b w:val="false"/>
          <w:i w:val="false"/>
          <w:color w:val="000000"/>
          <w:sz w:val="28"/>
        </w:rPr>
        <w:t>
      Қоршаған ортаға трансшекаралық контексте әсер етуді бағалау жөніндегі хаттама;</w:t>
      </w:r>
      <w:r>
        <w:br/>
      </w:r>
      <w:r>
        <w:rPr>
          <w:rFonts w:ascii="Times New Roman"/>
          <w:b w:val="false"/>
          <w:i w:val="false"/>
          <w:color w:val="000000"/>
          <w:sz w:val="28"/>
        </w:rPr>
        <w:t>
</w:t>
      </w:r>
      <w:r>
        <w:rPr>
          <w:rFonts w:ascii="Times New Roman"/>
          <w:b w:val="false"/>
          <w:i w:val="false"/>
          <w:color w:val="000000"/>
          <w:sz w:val="28"/>
        </w:rPr>
        <w:t>
      Каспий теңізін жерүсті көздерінен ластанудан қорғау жөніндегі хаттама;</w:t>
      </w:r>
      <w:r>
        <w:br/>
      </w:r>
      <w:r>
        <w:rPr>
          <w:rFonts w:ascii="Times New Roman"/>
          <w:b w:val="false"/>
          <w:i w:val="false"/>
          <w:color w:val="000000"/>
          <w:sz w:val="28"/>
        </w:rPr>
        <w:t>
</w:t>
      </w:r>
      <w:r>
        <w:rPr>
          <w:rFonts w:ascii="Times New Roman"/>
          <w:b w:val="false"/>
          <w:i w:val="false"/>
          <w:color w:val="000000"/>
          <w:sz w:val="28"/>
        </w:rPr>
        <w:t>
      Биоәртүрлілікті сақтау туралы хаттама.</w:t>
      </w:r>
      <w:r>
        <w:br/>
      </w:r>
      <w:r>
        <w:rPr>
          <w:rFonts w:ascii="Times New Roman"/>
          <w:b w:val="false"/>
          <w:i w:val="false"/>
          <w:color w:val="000000"/>
          <w:sz w:val="28"/>
        </w:rPr>
        <w:t>
</w:t>
      </w:r>
      <w:r>
        <w:rPr>
          <w:rFonts w:ascii="Times New Roman"/>
          <w:b w:val="false"/>
          <w:i w:val="false"/>
          <w:color w:val="000000"/>
          <w:sz w:val="28"/>
        </w:rPr>
        <w:t>
      Ұлттық гидрометеорологиялық қызметтің бақылау желісін дамыту Қазақстан Республикасының әлеуметтік-экономикалық және кеңістіктік даму сценарийлерімен, стратегиялық басымдылықпен үйлестіре жасалған бірыңғай ұзақ мерзімді жоспар негізінде жүзеге асырылуы тиіс.</w:t>
      </w:r>
      <w:r>
        <w:br/>
      </w:r>
      <w:r>
        <w:rPr>
          <w:rFonts w:ascii="Times New Roman"/>
          <w:b w:val="false"/>
          <w:i w:val="false"/>
          <w:color w:val="000000"/>
          <w:sz w:val="28"/>
        </w:rPr>
        <w:t>
</w:t>
      </w:r>
      <w:r>
        <w:rPr>
          <w:rFonts w:ascii="Times New Roman"/>
          <w:b w:val="false"/>
          <w:i w:val="false"/>
          <w:color w:val="000000"/>
          <w:sz w:val="28"/>
        </w:rPr>
        <w:t>
      Ең алдымен бұл - суперкомпьютерлік технологияларды белсенді қолдану арқылы болжамдау және мәліметтерді өңдеу жүйесін қамтамасыз ететін есептеу және телекоммуникациялық құралдарды дамытуға қатысты. Тек осы негізде ғана ауа райын болжаудың, сонымен қатар алдын ала әртүрлі қоршаған ортаны ластаушы заттардың таралуын болжаудың, сондай-ақ гидрометеорологиялық мәліметтердің жасалу және таралу жүйесінің заманауи үлгілері мен технологияларын енгізу мүмкіндігі бар.</w:t>
      </w:r>
      <w:r>
        <w:br/>
      </w:r>
      <w:r>
        <w:rPr>
          <w:rFonts w:ascii="Times New Roman"/>
          <w:b w:val="false"/>
          <w:i w:val="false"/>
          <w:color w:val="000000"/>
          <w:sz w:val="28"/>
        </w:rPr>
        <w:t>
</w:t>
      </w:r>
      <w:r>
        <w:rPr>
          <w:rFonts w:ascii="Times New Roman"/>
          <w:b w:val="false"/>
          <w:i w:val="false"/>
          <w:color w:val="000000"/>
          <w:sz w:val="28"/>
        </w:rPr>
        <w:t>
      Бұл үшін өзара үйлескен жүйенің барлық элементтерін қазіргі заманғы әлемдік деңгейге шығару және қайтадан техникалық жарақтандыру, жаңарту қажет: қоршаған ортаның жай-күйі туралы ақпараттарды алу, жинау, беру, талдау және мәліметтерді өңдеу, оларды жинақтау және мұрағаттау, ақпараттық өнімдерді құрастырып, тұтынушыларға ақпараттарды жеткізу.</w:t>
      </w:r>
      <w:r>
        <w:br/>
      </w:r>
      <w:r>
        <w:rPr>
          <w:rFonts w:ascii="Times New Roman"/>
          <w:b w:val="false"/>
          <w:i w:val="false"/>
          <w:color w:val="000000"/>
          <w:sz w:val="28"/>
        </w:rPr>
        <w:t>
</w:t>
      </w:r>
      <w:r>
        <w:rPr>
          <w:rFonts w:ascii="Times New Roman"/>
          <w:b w:val="false"/>
          <w:i w:val="false"/>
          <w:color w:val="000000"/>
          <w:sz w:val="28"/>
        </w:rPr>
        <w:t>
      Осыған орай, Министрлік өз алдында «Гидрометеорологиялық және экологиялық мониторингті жетілдіру» мақсатын қояды, оның шеңберінде мемлекет пен тұрғындарды гидрометеорологиялық және экологиялық ақпараттармен қамтамасыз етудің сапасын жақсарту бойынша міндеттер орындалуы қарастырылады.</w:t>
      </w:r>
      <w:r>
        <w:br/>
      </w:r>
      <w:r>
        <w:rPr>
          <w:rFonts w:ascii="Times New Roman"/>
          <w:b w:val="false"/>
          <w:i w:val="false"/>
          <w:color w:val="000000"/>
          <w:sz w:val="28"/>
        </w:rPr>
        <w:t>
</w:t>
      </w:r>
      <w:r>
        <w:rPr>
          <w:rFonts w:ascii="Times New Roman"/>
          <w:b w:val="false"/>
          <w:i w:val="false"/>
          <w:color w:val="000000"/>
          <w:sz w:val="28"/>
        </w:rPr>
        <w:t>
      Гидрометеорологиялық мониторинг – бұл гидросфераның, атмосфераның, төсеніштік және топырақтық жамылғының жай-күйіне тұрақты және ұзақ бақылау жүргізу, объективті талдау мен бақылау деректерінің, әртүрлі индекс пен болжамдарының есептерін қоса алғандағы өңдеу жүйесі.</w:t>
      </w:r>
      <w:r>
        <w:br/>
      </w:r>
      <w:r>
        <w:rPr>
          <w:rFonts w:ascii="Times New Roman"/>
          <w:b w:val="false"/>
          <w:i w:val="false"/>
          <w:color w:val="000000"/>
          <w:sz w:val="28"/>
        </w:rPr>
        <w:t>
</w:t>
      </w:r>
      <w:r>
        <w:rPr>
          <w:rFonts w:ascii="Times New Roman"/>
          <w:b w:val="false"/>
          <w:i w:val="false"/>
          <w:color w:val="000000"/>
          <w:sz w:val="28"/>
        </w:rPr>
        <w:t>
      Қазіргі уақытта болжамдық, режимдік-анықтамалық гидрологиялық, метеорологиялық, агрометеорологиялық, аэрологиялық ақпараттарды дайындау үшін гидрометеорологиялық мониторинг 260 метеорологиялық станцияларда, 12 метеобекеттерде, 291 гидрологиялық бекеттерде, 186 агрометеорологиялық бақылау пункттерінде, 8 аэрологиялық станцияларда, 2 қар көшкіні станцияларында және 20 қар өлшеу бағыттарында жүргізіледі.</w:t>
      </w:r>
      <w:r>
        <w:br/>
      </w:r>
      <w:r>
        <w:rPr>
          <w:rFonts w:ascii="Times New Roman"/>
          <w:b w:val="false"/>
          <w:i w:val="false"/>
          <w:color w:val="000000"/>
          <w:sz w:val="28"/>
        </w:rPr>
        <w:t>
</w:t>
      </w:r>
      <w:r>
        <w:rPr>
          <w:rFonts w:ascii="Times New Roman"/>
          <w:b w:val="false"/>
          <w:i w:val="false"/>
          <w:color w:val="000000"/>
          <w:sz w:val="28"/>
        </w:rPr>
        <w:t>
      Агрометеорологиялық мониторинг – бұл топырақтың ылғалдылығы мен температуралық режимі, ауыл шаруашылық дақылдарының фенологиялық жай-күйі туралы, олардың қолайсыз ауа-райы құбылыстарынан: үсік, қатты суық, аз қарлы қыс, құрғақшылықтан, сондай-ақ зиянкестер мен ауа-райы жағдайына байланысты таралатын аурулардан зақымдану мүмкіндігі туралы бақылау жүргізу.</w:t>
      </w:r>
      <w:r>
        <w:br/>
      </w:r>
      <w:r>
        <w:rPr>
          <w:rFonts w:ascii="Times New Roman"/>
          <w:b w:val="false"/>
          <w:i w:val="false"/>
          <w:color w:val="000000"/>
          <w:sz w:val="28"/>
        </w:rPr>
        <w:t>
</w:t>
      </w:r>
      <w:r>
        <w:rPr>
          <w:rFonts w:ascii="Times New Roman"/>
          <w:b w:val="false"/>
          <w:i w:val="false"/>
          <w:color w:val="000000"/>
          <w:sz w:val="28"/>
        </w:rPr>
        <w:t>
      1992 жылғы 18 желтоқсанда Қазақстан Республикасы Бүкіләлемдік метеорологиялық ұйымының (бұдан әрі – БМҰ) конвенциясына қосылды және Бүкіләлемдік метеорологиялық ұйымының құрамына кірді, аталған ұйымдар шеңберінде даму стратегиясы, болжам әдістері және кадрлардың біліктілігін арттыру бағдарламалары жасалуда.</w:t>
      </w:r>
      <w:r>
        <w:br/>
      </w:r>
      <w:r>
        <w:rPr>
          <w:rFonts w:ascii="Times New Roman"/>
          <w:b w:val="false"/>
          <w:i w:val="false"/>
          <w:color w:val="000000"/>
          <w:sz w:val="28"/>
        </w:rPr>
        <w:t>
</w:t>
      </w:r>
      <w:r>
        <w:rPr>
          <w:rFonts w:ascii="Times New Roman"/>
          <w:b w:val="false"/>
          <w:i w:val="false"/>
          <w:color w:val="000000"/>
          <w:sz w:val="28"/>
        </w:rPr>
        <w:t>
      БМҰ-ның стандарттарына сәйкес жергілікті жердің нақты тығыздығы мен жер бедерін, сонымен бірге аумақтың экономикалық игерілуін және елді мекендердің санын есепке алғанда, бақылау жүйесі мынадай ең төмен санда: 421 метеорологиялық станциялар, 507 гидрологиялық бекеттер, 280 агрометеорологиялық бақылау жүргізетін пункттер, 15 аэрологиялық станциялар болуы қажет.</w:t>
      </w:r>
      <w:r>
        <w:br/>
      </w:r>
      <w:r>
        <w:rPr>
          <w:rFonts w:ascii="Times New Roman"/>
          <w:b w:val="false"/>
          <w:i w:val="false"/>
          <w:color w:val="000000"/>
          <w:sz w:val="28"/>
        </w:rPr>
        <w:t>
</w:t>
      </w:r>
      <w:r>
        <w:rPr>
          <w:rFonts w:ascii="Times New Roman"/>
          <w:b w:val="false"/>
          <w:i w:val="false"/>
          <w:color w:val="000000"/>
          <w:sz w:val="28"/>
        </w:rPr>
        <w:t>
      Метеорологиялық желіні ұтымды орналастыру негізіне станциялар мен бекеттер республика аумағына біркелкі таралуы, кез келген нүктеде интерполяция жолымен көрші станцияның ақпараттары бойынша әрбір метеорологиялық элементтердің көрсеткіштерін белгілі бір дәлдікпен алу мүмкіндігі сияқты талаптар енгізілген.</w:t>
      </w:r>
      <w:r>
        <w:br/>
      </w:r>
      <w:r>
        <w:rPr>
          <w:rFonts w:ascii="Times New Roman"/>
          <w:b w:val="false"/>
          <w:i w:val="false"/>
          <w:color w:val="000000"/>
          <w:sz w:val="28"/>
        </w:rPr>
        <w:t>
</w:t>
      </w:r>
      <w:r>
        <w:rPr>
          <w:rFonts w:ascii="Times New Roman"/>
          <w:b w:val="false"/>
          <w:i w:val="false"/>
          <w:color w:val="000000"/>
          <w:sz w:val="28"/>
        </w:rPr>
        <w:t>
      Экологиялық мониторинг – бұл атмосфералық ауаның, жер беті және жер асты суларының, топырақтың ластануына, радиациялық жай-күйге жүргізілетін бақылау жүйесі. Атмосфералық ауаның жай-күйін бақылау 78 стационарлық бекеттерде жүргізіліп, ластаушы заттардың 16 көрсеткіші бойынша бақыланды. Жер үсті суларының жай-күйі мен сапасын гидрохимиялық көрсеткіштері бойынша қадағалау 215 гидрохимиялық орында жүргізіледі, олар 86 объектіде, соның ішінде 58 өзенде, 12 көлде, 1 теңізде, 12 су қоймасында және 3 каналда орналасқан (ластаушы заттардың 40 астам көрсеткіштеріне дейін анықталады), 5 ластаушы заттар бойынша (қорғасын, мырыш, кадмий, мыс, хром) 23 елді мекеннің топырақ жамылғысының жай-күйіне мониторинг жүргізіледі.</w:t>
      </w:r>
      <w:r>
        <w:br/>
      </w:r>
      <w:r>
        <w:rPr>
          <w:rFonts w:ascii="Times New Roman"/>
          <w:b w:val="false"/>
          <w:i w:val="false"/>
          <w:color w:val="000000"/>
          <w:sz w:val="28"/>
        </w:rPr>
        <w:t>
</w:t>
      </w:r>
      <w:r>
        <w:rPr>
          <w:rFonts w:ascii="Times New Roman"/>
          <w:b w:val="false"/>
          <w:i w:val="false"/>
          <w:color w:val="000000"/>
          <w:sz w:val="28"/>
        </w:rPr>
        <w:t>
      Стационарлық желілерде жүзеге асырылатын атмосфералық ауаның сапасын бақылау, аймақтық (экспедициялық) зерттеулермен, бағыттық және жылжымалы бекеттердегі қарқынды бақылаулармен толықтырылады.</w:t>
      </w:r>
      <w:r>
        <w:br/>
      </w:r>
      <w:r>
        <w:rPr>
          <w:rFonts w:ascii="Times New Roman"/>
          <w:b w:val="false"/>
          <w:i w:val="false"/>
          <w:color w:val="000000"/>
          <w:sz w:val="28"/>
        </w:rPr>
        <w:t>
</w:t>
      </w:r>
      <w:r>
        <w:rPr>
          <w:rFonts w:ascii="Times New Roman"/>
          <w:b w:val="false"/>
          <w:i w:val="false"/>
          <w:color w:val="000000"/>
          <w:sz w:val="28"/>
        </w:rPr>
        <w:t>
      Топырақ және атмосфералық ауа сапасының жай-күйіне мониторинг барлық елді мекендерде жүргізілуі тиіс. Атмосфералық ауаның ластануына бақылау жүргізуші стационарлық бекеттердің саны «Атмосфераның ластануын бақылау жөніндегі нұсқаулық» нұсқаулық құжатына (бұдан әрі – НҚ) сәйкес тұрғындардың санына байланысты саналуы қажет және аз санды тұрғындары бар аудандарда қосымша экспедициялық зерттеулер жүргізуді қоса алғанда 50 мың тұрғынға - 1 бекет; 50-100 мың тұрғынға - 2 бекет; 100-200 мың тұрғынға - 2-3 бекет; 200-500 мың тұрғынға -3-5 бекет; 500 мыңнан аса тұрғынға 5-10 бекет; 1 миллионнан аса тұрғынға - 10-20 бекетті (стационарлық және бағыттық) құрайды. Бекеттердің саны жергілікті жердің күрделі жер бедеріне, ластаушы көздерінің көп болуы, берілген аумақтағы ауаның тазалығы ерекше маңызды болып табылатын объектілер (ұлттық саябақтар, тарихи ғимараттар т.б.) жағдайында көбейтілуі мүмкін.</w:t>
      </w:r>
      <w:r>
        <w:br/>
      </w:r>
      <w:r>
        <w:rPr>
          <w:rFonts w:ascii="Times New Roman"/>
          <w:b w:val="false"/>
          <w:i w:val="false"/>
          <w:color w:val="000000"/>
          <w:sz w:val="28"/>
        </w:rPr>
        <w:t>
</w:t>
      </w:r>
      <w:r>
        <w:rPr>
          <w:rFonts w:ascii="Times New Roman"/>
          <w:b w:val="false"/>
          <w:i w:val="false"/>
          <w:color w:val="000000"/>
          <w:sz w:val="28"/>
        </w:rPr>
        <w:t>
      Республика аумағы бойынша НҚ сәйкес атмосфералық ауаның жай-күйіне бақылау жасау жөніндегі бекеттердің ең аз саны 250 болуы қажет.</w:t>
      </w:r>
      <w:r>
        <w:br/>
      </w:r>
      <w:r>
        <w:rPr>
          <w:rFonts w:ascii="Times New Roman"/>
          <w:b w:val="false"/>
          <w:i w:val="false"/>
          <w:color w:val="000000"/>
          <w:sz w:val="28"/>
        </w:rPr>
        <w:t>
</w:t>
      </w:r>
      <w:r>
        <w:rPr>
          <w:rFonts w:ascii="Times New Roman"/>
          <w:b w:val="false"/>
          <w:i w:val="false"/>
          <w:color w:val="000000"/>
          <w:sz w:val="28"/>
        </w:rPr>
        <w:t>
      Даму үрдістері мен перспективалары. Қазақстанның гидрометеорологиялық қызметінің даму барысы өткен ғасырдың 80-ші жылдары ең жоғары шарықтау шегіне жетті. Бірақ кейін жағдай күрт өзгерді. 1983-99 жылдары Қазгидромет метеорологиялық станциялардың 35%, гидрологиялық бекеттердің 65%, агрометеорологиялық бақылау пункттердің 55%, аэрологиялық станциялардың 47% жабуға мәжбүр болды.</w:t>
      </w:r>
      <w:r>
        <w:br/>
      </w:r>
      <w:r>
        <w:rPr>
          <w:rFonts w:ascii="Times New Roman"/>
          <w:b w:val="false"/>
          <w:i w:val="false"/>
          <w:color w:val="000000"/>
          <w:sz w:val="28"/>
        </w:rPr>
        <w:t>
</w:t>
      </w:r>
      <w:r>
        <w:rPr>
          <w:rFonts w:ascii="Times New Roman"/>
          <w:b w:val="false"/>
          <w:i w:val="false"/>
          <w:color w:val="000000"/>
          <w:sz w:val="28"/>
        </w:rPr>
        <w:t>
      2000 жылдан бастап бұрынғы жабылған бақылау бекеттері қалпына келтіріліп, жаңа бақылау желілері мен талдау зертханалары ашылды. Болашақта жаңа бақылау пункттерін ашу, бар пункттерді жаңғырту, автоматты метеорологиялық станцияларды орнату, ақпараттарды жинақтау, өндеу және таратудың базалық технологиясын, қоршаған ортаның жай-күйін болжау әдістерін дамыту, сонымен қатар ақпараттарды өңдеу мен тарату жүйесін жетілдіру ұйғарылып отыр. Трансшекаралық өзендердің мониторингіне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Гидрометеорологиялық және қоршаған ортаның жай-күйі мониторингін дамыту нәтижесінде қауіпті және апатты гидрометеорологиялық құбылыстарды алдын ала ескерту ұлғайып, гидрометеорологиялық болжамдардың өзін-өзі ақтауына, қоршаған ортаның жай-күйі жөнінде ақпараттардың дәлдігін көбейтуге мүмкіндік береді.</w:t>
      </w:r>
      <w:r>
        <w:br/>
      </w:r>
      <w:r>
        <w:rPr>
          <w:rFonts w:ascii="Times New Roman"/>
          <w:b w:val="false"/>
          <w:i w:val="false"/>
          <w:color w:val="000000"/>
          <w:sz w:val="28"/>
        </w:rPr>
        <w:t>
</w:t>
      </w:r>
      <w:r>
        <w:rPr>
          <w:rFonts w:ascii="Times New Roman"/>
          <w:b w:val="false"/>
          <w:i w:val="false"/>
          <w:color w:val="000000"/>
          <w:sz w:val="28"/>
        </w:rPr>
        <w:t>
      Ескі болжау әдістерін жетілдіру және жаңаларын енгізу әкімшілік аудандар бойынша метеорологиялық болжауларды жан-жақты талдауға мүмкіндік береді. Қазақстанның таулы өзендерінде айлық гидрологиялық болжамдар жылдың жылы мезгілінде жасалады, сонымен қатар өсімдік және мал шаруашылығына қатысты агрометеорологиялық жаңа болжамдардың түрлері енгізілетін болады.</w:t>
      </w:r>
      <w:r>
        <w:br/>
      </w:r>
      <w:r>
        <w:rPr>
          <w:rFonts w:ascii="Times New Roman"/>
          <w:b w:val="false"/>
          <w:i w:val="false"/>
          <w:color w:val="000000"/>
          <w:sz w:val="28"/>
        </w:rPr>
        <w:t>
</w:t>
      </w:r>
      <w:r>
        <w:rPr>
          <w:rFonts w:ascii="Times New Roman"/>
          <w:b w:val="false"/>
          <w:i w:val="false"/>
          <w:color w:val="000000"/>
          <w:sz w:val="28"/>
        </w:rPr>
        <w:t>
      2008 - 2010 жылдары «Экологиялық паспорттарды құру мақсатымен ауылдық аймақтарды экологиялық-демографиялық зерттеу» жобасы бойынша 1603 ауылдық елді мекен (бұдан әрі – АЕМ) зерттеліп, Оңтүстік Қазақстан, Жамбыл, Қызылорда, Алматы, Шығыс Қазақстан және Қарағанды облыстары округтерінің 473 экологиялық паспорттары құрылды. 313 ауылдық округтегі экологиялық жағдай қанағаттанарлық, ал 160 елді мекенде алаңдаушылық туғызарлық деген бағаға ие болды. Бұл ретте, ауылдық тұрғындарды сумен қамсыздандыруды қанағаттарлық деп санауға болмайды. Әзірленген АЕМ экологиялық паспорттарында экологиялық жағдайды жақсарту бойынша іс-шаралар ұсынылған.</w:t>
      </w:r>
      <w:r>
        <w:br/>
      </w:r>
      <w:r>
        <w:rPr>
          <w:rFonts w:ascii="Times New Roman"/>
          <w:b w:val="false"/>
          <w:i w:val="false"/>
          <w:color w:val="000000"/>
          <w:sz w:val="28"/>
        </w:rPr>
        <w:t>
</w:t>
      </w:r>
      <w:r>
        <w:rPr>
          <w:rFonts w:ascii="Times New Roman"/>
          <w:b w:val="false"/>
          <w:i w:val="false"/>
          <w:color w:val="000000"/>
          <w:sz w:val="28"/>
        </w:rPr>
        <w:t>
      2008 - 2009 жылдарда Оңтүстік Қазақстан, Қызылорда, Алматы, Жамбыл, Шығыс Қазақстан және Қарағанды облыстарының 572 ауылдарында радиациялық мониторинг жүргізілді. Ауылдардағы радиациялық жағдай жалпы қанағаттанарлықтай, сонда да, 203 ауылда ауыз судағы альфа-активтіліктің шектен асуы анықталды, 123 ауылда тұрғын және қызметтік үй-жайлардың ауасында радонның шоғырлануы шектен асады және 24 ауылда судағы радонның шоғырлануы шектен асады. 2010 жылы 325 ауылда радиациялық мониторинг жүргізілді.</w:t>
      </w:r>
      <w:r>
        <w:br/>
      </w:r>
      <w:r>
        <w:rPr>
          <w:rFonts w:ascii="Times New Roman"/>
          <w:b w:val="false"/>
          <w:i w:val="false"/>
          <w:color w:val="000000"/>
          <w:sz w:val="28"/>
        </w:rPr>
        <w:t>
</w:t>
      </w:r>
      <w:r>
        <w:rPr>
          <w:rFonts w:ascii="Times New Roman"/>
          <w:b w:val="false"/>
          <w:i w:val="false"/>
          <w:color w:val="000000"/>
          <w:sz w:val="28"/>
        </w:rPr>
        <w:t>
      Қазақстан тұрғындарының табиғи радиоактивті көздерден сәулелену тәуекелін төмендету 2012-2017 жылдардағы зерттеу бойынша қамтамасыз етіледі, оның мақсаты Шығыс Қазақстан, Павлодар және Алматы облыстарында 8000 үйдің ауасында (жылына 2000 үйден) радон шоғырлануын анықтау болып табылады.</w:t>
      </w:r>
      <w:r>
        <w:br/>
      </w:r>
      <w:r>
        <w:rPr>
          <w:rFonts w:ascii="Times New Roman"/>
          <w:b w:val="false"/>
          <w:i w:val="false"/>
          <w:color w:val="000000"/>
          <w:sz w:val="28"/>
        </w:rPr>
        <w:t>
</w:t>
      </w:r>
      <w:r>
        <w:rPr>
          <w:rFonts w:ascii="Times New Roman"/>
          <w:b w:val="false"/>
          <w:i w:val="false"/>
          <w:color w:val="000000"/>
          <w:sz w:val="28"/>
        </w:rPr>
        <w:t>
      Азаматтық авиация әуе кемелерінің ұшуларын қауіпсіз, тұрақты және тиімді жүзеге асыру мақсатында нақты метеорологиялық ақпаратпен жедел қамтамасыз ету және ауа райының қауіпті құбылыстарының туындауын алдын ала ескерту қажет.</w:t>
      </w:r>
      <w:r>
        <w:br/>
      </w:r>
      <w:r>
        <w:rPr>
          <w:rFonts w:ascii="Times New Roman"/>
          <w:b w:val="false"/>
          <w:i w:val="false"/>
          <w:color w:val="000000"/>
          <w:sz w:val="28"/>
        </w:rPr>
        <w:t>
</w:t>
      </w:r>
      <w:r>
        <w:rPr>
          <w:rFonts w:ascii="Times New Roman"/>
          <w:b w:val="false"/>
          <w:i w:val="false"/>
          <w:color w:val="000000"/>
          <w:sz w:val="28"/>
        </w:rPr>
        <w:t>
      2007, 2010 жылдары «Қазаэросервис» АҚ жарғылық капиталын толықтыруға республикалық бюджеттен 1,5 млрд. теңге көлемінен астам қаражат бөлінді, бұл 13 әуежайлардағы метеорологиялық жабдықты жаңғыртуды және техникалық қайта жабдықтауды жүзеге асыруға мүмкіндік берді. Алдағы уақытта осыған ұқсас метеорологиялық жабдықпен Орал, Талдықорған, Балқаш, Петропавл және Семей қалаларындағы әуежайларды жабдықтау жоспарлануда.</w:t>
      </w:r>
      <w:r>
        <w:br/>
      </w:r>
      <w:r>
        <w:rPr>
          <w:rFonts w:ascii="Times New Roman"/>
          <w:b w:val="false"/>
          <w:i w:val="false"/>
          <w:color w:val="000000"/>
          <w:sz w:val="28"/>
        </w:rPr>
        <w:t>
</w:t>
      </w:r>
      <w:r>
        <w:rPr>
          <w:rFonts w:ascii="Times New Roman"/>
          <w:b w:val="false"/>
          <w:i w:val="false"/>
          <w:color w:val="000000"/>
          <w:sz w:val="28"/>
        </w:rPr>
        <w:t>
      Ауа райының қауіпті құбылыстарының туындауын ертерек ескерту және болжамдардың ақталу деңгейін арттыру бойынша ұшулардың қауіпсіздік деңгейін арттыру үшін еліміздің барлық аумағы бойынша қос поляризациялы доплерлік локаторлар жүйесін құру қажет.</w:t>
      </w:r>
      <w:r>
        <w:br/>
      </w:r>
      <w:r>
        <w:rPr>
          <w:rFonts w:ascii="Times New Roman"/>
          <w:b w:val="false"/>
          <w:i w:val="false"/>
          <w:color w:val="000000"/>
          <w:sz w:val="28"/>
        </w:rPr>
        <w:t>
</w:t>
      </w:r>
      <w:r>
        <w:rPr>
          <w:rFonts w:ascii="Times New Roman"/>
          <w:b w:val="false"/>
          <w:i w:val="false"/>
          <w:color w:val="000000"/>
          <w:sz w:val="28"/>
        </w:rPr>
        <w:t>
      Халықаралық авиацияны метеорологиялық қамтамасыз етуді ұйымдастыру жүйесін жетілдіру аясында елдің авиаметеорологиялық мәліметтер банкін құру және Қазақстан Республикасының әрбір әуеайлағының климаттық сипаттауын әзірлеу қажет.</w:t>
      </w:r>
      <w:r>
        <w:br/>
      </w:r>
      <w:r>
        <w:rPr>
          <w:rFonts w:ascii="Times New Roman"/>
          <w:b w:val="false"/>
          <w:i w:val="false"/>
          <w:color w:val="000000"/>
          <w:sz w:val="28"/>
        </w:rPr>
        <w:t>
</w:t>
      </w:r>
      <w:r>
        <w:rPr>
          <w:rFonts w:ascii="Times New Roman"/>
          <w:b w:val="false"/>
          <w:i w:val="false"/>
          <w:color w:val="000000"/>
          <w:sz w:val="28"/>
        </w:rPr>
        <w:t>
      Аталған іс-шара Азаматтық авиацияның халықаралық ұйымы стандарттарына сәйкестендіруге, сонымен қатар халықаралық және отандық авианавигациялық пайдаланушыларды метеорологиялық ақпаратпен жедел қамтамасыз ету аясында авианавигациясына қызмет көрсетудің сапалы жаңа әдістеріне көшуге мүмкіндік береді.</w:t>
      </w:r>
    </w:p>
    <w:bookmarkEnd w:id="9"/>
    <w:bookmarkStart w:name="z79" w:id="10"/>
    <w:p>
      <w:pPr>
        <w:spacing w:after="0"/>
        <w:ind w:left="0"/>
        <w:jc w:val="both"/>
      </w:pP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 экологиясы саласындағы негізгі проблемалық мәселелерге мыналар жатады:</w:t>
      </w:r>
      <w:r>
        <w:br/>
      </w:r>
      <w:r>
        <w:rPr>
          <w:rFonts w:ascii="Times New Roman"/>
          <w:b w:val="false"/>
          <w:i w:val="false"/>
          <w:color w:val="000000"/>
          <w:sz w:val="28"/>
        </w:rPr>
        <w:t>
</w:t>
      </w:r>
      <w:r>
        <w:rPr>
          <w:rFonts w:ascii="Times New Roman"/>
          <w:b w:val="false"/>
          <w:i w:val="false"/>
          <w:color w:val="000000"/>
          <w:sz w:val="28"/>
        </w:rPr>
        <w:t>
      1) ірі қалалар мен өнеркәсіптік орталықтардың ауа бассейнінің ластануы. Каспий және Балқаш өңірі;</w:t>
      </w:r>
      <w:r>
        <w:br/>
      </w:r>
      <w:r>
        <w:rPr>
          <w:rFonts w:ascii="Times New Roman"/>
          <w:b w:val="false"/>
          <w:i w:val="false"/>
          <w:color w:val="000000"/>
          <w:sz w:val="28"/>
        </w:rPr>
        <w:t>
</w:t>
      </w:r>
      <w:r>
        <w:rPr>
          <w:rFonts w:ascii="Times New Roman"/>
          <w:b w:val="false"/>
          <w:i w:val="false"/>
          <w:color w:val="000000"/>
          <w:sz w:val="28"/>
        </w:rPr>
        <w:t>
      2) жерүсті және жерасты суларының ластануы, трансшекаралық сулар проблемасы;</w:t>
      </w:r>
      <w:r>
        <w:br/>
      </w:r>
      <w:r>
        <w:rPr>
          <w:rFonts w:ascii="Times New Roman"/>
          <w:b w:val="false"/>
          <w:i w:val="false"/>
          <w:color w:val="000000"/>
          <w:sz w:val="28"/>
        </w:rPr>
        <w:t>
</w:t>
      </w:r>
      <w:r>
        <w:rPr>
          <w:rFonts w:ascii="Times New Roman"/>
          <w:b w:val="false"/>
          <w:i w:val="false"/>
          <w:color w:val="000000"/>
          <w:sz w:val="28"/>
        </w:rPr>
        <w:t>
      3) өнеркәсіптік және тұрмыстық қалдықтардың жинақталуы;</w:t>
      </w:r>
      <w:r>
        <w:br/>
      </w:r>
      <w:r>
        <w:rPr>
          <w:rFonts w:ascii="Times New Roman"/>
          <w:b w:val="false"/>
          <w:i w:val="false"/>
          <w:color w:val="000000"/>
          <w:sz w:val="28"/>
        </w:rPr>
        <w:t>
</w:t>
      </w:r>
      <w:r>
        <w:rPr>
          <w:rFonts w:ascii="Times New Roman"/>
          <w:b w:val="false"/>
          <w:i w:val="false"/>
          <w:color w:val="000000"/>
          <w:sz w:val="28"/>
        </w:rPr>
        <w:t>
      4) суды бұру және кәріздік тазарту құрылыстары жүйелерінің қанағаттанарлықсыз жағдайы;</w:t>
      </w:r>
      <w:r>
        <w:br/>
      </w:r>
      <w:r>
        <w:rPr>
          <w:rFonts w:ascii="Times New Roman"/>
          <w:b w:val="false"/>
          <w:i w:val="false"/>
          <w:color w:val="000000"/>
          <w:sz w:val="28"/>
        </w:rPr>
        <w:t>
</w:t>
      </w:r>
      <w:r>
        <w:rPr>
          <w:rFonts w:ascii="Times New Roman"/>
          <w:b w:val="false"/>
          <w:i w:val="false"/>
          <w:color w:val="000000"/>
          <w:sz w:val="28"/>
        </w:rPr>
        <w:t>
      5) жердің шөлейттену және тозу үдерістері;</w:t>
      </w:r>
      <w:r>
        <w:br/>
      </w:r>
      <w:r>
        <w:rPr>
          <w:rFonts w:ascii="Times New Roman"/>
          <w:b w:val="false"/>
          <w:i w:val="false"/>
          <w:color w:val="000000"/>
          <w:sz w:val="28"/>
        </w:rPr>
        <w:t>
</w:t>
      </w:r>
      <w:r>
        <w:rPr>
          <w:rFonts w:ascii="Times New Roman"/>
          <w:b w:val="false"/>
          <w:i w:val="false"/>
          <w:color w:val="000000"/>
          <w:sz w:val="28"/>
        </w:rPr>
        <w:t>
      6) экологиялық апаттың Арал және Семей аймақтары;</w:t>
      </w:r>
      <w:r>
        <w:br/>
      </w:r>
      <w:r>
        <w:rPr>
          <w:rFonts w:ascii="Times New Roman"/>
          <w:b w:val="false"/>
          <w:i w:val="false"/>
          <w:color w:val="000000"/>
          <w:sz w:val="28"/>
        </w:rPr>
        <w:t>
</w:t>
      </w:r>
      <w:r>
        <w:rPr>
          <w:rFonts w:ascii="Times New Roman"/>
          <w:b w:val="false"/>
          <w:i w:val="false"/>
          <w:color w:val="000000"/>
          <w:sz w:val="28"/>
        </w:rPr>
        <w:t>
      7) «тарихи» ластанулар.</w:t>
      </w:r>
      <w:r>
        <w:br/>
      </w:r>
      <w:r>
        <w:rPr>
          <w:rFonts w:ascii="Times New Roman"/>
          <w:b w:val="false"/>
          <w:i w:val="false"/>
          <w:color w:val="000000"/>
          <w:sz w:val="28"/>
        </w:rPr>
        <w:t>
</w:t>
      </w:r>
      <w:r>
        <w:rPr>
          <w:rFonts w:ascii="Times New Roman"/>
          <w:b w:val="false"/>
          <w:i w:val="false"/>
          <w:color w:val="000000"/>
          <w:sz w:val="28"/>
        </w:rPr>
        <w:t>
      Түзілетін қалдықтар көлемінің жыл сайынғы өсуіне қарамастан, оларды қайта өңдеу төмен деңгейде қалуда: түзілген қалдықтардың 20 % жуығы кәдеге жаратылады. Дамыған елдерде бұл көрсеткіш 30 % асады. Өндіріс қалдықтарын, оның ішінде улы қалдықтарды қайталама қайта өңдеу Қазақстанда тәжірибеге алынбаған. Қалдықтар техногенді қарқынды ластанатын ландшафттарды құра отырып, арнайы полигондарда, жинақтағыштарда және үйінді сақтағыштарда қоймаланады. Сонымен, мысалы, республикадағы электростанциялардың күл-шлак қалдықтарын кәдеге жарату және қолдану 1 % аспайды, ал Еуропада бұл көрсеткіш орташа есеппен алғанда 60 % құрайды.</w:t>
      </w:r>
      <w:r>
        <w:br/>
      </w:r>
      <w:r>
        <w:rPr>
          <w:rFonts w:ascii="Times New Roman"/>
          <w:b w:val="false"/>
          <w:i w:val="false"/>
          <w:color w:val="000000"/>
          <w:sz w:val="28"/>
        </w:rPr>
        <w:t>
</w:t>
      </w:r>
      <w:r>
        <w:rPr>
          <w:rFonts w:ascii="Times New Roman"/>
          <w:b w:val="false"/>
          <w:i w:val="false"/>
          <w:color w:val="000000"/>
          <w:sz w:val="28"/>
        </w:rPr>
        <w:t>
      Республика үшін ТОЛ, ескірген пестицидтер және онымен ластанған аумақтар мәселесін шешу өзекті проблема болып табылады. Бұл мақсаттар үшін ТОЛ-ды және басқа да қауіпті қалдықтарды экологиялық қауіпсіз жою жөніндегі зауыт салу, сондай-ақ ластанған жерлерді қалпына келтіру қажет.</w:t>
      </w:r>
      <w:r>
        <w:br/>
      </w:r>
      <w:r>
        <w:rPr>
          <w:rFonts w:ascii="Times New Roman"/>
          <w:b w:val="false"/>
          <w:i w:val="false"/>
          <w:color w:val="000000"/>
          <w:sz w:val="28"/>
        </w:rPr>
        <w:t>
</w:t>
      </w:r>
      <w:r>
        <w:rPr>
          <w:rFonts w:ascii="Times New Roman"/>
          <w:b w:val="false"/>
          <w:i w:val="false"/>
          <w:color w:val="000000"/>
          <w:sz w:val="28"/>
        </w:rPr>
        <w:t>
      2010 жылы БҰҰДБ/ ЖЭҚ «Қазақстанда ескірген пестицидтер және полихлордифенилдер қорларын және қалдықтарын жинау және жою бойынша зерттеу және ұсыныстар» жобасы аяқталды. Жобаны іске асыру барысында 14 ластанған аумақтар (10 ПХД бойынша, 4 пестицидтер бойынша) анықталды.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Стокгольм конвенциясы</w:t>
      </w:r>
      <w:r>
        <w:rPr>
          <w:rFonts w:ascii="Times New Roman"/>
          <w:b w:val="false"/>
          <w:i w:val="false"/>
          <w:color w:val="000000"/>
          <w:sz w:val="28"/>
        </w:rPr>
        <w:t xml:space="preserve"> бойынша ұлттық міндеттемелерді орындау мақсатында Министрлік ТОЛ-дармен ластанған аумақтарды оңалту үшін жекелей алғанда Дүниежүзілік банктің жобасын іске асыру арқылы халықаралық инвестицияны тарту жұмыстарын жүргізіп жатыр.</w:t>
      </w:r>
      <w:r>
        <w:br/>
      </w:r>
      <w:r>
        <w:rPr>
          <w:rFonts w:ascii="Times New Roman"/>
          <w:b w:val="false"/>
          <w:i w:val="false"/>
          <w:color w:val="000000"/>
          <w:sz w:val="28"/>
        </w:rPr>
        <w:t>
</w:t>
      </w:r>
      <w:r>
        <w:rPr>
          <w:rFonts w:ascii="Times New Roman"/>
          <w:b w:val="false"/>
          <w:i w:val="false"/>
          <w:color w:val="000000"/>
          <w:sz w:val="28"/>
        </w:rPr>
        <w:t>
      Дүниежүзілік банктің жобасы осындай ұсыныстардың бірі болып табылады. Қазіргі уақытта Жаһандық экологиялық қор Қазақстанда тұрақты органикалық ластағыштарды жою жөніндегі зауыт салудың техникалық экономикалық негіздемесін (бұдан әрі - ТЭН) дайындауға құны 200 мың АҚШ долларын құрайтын грантты растады. Жобаның әкімшісі ретінде Дүниежүзілік банк Қазақстан Республикасының Үкіметі жобаны бірлесіп қаржыландырған жағдайда (50%-ға дейін) зауытты салуды қаржыландыруға қаражат бөлетіндігі туралы ниетін растады. Ұсынылған жоба республикалық бюджеттен, Дүниежүзілік банк займынан және Қазақстан Республикасы үшін сомасы 10,35 миллион АҚШ долларын құрайтын ЖЭҚ грантынан қаржыландырылатын болады.</w:t>
      </w:r>
      <w:r>
        <w:br/>
      </w:r>
      <w:r>
        <w:rPr>
          <w:rFonts w:ascii="Times New Roman"/>
          <w:b w:val="false"/>
          <w:i w:val="false"/>
          <w:color w:val="000000"/>
          <w:sz w:val="28"/>
        </w:rPr>
        <w:t>
</w:t>
      </w:r>
      <w:r>
        <w:rPr>
          <w:rFonts w:ascii="Times New Roman"/>
          <w:b w:val="false"/>
          <w:i w:val="false"/>
          <w:color w:val="000000"/>
          <w:sz w:val="28"/>
        </w:rPr>
        <w:t xml:space="preserve">
      Жобаны іске асыру туралы инвестициялық шешім қабылдау үшін жобаның ТЭН дайындау көзделген. ТЭН зауыт салуға және басымдық берілген ластанған учаскелерді қалпына келтіру бағдарламасына қатысты жобаның оңтайлы техникалық шешімін және техникалық, қаржылық, экономикалық және экологиялық/әлеуметтік жүзеге асырылуын көрсетеді. </w:t>
      </w:r>
      <w:r>
        <w:br/>
      </w:r>
      <w:r>
        <w:rPr>
          <w:rFonts w:ascii="Times New Roman"/>
          <w:b w:val="false"/>
          <w:i w:val="false"/>
          <w:color w:val="000000"/>
          <w:sz w:val="28"/>
        </w:rPr>
        <w:t>
</w:t>
      </w:r>
      <w:r>
        <w:rPr>
          <w:rFonts w:ascii="Times New Roman"/>
          <w:b w:val="false"/>
          <w:i w:val="false"/>
          <w:color w:val="000000"/>
          <w:sz w:val="28"/>
        </w:rPr>
        <w:t>
      Белсенді қорларды анықтау және миллиондаған аршынды жыныстардың үйінділері мен үйінді сақтағыштарын кәдеге жарату мәселесін шешу мақсатында техногендік минералдық түзілімдерді (бұдан әрі – ТМТ) түгендеуді жалғастыру қажет.</w:t>
      </w:r>
      <w:r>
        <w:br/>
      </w:r>
      <w:r>
        <w:rPr>
          <w:rFonts w:ascii="Times New Roman"/>
          <w:b w:val="false"/>
          <w:i w:val="false"/>
          <w:color w:val="000000"/>
          <w:sz w:val="28"/>
        </w:rPr>
        <w:t>
</w:t>
      </w:r>
      <w:r>
        <w:rPr>
          <w:rFonts w:ascii="Times New Roman"/>
          <w:b w:val="false"/>
          <w:i w:val="false"/>
          <w:color w:val="000000"/>
          <w:sz w:val="28"/>
        </w:rPr>
        <w:t>
      Экономикалық өсім, эмиссия көздерінің көбеюі және өнеркәсіптік қызмет көлемдерін кеңейту шамасы бойынша ластану деңгейін төмендету үшін негізгі шарт табиғат қорғау саясатын үздіксіз арттыру болып табылады.</w:t>
      </w:r>
      <w:r>
        <w:br/>
      </w:r>
      <w:r>
        <w:rPr>
          <w:rFonts w:ascii="Times New Roman"/>
          <w:b w:val="false"/>
          <w:i w:val="false"/>
          <w:color w:val="000000"/>
          <w:sz w:val="28"/>
        </w:rPr>
        <w:t>
</w:t>
      </w:r>
      <w:r>
        <w:rPr>
          <w:rFonts w:ascii="Times New Roman"/>
          <w:b w:val="false"/>
          <w:i w:val="false"/>
          <w:color w:val="000000"/>
          <w:sz w:val="28"/>
        </w:rPr>
        <w:t>
      Бұл ретте, жылу энергетика секторының, кен өндіру және кенді қайта өңдеу салаларының кәсіпорындарын ең озық қолжетімді технологияларды ендіру жолымен техникалық қайта жарақтандыру мәселесі маңызды болып қалады.</w:t>
      </w:r>
      <w:r>
        <w:br/>
      </w:r>
      <w:r>
        <w:rPr>
          <w:rFonts w:ascii="Times New Roman"/>
          <w:b w:val="false"/>
          <w:i w:val="false"/>
          <w:color w:val="000000"/>
          <w:sz w:val="28"/>
        </w:rPr>
        <w:t>
</w:t>
      </w:r>
      <w:r>
        <w:rPr>
          <w:rFonts w:ascii="Times New Roman"/>
          <w:b w:val="false"/>
          <w:i w:val="false"/>
          <w:color w:val="000000"/>
          <w:sz w:val="28"/>
        </w:rPr>
        <w:t>
      Табиғи ресурстар және қоршаған орта мониторингінің бірыңғай мемлекеттік ақпараттық жүйесінің болмауы - Қазақстан Республикасы Қоршаған ортаны қорғау министрлігі және басқа мүдделі мемлекеттік ұйымдар арасындағы экологиялық ақпараттың жүйелі алмасуына мүмкіндік бермейді. Көп пайдаланушылар жүйесін көбейту, қоршаған ортаны қорғау және табиғи ресурстарды пайдалану саласында, оның ішінде ғарыштық мониторинг нәтижелері бойынша тиімді басқарушылық шешімдер қабылдауға жағдай жасайды.</w:t>
      </w:r>
      <w:r>
        <w:br/>
      </w:r>
      <w:r>
        <w:rPr>
          <w:rFonts w:ascii="Times New Roman"/>
          <w:b w:val="false"/>
          <w:i w:val="false"/>
          <w:color w:val="000000"/>
          <w:sz w:val="28"/>
        </w:rPr>
        <w:t>
</w:t>
      </w:r>
      <w:r>
        <w:rPr>
          <w:rFonts w:ascii="Times New Roman"/>
          <w:b w:val="false"/>
          <w:i w:val="false"/>
          <w:color w:val="000000"/>
          <w:sz w:val="28"/>
        </w:rPr>
        <w:t>
      Қазіргі уақытта Қазақстан гидрометеорологиялық қызметін дамыту өзекті мәселе болып табылады. Республика аумағының мониторингпен қамтамасыз етілуі, метеорологиялық мониториг - 61%, агрометеорологиялық мониторинг - 66%, гидрологиялық мониторинг - 57%, атмосфералық ауаның жай-күйіне мониториг – 31% құрайды.</w:t>
      </w:r>
      <w:r>
        <w:br/>
      </w:r>
      <w:r>
        <w:rPr>
          <w:rFonts w:ascii="Times New Roman"/>
          <w:b w:val="false"/>
          <w:i w:val="false"/>
          <w:color w:val="000000"/>
          <w:sz w:val="28"/>
        </w:rPr>
        <w:t>
</w:t>
      </w:r>
      <w:r>
        <w:rPr>
          <w:rFonts w:ascii="Times New Roman"/>
          <w:b w:val="false"/>
          <w:i w:val="false"/>
          <w:color w:val="000000"/>
          <w:sz w:val="28"/>
        </w:rPr>
        <w:t>
      Еліміздің барлық аумағындағы инфрақұрылым объектілері (қызметтік ғимараттар) мүшкіл жағдайда, қызметкерлердің жұмыс орындары қанағаттанарлықсыз, еңбекақыларының төмен болуы, кадрлармен қамтамасыз ету қиындығын туғызады. Бақылау пункттерінің көпшілігінде бақылаулар қолмен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Еуропа өзіне 2028 жылдың соңына дейін ТОЛ, ескірген пестицидтерді және онымен ластанған жерлерді кәдеге жаратуды аяқтау міндетін алды. Қазақстан Стокгольм конвенциясының тарапы болғандықтан 2028 жылға дейін құрамында ТОЛ бар барлық қалдықтарды экологиялық қауіпсіз жою және олармен ластанған аумақтарды қалпына келтіру бойынша өзіне алған міндеттемелерін орындауы тиіс.</w:t>
      </w:r>
      <w:r>
        <w:br/>
      </w:r>
      <w:r>
        <w:rPr>
          <w:rFonts w:ascii="Times New Roman"/>
          <w:b w:val="false"/>
          <w:i w:val="false"/>
          <w:color w:val="000000"/>
          <w:sz w:val="28"/>
        </w:rPr>
        <w:t>
</w:t>
      </w:r>
      <w:r>
        <w:rPr>
          <w:rFonts w:ascii="Times New Roman"/>
          <w:b w:val="false"/>
          <w:i w:val="false"/>
          <w:color w:val="000000"/>
          <w:sz w:val="28"/>
        </w:rPr>
        <w:t>
      Сонымен бірге, Қазақстан жыл сайын қауіпті химиялық заттар мен қалдықтарды басқару мәселелерін реттейтін </w:t>
      </w:r>
      <w:r>
        <w:rPr>
          <w:rFonts w:ascii="Times New Roman"/>
          <w:b w:val="false"/>
          <w:i w:val="false"/>
          <w:color w:val="000000"/>
          <w:sz w:val="28"/>
        </w:rPr>
        <w:t>Роттердам</w:t>
      </w:r>
      <w:r>
        <w:rPr>
          <w:rFonts w:ascii="Times New Roman"/>
          <w:b w:val="false"/>
          <w:i w:val="false"/>
          <w:color w:val="000000"/>
          <w:sz w:val="28"/>
        </w:rPr>
        <w:t>, </w:t>
      </w:r>
      <w:r>
        <w:rPr>
          <w:rFonts w:ascii="Times New Roman"/>
          <w:b w:val="false"/>
          <w:i w:val="false"/>
          <w:color w:val="000000"/>
          <w:sz w:val="28"/>
        </w:rPr>
        <w:t>Базель</w:t>
      </w:r>
      <w:r>
        <w:rPr>
          <w:rFonts w:ascii="Times New Roman"/>
          <w:b w:val="false"/>
          <w:i w:val="false"/>
          <w:color w:val="000000"/>
          <w:sz w:val="28"/>
        </w:rPr>
        <w:t xml:space="preserve"> және  </w:t>
      </w:r>
      <w:r>
        <w:rPr>
          <w:rFonts w:ascii="Times New Roman"/>
          <w:b w:val="false"/>
          <w:i w:val="false"/>
          <w:color w:val="000000"/>
          <w:sz w:val="28"/>
        </w:rPr>
        <w:t>Стокгольм</w:t>
      </w:r>
      <w:r>
        <w:rPr>
          <w:rFonts w:ascii="Times New Roman"/>
          <w:b w:val="false"/>
          <w:i w:val="false"/>
          <w:color w:val="000000"/>
          <w:sz w:val="28"/>
        </w:rPr>
        <w:t xml:space="preserve"> конвенциялары бойынша есеп беруі тиіс. Конвенциялардың негізгі міндеттері: ЖОЛ қорлары мен қалдықтарын басқару бойынша нормативтік-құқықтық актілерді әзірлеу және жетілдіру, Жойылмайтын органикалық ластаушылар туралы </w:t>
      </w:r>
      <w:r>
        <w:rPr>
          <w:rFonts w:ascii="Times New Roman"/>
          <w:b w:val="false"/>
          <w:i w:val="false"/>
          <w:color w:val="000000"/>
          <w:sz w:val="28"/>
        </w:rPr>
        <w:t>Стокгольм конвенциясының</w:t>
      </w:r>
      <w:r>
        <w:rPr>
          <w:rFonts w:ascii="Times New Roman"/>
          <w:b w:val="false"/>
          <w:i w:val="false"/>
          <w:color w:val="000000"/>
          <w:sz w:val="28"/>
        </w:rPr>
        <w:t xml:space="preserve"> ережелеріне сәйкес Қазақстандағы ТОЛ қорлары мен қалдықтарына егжей-тегжейлі түгендеу жүргізу жұмыстарын жалғастыру және оларды экологиялық қауіпсіз жою бойынша, сондай-ақ </w:t>
      </w:r>
      <w:r>
        <w:rPr>
          <w:rFonts w:ascii="Times New Roman"/>
          <w:b w:val="false"/>
          <w:i w:val="false"/>
          <w:color w:val="000000"/>
          <w:sz w:val="28"/>
        </w:rPr>
        <w:t>Орхусс конвенциясына</w:t>
      </w:r>
      <w:r>
        <w:rPr>
          <w:rFonts w:ascii="Times New Roman"/>
          <w:b w:val="false"/>
          <w:i w:val="false"/>
          <w:color w:val="000000"/>
          <w:sz w:val="28"/>
        </w:rPr>
        <w:t xml:space="preserve"> сәйкес жұртшылықтың хабардар болуын арттыру бойынша жұмыстардың орындалуы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гидрометеорологиялық қызметінің халықаралық қызметі БМҰ негізгі бағдарламалары: Бүкіләлемдік ауа-райы қызметі, Бүкіләлемдік климаттық бағдарлама, Метеорологияны қолдану, гидрология және су ресурстары, кадрларға білім беру және дайындау, техникалық ынтымақтастық және т.б. бойынша атмосфералық зерттеу және қоршаған орта жөніндегі бағдарламаларға қатысу арқылы жүзеге асырылады.</w:t>
      </w:r>
      <w:r>
        <w:br/>
      </w:r>
      <w:r>
        <w:rPr>
          <w:rFonts w:ascii="Times New Roman"/>
          <w:b w:val="false"/>
          <w:i w:val="false"/>
          <w:color w:val="000000"/>
          <w:sz w:val="28"/>
        </w:rPr>
        <w:t>
</w:t>
      </w:r>
      <w:r>
        <w:rPr>
          <w:rFonts w:ascii="Times New Roman"/>
          <w:b w:val="false"/>
          <w:i w:val="false"/>
          <w:color w:val="000000"/>
          <w:sz w:val="28"/>
        </w:rPr>
        <w:t>
      БМҰ шеңберінде Қазақстанның міндеті, сондай-ақ еліміздің экономикалық салаларын дамыту гидрометеорологиялық және экологиялық ақпараттардың қажеттілігін арттырады. Гидрометеорологиялық қызметтің дамуын тежейтін факторларға: мамандандырылған кадрлардың тапшылығы, сонымен қатар республикалық бюджеттен осы саланы жеткіліксіз қаржыландыру жатады.</w:t>
      </w:r>
      <w:r>
        <w:br/>
      </w:r>
      <w:r>
        <w:rPr>
          <w:rFonts w:ascii="Times New Roman"/>
          <w:b w:val="false"/>
          <w:i w:val="false"/>
          <w:color w:val="000000"/>
          <w:sz w:val="28"/>
        </w:rPr>
        <w:t>
</w:t>
      </w:r>
      <w:r>
        <w:rPr>
          <w:rFonts w:ascii="Times New Roman"/>
          <w:b w:val="false"/>
          <w:i w:val="false"/>
          <w:color w:val="000000"/>
          <w:sz w:val="28"/>
        </w:rPr>
        <w:t>
      Экологиялық заңнаманы одан әрі дамыту, оны жетілдіруге және халықаралық тәжірибемен жақындастыруға бағытталады. Ең бастысы, заңнамаға мынадай мәселелер бойынша өзгерістер мен толықтырулар енгізілетін болады:</w:t>
      </w:r>
      <w:r>
        <w:br/>
      </w:r>
      <w:r>
        <w:rPr>
          <w:rFonts w:ascii="Times New Roman"/>
          <w:b w:val="false"/>
          <w:i w:val="false"/>
          <w:color w:val="000000"/>
          <w:sz w:val="28"/>
        </w:rPr>
        <w:t>
</w:t>
      </w:r>
      <w:r>
        <w:rPr>
          <w:rFonts w:ascii="Times New Roman"/>
          <w:b w:val="false"/>
          <w:i w:val="false"/>
          <w:color w:val="000000"/>
          <w:sz w:val="28"/>
        </w:rPr>
        <w:t>
      1) коммуналдық және өнеркәсіптік қалдықтарды басқару жүйесі;</w:t>
      </w:r>
      <w:r>
        <w:br/>
      </w:r>
      <w:r>
        <w:rPr>
          <w:rFonts w:ascii="Times New Roman"/>
          <w:b w:val="false"/>
          <w:i w:val="false"/>
          <w:color w:val="000000"/>
          <w:sz w:val="28"/>
        </w:rPr>
        <w:t>
</w:t>
      </w:r>
      <w:r>
        <w:rPr>
          <w:rFonts w:ascii="Times New Roman"/>
          <w:b w:val="false"/>
          <w:i w:val="false"/>
          <w:color w:val="000000"/>
          <w:sz w:val="28"/>
        </w:rPr>
        <w:t>
      2) қоршаған ортаның ластануын реттеу және алдын алудың экономикалық құралдары;</w:t>
      </w:r>
      <w:r>
        <w:br/>
      </w:r>
      <w:r>
        <w:rPr>
          <w:rFonts w:ascii="Times New Roman"/>
          <w:b w:val="false"/>
          <w:i w:val="false"/>
          <w:color w:val="000000"/>
          <w:sz w:val="28"/>
        </w:rPr>
        <w:t>
</w:t>
      </w:r>
      <w:r>
        <w:rPr>
          <w:rFonts w:ascii="Times New Roman"/>
          <w:b w:val="false"/>
          <w:i w:val="false"/>
          <w:color w:val="000000"/>
          <w:sz w:val="28"/>
        </w:rPr>
        <w:t>
      3) экологиялық нормалау және жобалау;</w:t>
      </w:r>
      <w:r>
        <w:br/>
      </w:r>
      <w:r>
        <w:rPr>
          <w:rFonts w:ascii="Times New Roman"/>
          <w:b w:val="false"/>
          <w:i w:val="false"/>
          <w:color w:val="000000"/>
          <w:sz w:val="28"/>
        </w:rPr>
        <w:t>
</w:t>
      </w:r>
      <w:r>
        <w:rPr>
          <w:rFonts w:ascii="Times New Roman"/>
          <w:b w:val="false"/>
          <w:i w:val="false"/>
          <w:color w:val="000000"/>
          <w:sz w:val="28"/>
        </w:rPr>
        <w:t>
      4) халықаралық стандарттарға сәйкес шаруашылық қызметті жүзеге асыруға экологиялық талаптар жүйесі;</w:t>
      </w:r>
      <w:r>
        <w:br/>
      </w:r>
      <w:r>
        <w:rPr>
          <w:rFonts w:ascii="Times New Roman"/>
          <w:b w:val="false"/>
          <w:i w:val="false"/>
          <w:color w:val="000000"/>
          <w:sz w:val="28"/>
        </w:rPr>
        <w:t>
</w:t>
      </w:r>
      <w:r>
        <w:rPr>
          <w:rFonts w:ascii="Times New Roman"/>
          <w:b w:val="false"/>
          <w:i w:val="false"/>
          <w:color w:val="000000"/>
          <w:sz w:val="28"/>
        </w:rPr>
        <w:t>
      5) рұқсат беру жүйесін жеңілдету, кешенді экологиялық рұқсат берудің қолданыстағы тетіктеріне көшу;</w:t>
      </w:r>
      <w:r>
        <w:br/>
      </w:r>
      <w:r>
        <w:rPr>
          <w:rFonts w:ascii="Times New Roman"/>
          <w:b w:val="false"/>
          <w:i w:val="false"/>
          <w:color w:val="000000"/>
          <w:sz w:val="28"/>
        </w:rPr>
        <w:t>
</w:t>
      </w:r>
      <w:r>
        <w:rPr>
          <w:rFonts w:ascii="Times New Roman"/>
          <w:b w:val="false"/>
          <w:i w:val="false"/>
          <w:color w:val="000000"/>
          <w:sz w:val="28"/>
        </w:rPr>
        <w:t>
      6) қоршаған ортаға келтірілген залалды бағалауды анықтауды жетілдіру;</w:t>
      </w:r>
      <w:r>
        <w:br/>
      </w:r>
      <w:r>
        <w:rPr>
          <w:rFonts w:ascii="Times New Roman"/>
          <w:b w:val="false"/>
          <w:i w:val="false"/>
          <w:color w:val="000000"/>
          <w:sz w:val="28"/>
        </w:rPr>
        <w:t>
</w:t>
      </w:r>
      <w:r>
        <w:rPr>
          <w:rFonts w:ascii="Times New Roman"/>
          <w:b w:val="false"/>
          <w:i w:val="false"/>
          <w:color w:val="000000"/>
          <w:sz w:val="28"/>
        </w:rPr>
        <w:t>
      7) қоршаған орта мониторингінің жүйесін дамыту.</w:t>
      </w:r>
    </w:p>
    <w:bookmarkEnd w:id="10"/>
    <w:bookmarkStart w:name="z113" w:id="11"/>
    <w:p>
      <w:pPr>
        <w:spacing w:after="0"/>
        <w:ind w:left="0"/>
        <w:jc w:val="both"/>
      </w:pPr>
      <w:r>
        <w:rPr>
          <w:rFonts w:ascii="Times New Roman"/>
          <w:b w:val="false"/>
          <w:i w:val="false"/>
          <w:color w:val="000000"/>
          <w:sz w:val="28"/>
        </w:rPr>
        <w:t>
      </w:t>
      </w:r>
      <w:r>
        <w:rPr>
          <w:rFonts w:ascii="Times New Roman"/>
          <w:b/>
          <w:i w:val="false"/>
          <w:color w:val="000000"/>
          <w:sz w:val="28"/>
        </w:rPr>
        <w:t>2. 2-стратегиялық бағыт. Қазақстан Республикасының төмен көміртекті дамуға көшуі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Қоршаған ортаны қорғау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парниктік газдар шығарындылары негізгі жылы 376 млн. тоннаны, ал 2009 жылы СО</w:t>
      </w:r>
      <w:r>
        <w:rPr>
          <w:rFonts w:ascii="Times New Roman"/>
          <w:b w:val="false"/>
          <w:i w:val="false"/>
          <w:color w:val="000000"/>
          <w:vertAlign w:val="subscript"/>
        </w:rPr>
        <w:t>2</w:t>
      </w:r>
      <w:r>
        <w:rPr>
          <w:rFonts w:ascii="Times New Roman"/>
          <w:b w:val="false"/>
          <w:i w:val="false"/>
          <w:color w:val="000000"/>
          <w:sz w:val="28"/>
        </w:rPr>
        <w:t xml:space="preserve"> эквивалентті 289 млн. тоннаны құраған. Еліміздегі парниктік газдар шығарындылары көздерінің орындалған түгендеуі, сондай-ақ көміртегі диоксиді эмиссияларының әзірленген болжамдары парниктік газдар шығарындыларының ІҰӨ бірлігіне (3,38 кг/АҚШ доллары) үлесті көрсеткіші бойынша Қазақстан әлем бойынша бірінші орынды иеленіп отырғандығын растайды.</w:t>
      </w:r>
      <w:r>
        <w:br/>
      </w:r>
      <w:r>
        <w:rPr>
          <w:rFonts w:ascii="Times New Roman"/>
          <w:b w:val="false"/>
          <w:i w:val="false"/>
          <w:color w:val="000000"/>
          <w:sz w:val="28"/>
        </w:rPr>
        <w:t>
</w:t>
      </w:r>
      <w:r>
        <w:rPr>
          <w:rFonts w:ascii="Times New Roman"/>
          <w:b w:val="false"/>
          <w:i w:val="false"/>
          <w:color w:val="000000"/>
          <w:sz w:val="28"/>
        </w:rPr>
        <w:t>
      Түрлі елдердің шығарындыларының салыстырылатындығын қамтамасыз ету үшін тұрғындардың жан басына шаққандағы негізгі парниктік газдардың жылдық эмиссияларының көрсеткіштерін есептеу қабылданған. 2005 жылы Қазақстан парниктік газдардың жалпы үлес эмиссиялары бойынша орта және жоғары көміртек сыйымдылығы экономикасы бар елдер арасында жан басына шаққанда 19,1 тоннаны құрап, 14 орын алды. 2009 жылы жан басына шаққанда 17,3 тонна құрап, оның ішінде шамамен 13,7 тоннасы көміртек диоксидінің эмиссиясына арналған.</w:t>
      </w:r>
      <w:r>
        <w:br/>
      </w:r>
      <w:r>
        <w:rPr>
          <w:rFonts w:ascii="Times New Roman"/>
          <w:b w:val="false"/>
          <w:i w:val="false"/>
          <w:color w:val="000000"/>
          <w:sz w:val="28"/>
        </w:rPr>
        <w:t>
</w:t>
      </w:r>
      <w:r>
        <w:rPr>
          <w:rFonts w:ascii="Times New Roman"/>
          <w:b w:val="false"/>
          <w:i w:val="false"/>
          <w:color w:val="000000"/>
          <w:sz w:val="28"/>
        </w:rPr>
        <w:t>
Көміртек диоксиді шығарындыларының көлеміне ең көп үлесті энергетика, ал энергия тасығыштарынан – көмір қосады, бұл ретте есептер көрсеткендей, шығарындылар генерациясындағы көмірдің үлесі үдемелі қарқынмен өсетін болады. Отынды жағудан түзілетін жалпы шығарындылардың көлемінде ол 2010 жылға қарай 63 %, ал 2020 жылға қарай 66 % құрайды.</w:t>
      </w:r>
      <w:r>
        <w:br/>
      </w:r>
      <w:r>
        <w:rPr>
          <w:rFonts w:ascii="Times New Roman"/>
          <w:b w:val="false"/>
          <w:i w:val="false"/>
          <w:color w:val="000000"/>
          <w:sz w:val="28"/>
        </w:rPr>
        <w:t>
</w:t>
      </w:r>
      <w:r>
        <w:rPr>
          <w:rFonts w:ascii="Times New Roman"/>
          <w:b w:val="false"/>
          <w:i w:val="false"/>
          <w:color w:val="000000"/>
          <w:sz w:val="28"/>
        </w:rPr>
        <w:t>
      2009 жылғы 26 наурызда Қазақстан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хаттамасын</w:t>
      </w:r>
      <w:r>
        <w:rPr>
          <w:rFonts w:ascii="Times New Roman"/>
          <w:b w:val="false"/>
          <w:i w:val="false"/>
          <w:color w:val="000000"/>
          <w:sz w:val="28"/>
        </w:rPr>
        <w:t xml:space="preserve"> (бұдан әрі – БҰҰ КӨНК) ратификациялап, көмірсутекті жанармайды жағудан пайда болатын парниктік газдар көлемінің өсуіне әкеліп соғатын жаһандық жылынудың алдын алу бойынша дүниежүзілік қозғалысқа қосылды. Киото хаттамасын іске асыру шеңберінде парниктік газдар шығарындылары бойынша мониторинг пен есептіліктің ұлттық жүйесін құру, көміртегі бірліктерінің мемлекеттік тізілімін, квоталарды үлестірудің ұлттық жоспарын, сондай-ақ квоталарды саудалау нарығын құру бойынша шаралар қабылданады, техникалық және консультативтік көмек ұсыну үшін халықаралық банктермен және ұйымдармен келіссөздер жалғастырылатын болады.</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жөніндегі заңнаманы бұзғаны үшін жауапкершілік бекітіледі, атап айтқанда парниктік газдар шығарындыларына белгіленген көлемді асырғаны үшін айыппұлдар енгізіледі. Еуроодақта айыппұл асырған әрбір тонна үшін 100 евро көлемінде белгіленген, биржадағы парниктік газдардың тоннасының құны әр тоннаға 8-11 евро аралығында ауытқиды. Қазақстанда әрбiр тоннаға шамамен 70 евро көлемінде айыппұл болжанады, биржадағы құны сұраныс пен ұсыныспен реттеледі, бірақ тоннасы 4-5 евродан төмен емес. Мұндай шаралар парниктік газдардың шығарындыларын қысқарту бойынша жобаларды iске асыру есебiнен парниктік газдар шығарындыларын төмендетуге мүмкiндiк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Парниктік газдар эмиссияларын қысқартуға мүмкіндік туғызатын МАРКАЛ-Қазақстан үлгісіне сәйкес қолданыстағы технологиялар және саланың жалпы жай-күйі жағдайында энергетикалық сектордағы парниктік газдар шығарындылары 2012-2014 жылдарға қарай Біріккен Ұлттар Ұйымының Климаттың өзгеруі туралы негіздемелік конвенциясы тараптарының конференциясында Қазақстан үшін негізгі болып анықталған 1992 жылдың деңгейіне жетуі мүмкін.</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Қазақтан Республикасының 2010-2014 жылдарға арналған үдемелі индустриалды-инновациялық дамуының бағдарламасы шеңберінде көзделген отандық экономиканың үдемелі диверсификациясы Қазақстанға 2015 жылдан бастап, парниктік газдар шығарындыларының күтілетін төмендетуін жоспарлауға мүмкіндік береді. Пост-Киото кезеңіне (2012 жылы </w:t>
      </w:r>
      <w:r>
        <w:rPr>
          <w:rFonts w:ascii="Times New Roman"/>
          <w:b w:val="false"/>
          <w:i w:val="false"/>
          <w:color w:val="000000"/>
          <w:sz w:val="28"/>
        </w:rPr>
        <w:t>Киото хаттамасының</w:t>
      </w:r>
      <w:r>
        <w:rPr>
          <w:rFonts w:ascii="Times New Roman"/>
          <w:b w:val="false"/>
          <w:i w:val="false"/>
          <w:color w:val="000000"/>
          <w:sz w:val="28"/>
        </w:rPr>
        <w:t xml:space="preserve"> мерзімі біткеннен кейін) 2009 жылғы желтоқсанда Копенгагенде өткен Тараптар Конференциясында Қазақстан негізгі 1992 жылмен салыстырғанда парниктік газдар шығарындыларын 2020 жылға қарай 15 %, ал 2050 жылы 25 % төмендету жөніндегі шешімін мәлімдеді.</w:t>
      </w:r>
      <w:r>
        <w:br/>
      </w:r>
      <w:r>
        <w:rPr>
          <w:rFonts w:ascii="Times New Roman"/>
          <w:b w:val="false"/>
          <w:i w:val="false"/>
          <w:color w:val="000000"/>
          <w:sz w:val="28"/>
        </w:rPr>
        <w:t>
</w:t>
      </w:r>
      <w:r>
        <w:rPr>
          <w:rFonts w:ascii="Times New Roman"/>
          <w:b w:val="false"/>
          <w:i w:val="false"/>
          <w:color w:val="000000"/>
          <w:sz w:val="28"/>
        </w:rPr>
        <w:t>
      Осы мақсаттарда Қазақстан төмен көміртекті немесе «жасыл» экономиканы ендіру жолына түсуі керек. Төмен көміртекті немесе «жасыл» экономиканың өсуі қоршаған ортаның ластануының алдын алып және оны төмендетіп, парниктік газдармен қатар басқа да зиянды заттар шығарындыларын қысқартуға мүмкіндік беретін орнықты өсуге жатады.</w:t>
      </w:r>
      <w:r>
        <w:br/>
      </w:r>
      <w:r>
        <w:rPr>
          <w:rFonts w:ascii="Times New Roman"/>
          <w:b w:val="false"/>
          <w:i w:val="false"/>
          <w:color w:val="000000"/>
          <w:sz w:val="28"/>
        </w:rPr>
        <w:t>
</w:t>
      </w:r>
      <w:r>
        <w:rPr>
          <w:rFonts w:ascii="Times New Roman"/>
          <w:b w:val="false"/>
          <w:i w:val="false"/>
          <w:color w:val="000000"/>
          <w:sz w:val="28"/>
        </w:rPr>
        <w:t>
      Судың, жердің биологиялық ресурстарын ұтымды пайдалану және экожүйелердегі биологиялық әртүрлілікті сақтау «жасыл» экономикаларды дамытуда шешуші маңызға ие.</w:t>
      </w:r>
      <w:r>
        <w:br/>
      </w:r>
      <w:r>
        <w:rPr>
          <w:rFonts w:ascii="Times New Roman"/>
          <w:b w:val="false"/>
          <w:i w:val="false"/>
          <w:color w:val="000000"/>
          <w:sz w:val="28"/>
        </w:rPr>
        <w:t>
</w:t>
      </w:r>
      <w:r>
        <w:rPr>
          <w:rFonts w:ascii="Times New Roman"/>
          <w:b w:val="false"/>
          <w:i w:val="false"/>
          <w:color w:val="000000"/>
          <w:sz w:val="28"/>
        </w:rPr>
        <w:t xml:space="preserve">
      Аталған үдерістерді кіріктіру тетігі ретінде «Жасыл» өсу саясатын ілгерілету жөніндегі Еуропа-Азия-Тынық мұхиты өңіраралық серіктестік бағдарламасы шеңберінде «Жасыл көпір» Астана бастамашылығы ұсынылып отыр. </w:t>
      </w:r>
      <w:r>
        <w:br/>
      </w:r>
      <w:r>
        <w:rPr>
          <w:rFonts w:ascii="Times New Roman"/>
          <w:b w:val="false"/>
          <w:i w:val="false"/>
          <w:color w:val="000000"/>
          <w:sz w:val="28"/>
        </w:rPr>
        <w:t>
</w:t>
      </w:r>
      <w:r>
        <w:rPr>
          <w:rFonts w:ascii="Times New Roman"/>
          <w:b w:val="false"/>
          <w:i w:val="false"/>
          <w:color w:val="000000"/>
          <w:sz w:val="28"/>
        </w:rPr>
        <w:t>
      Үкіметтің аталған бағдарламаны қолдауы Қоршаған ортаны қорғау министрлерінің 6-шы конференциясының шешіміне сәйкес Қазақстанның міндеттерін орындауға және БҰҰ ЕЭК арнайы сессиясында «Жасыл көпір» серіктестік бағдарламасын ілгерілету бойынша ұсынысқа ықпалдасатын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10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жоспарымен инвестицияларды тарту, экологиялық проблемаларды шешу, антропогендік салмақтың жағымсыз әсерін азайту, табиғат пайдаланушылардың қоршаған ортаға эмиссияларды азайту, қалдықтарды кешенді қайта өңдеуге жауапкершілігін күшейту мәселелерінде төмен көміртекті экономиканың «жасыл» саясатын орнықты дамытуды басқару жүйесін оңтайландырудың қажеттілігі анықталады.</w:t>
      </w:r>
      <w:r>
        <w:br/>
      </w:r>
      <w:r>
        <w:rPr>
          <w:rFonts w:ascii="Times New Roman"/>
          <w:b w:val="false"/>
          <w:i w:val="false"/>
          <w:color w:val="000000"/>
          <w:sz w:val="28"/>
        </w:rPr>
        <w:t>
</w:t>
      </w:r>
      <w:r>
        <w:rPr>
          <w:rFonts w:ascii="Times New Roman"/>
          <w:b w:val="false"/>
          <w:i w:val="false"/>
          <w:color w:val="000000"/>
          <w:sz w:val="28"/>
        </w:rPr>
        <w:t>
      Қазақстан отын-энергетика кешені дамыған ел ретінде, өзінің экономикалық және технологиялық даму деңгейін ескере отырып, төмен көміртекті дамуға жол таңдау проблемасына тап болуда. Төмен көміртекті экономикаға көшу мүмкіндігі ең алдымен төмен эмиссиялы энергетиканың даму үрдісімен, экономиканы қайта құрылымдаумен, энергия үнемдеумен және орнықты дамумен байланысты болады.</w:t>
      </w:r>
      <w:r>
        <w:br/>
      </w:r>
      <w:r>
        <w:rPr>
          <w:rFonts w:ascii="Times New Roman"/>
          <w:b w:val="false"/>
          <w:i w:val="false"/>
          <w:color w:val="000000"/>
          <w:sz w:val="28"/>
        </w:rPr>
        <w:t>
</w:t>
      </w:r>
      <w:r>
        <w:rPr>
          <w:rFonts w:ascii="Times New Roman"/>
          <w:b w:val="false"/>
          <w:i w:val="false"/>
          <w:color w:val="000000"/>
          <w:sz w:val="28"/>
        </w:rPr>
        <w:t>
      Төмен көміртекті даму барлық мүдделі тараптарды тартумен экономика секторлары арасындағы ынтымақтастықты, келісімділікті және өзара іс-қимылды талап етеді, қоғамның бүкіл әлеуеті пайдаланылып, оның барлық күштері өндіріс және тұтыну салаларындағы жаңа төмен көміртекті тұрғыға көшуді іске асыруға бағытталуы тиіс. Сондықтан, Министрлік «жасыл» экономика қағидаттарын қалыптастыруға жағдай жасау, ең алдымен, қоғамдық компанияларды өткізу, табиғат пайдаланушылармен қалпына келетін энергия көздерін ендіру және энергия тиімділік бойынша шаралар қолдану, экологиялық таза технологияларды ендіру мәселелері бойынша оқу семинарлары арқылы алдына орта мерзімді мақсат қояды.</w:t>
      </w:r>
      <w:r>
        <w:br/>
      </w:r>
      <w:r>
        <w:rPr>
          <w:rFonts w:ascii="Times New Roman"/>
          <w:b w:val="false"/>
          <w:i w:val="false"/>
          <w:color w:val="000000"/>
          <w:sz w:val="28"/>
        </w:rPr>
        <w:t>
</w:t>
      </w:r>
      <w:r>
        <w:rPr>
          <w:rFonts w:ascii="Times New Roman"/>
          <w:b w:val="false"/>
          <w:i w:val="false"/>
          <w:color w:val="000000"/>
          <w:sz w:val="28"/>
        </w:rPr>
        <w:t>
      Құрамына халықаралық даму банктері кіретін Таза технологиялар қорымен келіссөздер үдерісінде 2010 жылғы наурызда үш бағыт бойынша Қазақстанда таза технологиялар бойынша жобалар/бағдарламаларды қаржыландыру үшiн жеңiлдiктi бiрлесiп қаржыландырудың Инвестициялық жоспары мақұлданған:</w:t>
      </w:r>
      <w:r>
        <w:br/>
      </w:r>
      <w:r>
        <w:rPr>
          <w:rFonts w:ascii="Times New Roman"/>
          <w:b w:val="false"/>
          <w:i w:val="false"/>
          <w:color w:val="000000"/>
          <w:sz w:val="28"/>
        </w:rPr>
        <w:t>
</w:t>
      </w:r>
      <w:r>
        <w:rPr>
          <w:rFonts w:ascii="Times New Roman"/>
          <w:b w:val="false"/>
          <w:i w:val="false"/>
          <w:color w:val="000000"/>
          <w:sz w:val="28"/>
        </w:rPr>
        <w:t>
      1) орталықтандырылған жылумен жабдықтау жүйесін жаңғырту;</w:t>
      </w:r>
      <w:r>
        <w:br/>
      </w:r>
      <w:r>
        <w:rPr>
          <w:rFonts w:ascii="Times New Roman"/>
          <w:b w:val="false"/>
          <w:i w:val="false"/>
          <w:color w:val="000000"/>
          <w:sz w:val="28"/>
        </w:rPr>
        <w:t>
</w:t>
      </w:r>
      <w:r>
        <w:rPr>
          <w:rFonts w:ascii="Times New Roman"/>
          <w:b w:val="false"/>
          <w:i w:val="false"/>
          <w:color w:val="000000"/>
          <w:sz w:val="28"/>
        </w:rPr>
        <w:t>
      2) қаржы институттары арқылы орнықты энергетикаларды қаржыландыру;</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дамыту.</w:t>
      </w:r>
      <w:r>
        <w:br/>
      </w:r>
      <w:r>
        <w:rPr>
          <w:rFonts w:ascii="Times New Roman"/>
          <w:b w:val="false"/>
          <w:i w:val="false"/>
          <w:color w:val="000000"/>
          <w:sz w:val="28"/>
        </w:rPr>
        <w:t>
</w:t>
      </w:r>
      <w:r>
        <w:rPr>
          <w:rFonts w:ascii="Times New Roman"/>
          <w:b w:val="false"/>
          <w:i w:val="false"/>
          <w:color w:val="000000"/>
          <w:sz w:val="28"/>
        </w:rPr>
        <w:t>
      Павлодар, Петропавл, Атырау қалаларында кейбір жасыл жобаларды іске асыру үшiн инвестицияларды тарту үдерісі басталды.</w:t>
      </w:r>
      <w:r>
        <w:br/>
      </w:r>
      <w:r>
        <w:rPr>
          <w:rFonts w:ascii="Times New Roman"/>
          <w:b w:val="false"/>
          <w:i w:val="false"/>
          <w:color w:val="000000"/>
          <w:sz w:val="28"/>
        </w:rPr>
        <w:t>
</w:t>
      </w:r>
      <w:r>
        <w:rPr>
          <w:rFonts w:ascii="Times New Roman"/>
          <w:b w:val="false"/>
          <w:i w:val="false"/>
          <w:color w:val="000000"/>
          <w:sz w:val="28"/>
        </w:rPr>
        <w:t>
      Орнықты төмен көміртекті болашаққа барар жолда жүйелі жылжыту үшін нормативтік-құқықтық базаны жетілдіру және оның климаттың өзгеруі үдерістерінің алдын алу бойынша жұмыстар саласындағы халықаралық талаптарға сәйкес үйлесуі бар және күтілетін климаттық өзгерістерге табиғи және адам жүйелерінің осал жерлерін қысқартуға бағытталған заманға сай бейімдеу іс-шараларын әзірлеу және өткізу қажет.</w:t>
      </w:r>
      <w:r>
        <w:br/>
      </w:r>
      <w:r>
        <w:rPr>
          <w:rFonts w:ascii="Times New Roman"/>
          <w:b w:val="false"/>
          <w:i w:val="false"/>
          <w:color w:val="000000"/>
          <w:sz w:val="28"/>
        </w:rPr>
        <w:t>
</w:t>
      </w:r>
      <w:r>
        <w:rPr>
          <w:rFonts w:ascii="Times New Roman"/>
          <w:b w:val="false"/>
          <w:i w:val="false"/>
          <w:color w:val="000000"/>
          <w:sz w:val="28"/>
        </w:rPr>
        <w:t>
      «Жасыл экономикаға» көшу, сонымен қатар климаттың өзгеруімен шартталған проблемаларды шешуге мүмкіндік туғызатын болады. Бұл ретте, әсер етудің нақты шарасы төмен көміртекті, ресурстық тиімді экономиканы құруды, оның ішінде </w:t>
      </w:r>
      <w:r>
        <w:rPr>
          <w:rFonts w:ascii="Times New Roman"/>
          <w:b w:val="false"/>
          <w:i w:val="false"/>
          <w:color w:val="000000"/>
          <w:sz w:val="28"/>
        </w:rPr>
        <w:t>Киото хаттамасының</w:t>
      </w:r>
      <w:r>
        <w:rPr>
          <w:rFonts w:ascii="Times New Roman"/>
          <w:b w:val="false"/>
          <w:i w:val="false"/>
          <w:color w:val="000000"/>
          <w:sz w:val="28"/>
        </w:rPr>
        <w:t xml:space="preserve"> тетіктері арқылы инвестициялау болады.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ендіру, жаңартылатын ресурстар мен энергия көздерін пайдалану саласындағы бәсекеге қабілетті ғылыми әзірлемелерді және инновациялық технологияларды құру бойынша ғылыми зерттеулерді жүргізу, осы саладағы басым міндеттерге айналады.</w:t>
      </w:r>
    </w:p>
    <w:bookmarkEnd w:id="11"/>
    <w:bookmarkStart w:name="z139" w:id="12"/>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және нәтижелер көрсеткіштері</w:t>
      </w:r>
    </w:p>
    <w:bookmarkEnd w:id="12"/>
    <w:bookmarkStart w:name="z140" w:id="13"/>
    <w:p>
      <w:pPr>
        <w:spacing w:after="0"/>
        <w:ind w:left="0"/>
        <w:jc w:val="both"/>
      </w:pPr>
      <w:r>
        <w:rPr>
          <w:rFonts w:ascii="Times New Roman"/>
          <w:b w:val="false"/>
          <w:i w:val="false"/>
          <w:color w:val="000000"/>
          <w:sz w:val="28"/>
        </w:rPr>
        <w:t>
      1.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000000"/>
          <w:sz w:val="28"/>
        </w:rPr>
        <w:t>
      2. Қазақстан</w:t>
      </w:r>
      <w:r>
        <w:br/>
      </w:r>
      <w:r>
        <w:rPr>
          <w:rFonts w:ascii="Times New Roman"/>
          <w:b w:val="false"/>
          <w:i w:val="false"/>
          <w:color w:val="000000"/>
          <w:sz w:val="28"/>
        </w:rPr>
        <w:t>
      3.1. Стратегиялық бағыттар, мақсаттар, міндеттер, нысаналы индикаторлар, іс-шаралар және нәтижелер көрсеткіштері</w:t>
      </w:r>
    </w:p>
    <w:bookmarkEnd w:id="13"/>
    <w:bookmarkStart w:name="z142" w:id="14"/>
    <w:p>
      <w:pPr>
        <w:spacing w:after="0"/>
        <w:ind w:left="0"/>
        <w:jc w:val="both"/>
      </w:pPr>
      <w:r>
        <w:rPr>
          <w:rFonts w:ascii="Times New Roman"/>
          <w:b w:val="false"/>
          <w:i w:val="false"/>
          <w:color w:val="000000"/>
          <w:sz w:val="28"/>
        </w:rPr>
        <w:t>
      1-стратегиялық бағыт. Қоршаған ортаның сапасын тұрақтандыру және жақсарту</w:t>
      </w:r>
    </w:p>
    <w:bookmarkEnd w:id="14"/>
    <w:bookmarkStart w:name="z143" w:id="15"/>
    <w:p>
      <w:pPr>
        <w:spacing w:after="0"/>
        <w:ind w:left="0"/>
        <w:jc w:val="both"/>
      </w:pPr>
      <w:r>
        <w:rPr>
          <w:rFonts w:ascii="Times New Roman"/>
          <w:b w:val="false"/>
          <w:i w:val="false"/>
          <w:color w:val="000000"/>
          <w:sz w:val="28"/>
        </w:rPr>
        <w:t>
      1.1-мақсат. Экожүйелерді сақтау және қалпына келтіру бойынша жағдай жасау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кодтары: 001, 002, 003, 004, 009, 010, 012, 015, 018, 020, 021 Республикасының төмен көміртекті дамуға көшуі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841"/>
        <w:gridCol w:w="1188"/>
        <w:gridCol w:w="1188"/>
        <w:gridCol w:w="1101"/>
        <w:gridCol w:w="971"/>
        <w:gridCol w:w="993"/>
        <w:gridCol w:w="1102"/>
        <w:gridCol w:w="1167"/>
        <w:gridCol w:w="1167"/>
        <w:gridCol w:w="1147"/>
      </w:tblGrid>
      <w:tr>
        <w:trPr>
          <w:trHeight w:val="18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атмосфераға ластаушы заттар шығарындыларының азаю пайызы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 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ластаушы заттар төгінділерінің деңгейі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түзілуіне оларды қайта өңдеудегі үлесі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«Қабылданатын шешімнің айқындығы» индикаторы бойынша бәсекеге қабілеттіліктің (ДЭФ ЖБИ) жаһандық рейтингіндегі Қазақстан Республикасының позициясын жақсарту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тұрғындарын қоршаған ортаның сапасымен қанағатталған деңгейі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су объектілері бойынша судың ластануын ың ең жоғары индексі* (СЛИ)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қадағалау жүргізіле тін қалалардағы атмосфера ластануының орташа индексі* (АЛИ</w:t>
            </w:r>
            <w:r>
              <w:rPr>
                <w:rFonts w:ascii="Times New Roman"/>
                <w:b w:val="false"/>
                <w:i w:val="false"/>
                <w:color w:val="000000"/>
                <w:vertAlign w:val="subscript"/>
              </w:rPr>
              <w:t>5</w:t>
            </w: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СЛИ және АЛИ</w:t>
            </w:r>
            <w:r>
              <w:rPr>
                <w:rFonts w:ascii="Times New Roman"/>
                <w:b w:val="false"/>
                <w:i w:val="false"/>
                <w:color w:val="000000"/>
                <w:vertAlign w:val="subscript"/>
              </w:rPr>
              <w:t>5</w:t>
            </w:r>
            <w:r>
              <w:rPr>
                <w:rFonts w:ascii="Times New Roman"/>
                <w:b w:val="false"/>
                <w:i/>
                <w:color w:val="000000"/>
                <w:sz w:val="20"/>
              </w:rPr>
              <w:t xml:space="preserve"> орташа жылдық  деңгейі, ластаушы заттардың нақты концентрациясы бойынша саналған </w:t>
            </w:r>
          </w:p>
        </w:tc>
      </w:tr>
      <w:tr>
        <w:trPr>
          <w:trHeight w:val="7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1.1.1-міндет. Қоршаған ортаға эмиссияларды тұрақтандыру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970"/>
        <w:gridCol w:w="1161"/>
        <w:gridCol w:w="1207"/>
        <w:gridCol w:w="1092"/>
        <w:gridCol w:w="955"/>
        <w:gridCol w:w="978"/>
        <w:gridCol w:w="1115"/>
        <w:gridCol w:w="1116"/>
        <w:gridCol w:w="1184"/>
        <w:gridCol w:w="1140"/>
      </w:tblGrid>
      <w:tr>
        <w:trPr>
          <w:trHeight w:val="27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шығарындылары нормативтерінің белгіленген мәндерінің көлемі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төгінділері нормативтерінің белгіленген мәндерінің көлемі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жүйесімен (ҚОҚ БАЖ) кіріктірілген мемлекеттік органдардың ақпараттық жүйелерін кіріктіру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кадастрының бірыңғай жүйесін жүргізу функциясын автоматтандыру үлесі (Ерекше қорғалатын табиғат аумақтары, жануарлар әлемі, балық шаруашылығы және орман қоры кадастрлары)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берілетін мемлекеттік қызметтің үлес салмағын арттыру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595"/>
        <w:gridCol w:w="1641"/>
        <w:gridCol w:w="1707"/>
        <w:gridCol w:w="1685"/>
        <w:gridCol w:w="1729"/>
        <w:gridCol w:w="1578"/>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табиғи ресурстар мониторингінің бірыңғай мемлекеттік жүйесін құру бойынша жобалық материалдар әзірлеу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ғылыми-зерттеу нәтижелерін тәжірибеге ендіру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қабылдауды қамтамасыз ету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эмиссияларды реттеу саласындағы нормативтік-әдістемелік құжаттарды жетілдіру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бағдарламаларының экологиялық бөлімдерін келісу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ақпараттық жүйелерді сүйемелдеу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Интернет-ресурстарды (блоктар, форумдар) және бұқаралық ақпарат құралдарын (БАҚ) пайдалану арқылы қоршаған ортаны қорғау және табиғат пайдалану саласындағы мемлекеттік саясатты іске асыруды ақпараттандыру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мемлекетік қызметтің стандарттары мен регламенттерін бекіту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1.1.2-міндет. «Тарихи» ластануларды жою, табиғи ортаны қалпына келтіру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330"/>
        <w:gridCol w:w="1321"/>
        <w:gridCol w:w="1081"/>
        <w:gridCol w:w="1023"/>
        <w:gridCol w:w="1000"/>
        <w:gridCol w:w="1069"/>
        <w:gridCol w:w="1070"/>
        <w:gridCol w:w="1024"/>
        <w:gridCol w:w="1093"/>
        <w:gridCol w:w="887"/>
      </w:tblGrid>
      <w:tr>
        <w:trPr>
          <w:trHeight w:val="27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өндіріс және тұтыну қалдықтарының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тұрақты органикалық ластағыштар (ТОЛ) проблемалары жөніндегі жобалар шеңберінде халықаралық инвестициялардың өсу қарқыны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қарағанда %-бен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809"/>
        <w:gridCol w:w="1437"/>
        <w:gridCol w:w="1254"/>
        <w:gridCol w:w="1335"/>
        <w:gridCol w:w="1071"/>
        <w:gridCol w:w="1031"/>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жанасатын аймақта алты валентті хроммен ластанған № 3 тәжірибелік-өндірістік учаскенің жерасты суларын тазарту» жобасының жобалық-сметалық құжаттамасын және ведомстводан тыс сараптамасын әзірлеуді және өткізуді аяқтау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бұру және кәріздік тазарту құрылыстарының жүйесін салу, оларды қайта құру және жаңғырту бойынша жобаларды іске асыру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жерді қайта жаңғырту және тұрмыстық қатты қалдықтардың полигондарын салу жөніндегі жобаларды іске асыру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жүйелерін қайта құру және қалпына келтіру жөніндегі іске асырылатын жобалар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кодекстің</w:t>
            </w:r>
            <w:r>
              <w:rPr>
                <w:rFonts w:ascii="Times New Roman"/>
                <w:b w:val="false"/>
                <w:i w:val="false"/>
                <w:color w:val="000000"/>
                <w:sz w:val="20"/>
              </w:rPr>
              <w:t xml:space="preserve"> дамуына бағытталған өндіріс және тұтыну қалдықтарымен жұмыс істеуді жетілдіру бойынша, оның ішінде қалдықтарды кәдеге жаратуды ынталандыру жөнінде шараларды әзірлеу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қалдықтар көлемін азайту іс-шараларын әзірлеу және іске асыру (жеке және заңды тұлғалармен қалдықтарды басқару бағдарламасын әзірлеу жолымен)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1.1.3-міндет. Қоршаған ортаны қорғау саласында Қазақстан Республикасының оң сипатты имиджін қалыптастыру және ілгерілету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263"/>
        <w:gridCol w:w="1001"/>
        <w:gridCol w:w="1162"/>
        <w:gridCol w:w="978"/>
        <w:gridCol w:w="1093"/>
        <w:gridCol w:w="956"/>
        <w:gridCol w:w="1070"/>
        <w:gridCol w:w="1139"/>
        <w:gridCol w:w="1163"/>
        <w:gridCol w:w="1095"/>
      </w:tblGrid>
      <w:tr>
        <w:trPr>
          <w:trHeight w:val="27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екіжақты өзара іс-қимылдың шарттық-құқықтық негізін бекіту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қоршаған ортаны қорғау саласындағы өзара іс-қимылының географиясын ұлғайту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ұлттық баяндамаларды әзірлеу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592"/>
        <w:gridCol w:w="1446"/>
        <w:gridCol w:w="1338"/>
        <w:gridCol w:w="1034"/>
        <w:gridCol w:w="1230"/>
        <w:gridCol w:w="1340"/>
      </w:tblGrid>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үшін қоршаған орта» қоршаған ортаны қорғау министрлерінің 7-ші жалпыеуропалық конференциясын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Қытай Халық Республикасының Үкіметі арасындағы қоршаған ортаны қорғау саласындағы ынтымақтастық туралы </w:t>
            </w:r>
            <w:r>
              <w:rPr>
                <w:rFonts w:ascii="Times New Roman"/>
                <w:b w:val="false"/>
                <w:i w:val="false"/>
                <w:color w:val="000000"/>
                <w:sz w:val="20"/>
              </w:rPr>
              <w:t>келісімге</w:t>
            </w:r>
            <w:r>
              <w:rPr>
                <w:rFonts w:ascii="Times New Roman"/>
                <w:b w:val="false"/>
                <w:i w:val="false"/>
                <w:color w:val="000000"/>
                <w:sz w:val="20"/>
              </w:rPr>
              <w:t xml:space="preserve"> және Қазақстан Республикасының Үкіметі мен Қытай Халық Республикасының Үкіметі арасындағы трансшекаралық өзендер суының сапасын қорғау туралы </w:t>
            </w:r>
            <w:r>
              <w:rPr>
                <w:rFonts w:ascii="Times New Roman"/>
                <w:b w:val="false"/>
                <w:i w:val="false"/>
                <w:color w:val="000000"/>
                <w:sz w:val="20"/>
              </w:rPr>
              <w:t>келісімге</w:t>
            </w:r>
            <w:r>
              <w:rPr>
                <w:rFonts w:ascii="Times New Roman"/>
                <w:b w:val="false"/>
                <w:i w:val="false"/>
                <w:color w:val="000000"/>
                <w:sz w:val="20"/>
              </w:rPr>
              <w:t xml:space="preserve"> қол қою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Әмірліктерімен және Корея Республикасымен қоршаған ортаны қорғау саласындағы ынтымақтастық туралы меморандумға қол қою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Жайық өзенін сақтау және қалпына келтіру бойынша бірлескен кешенді іс-қимыл жоспарын дайындау және іске асыру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Тегеран конвенциясының 4 хаттамасына және </w:t>
            </w:r>
            <w:r>
              <w:rPr>
                <w:rFonts w:ascii="Times New Roman"/>
                <w:b w:val="false"/>
                <w:i w:val="false"/>
                <w:color w:val="000000"/>
                <w:sz w:val="20"/>
              </w:rPr>
              <w:t>Орхус конвенциясының</w:t>
            </w:r>
            <w:r>
              <w:rPr>
                <w:rFonts w:ascii="Times New Roman"/>
                <w:b w:val="false"/>
                <w:i w:val="false"/>
                <w:color w:val="000000"/>
                <w:sz w:val="20"/>
              </w:rPr>
              <w:t xml:space="preserve"> ПГШР хаттамасына қосылу жөнінде дайындық жұмыстарын жүргізу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алыс қашықтықтарға трансшекаралық ластануы туралы БҰҰ ЕЭК конвенциясының хаттамасына қосылу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халықаралық экологиялық конвенциялардың хаттамаларын ратификациялау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1" w:id="16"/>
    <w:p>
      <w:pPr>
        <w:spacing w:after="0"/>
        <w:ind w:left="0"/>
        <w:jc w:val="both"/>
      </w:pPr>
      <w:r>
        <w:rPr>
          <w:rFonts w:ascii="Times New Roman"/>
          <w:b w:val="false"/>
          <w:i w:val="false"/>
          <w:color w:val="000000"/>
          <w:sz w:val="28"/>
        </w:rPr>
        <w:t>
     1.2-мақсат. Гидрометеорологиялық және экологиялық мониторингті жетілдіру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кодтары: 006, 008, 014, 021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169"/>
        <w:gridCol w:w="1109"/>
        <w:gridCol w:w="934"/>
        <w:gridCol w:w="939"/>
        <w:gridCol w:w="939"/>
        <w:gridCol w:w="942"/>
        <w:gridCol w:w="1053"/>
        <w:gridCol w:w="943"/>
        <w:gridCol w:w="921"/>
        <w:gridCol w:w="944"/>
      </w:tblGrid>
      <w:tr>
        <w:trPr>
          <w:trHeight w:val="31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пункттерінің санын ұлғайту:</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станциялардың;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ауаның жай-күйіне автоматты режимде жұмыс істейтін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апаттық гидрометеорологиялық құбылыстар туралы дауыл ескертулердің алдын ала уақытын ұлғайту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мемлекеттік органдарды дәйекті режимді және болжамды гидрометеорологиялық ақпаратпен және қауіпті гидрометеорологиялық құбылыстардың туындауы туралы алдын алуды қамтамасыз етілу деңгейі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пайдаланушыларды анықтамалық метеорологиялық ақпаратпен алдын ала жедел қамтуды арттыру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метеорологиялық құбылыстарды болжау сапасын арттыру (Қазақстан аумағын метеорологиялық радиолокациялық жүйемен жабуды ұлғайту жолымен)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1.2.1-міндет. Мемлекет пен тұрғындарды гидрометеорологиялық ақпаратпен қамтамасыз ету сапасын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243"/>
        <w:gridCol w:w="1374"/>
        <w:gridCol w:w="1218"/>
        <w:gridCol w:w="955"/>
        <w:gridCol w:w="1292"/>
        <w:gridCol w:w="982"/>
        <w:gridCol w:w="1094"/>
        <w:gridCol w:w="982"/>
        <w:gridCol w:w="825"/>
        <w:gridCol w:w="961"/>
      </w:tblGrid>
      <w:tr>
        <w:trPr>
          <w:trHeight w:val="27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болжамдар санын ұлғайту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болжамдар санын ұлғайту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 санын ұлғайту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 түрлерінің санын көбейту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ауа райы болжамдарының өзін-өзі ақтауы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 көбейту: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мәлімет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метеорологиялық станциялар</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бағыттарының санын ұлғайту</w:t>
            </w: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агрометеорологиялық монторингпен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көлемінен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4556"/>
        <w:gridCol w:w="1516"/>
        <w:gridCol w:w="1451"/>
        <w:gridCol w:w="1451"/>
        <w:gridCol w:w="1474"/>
        <w:gridCol w:w="1496"/>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 қайта жарақтандыру және қайта жабдықтау бойынша шаралар қабылдау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Болжаудың жаңа әдістерін тәжірибеге ендіру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1.2.2-міндет. Мемлекет пен тұрғындарды экологиялық ақпаратпен қамтамасыз ету сапасын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544"/>
        <w:gridCol w:w="1154"/>
        <w:gridCol w:w="1177"/>
        <w:gridCol w:w="994"/>
        <w:gridCol w:w="1040"/>
        <w:gridCol w:w="1074"/>
        <w:gridCol w:w="1074"/>
        <w:gridCol w:w="1005"/>
        <w:gridCol w:w="1006"/>
        <w:gridCol w:w="822"/>
      </w:tblGrid>
      <w:tr>
        <w:trPr>
          <w:trHeight w:val="27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көрсеткіштерін анықтайтын спектрді кеңейту: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атмосфералық ауаның ластауының жай-күйі туралы монторингпен қамтамасыз ету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бекет тердің қажетті санының ең аз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712"/>
        <w:gridCol w:w="1684"/>
        <w:gridCol w:w="1717"/>
        <w:gridCol w:w="1451"/>
        <w:gridCol w:w="1518"/>
        <w:gridCol w:w="1519"/>
      </w:tblGrid>
      <w:tr>
        <w:trPr>
          <w:trHeight w:val="27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 жыл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жыл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жыл</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Химиялық-талдау зертханаларын аспаптармен және жабдықтармен толық жабдықтау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СКАТ өлшеу кешендерін және жылжымалы зертханаларды сатып алу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өзендерінде автоматтандырылған гидрологиялық және гидрохимиялық бекеттер құру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 бақылау пункттерінің, соның ішінде автоматты пункттерінің санын көбейту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46"/>
        <w:gridCol w:w="906"/>
        <w:gridCol w:w="972"/>
        <w:gridCol w:w="824"/>
        <w:gridCol w:w="1155"/>
        <w:gridCol w:w="982"/>
        <w:gridCol w:w="1095"/>
        <w:gridCol w:w="1004"/>
        <w:gridCol w:w="782"/>
        <w:gridCol w:w="961"/>
      </w:tblGrid>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1.2.3-міндет. Қазақстанның өңірлері бойынша қоршаған ортаның ластануынан халықтың денсаулығы үшін қауіпті бағалау</w:t>
            </w:r>
          </w:p>
        </w:tc>
      </w:tr>
      <w:tr>
        <w:trPr>
          <w:trHeight w:val="34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ауылдық елді мекендердің (бұдан әрі - АЕМ) жалпы санынан экологиялық зерттеу жүргізілген АЕМ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АЕМ жалпы санынан радиациялық зерттеу жүргізілген АЕМ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зерттеулердің нәтижелері бойынша жергілікті атқарушы органдардың (бұдан әрі-ЖАО) пайдаланған АЕМ-нің экологиялық жағдайларын жақсарту бойынша ұсынымдарының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Бағытталған кепілдемеден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мониторингтің нәтижелері бойынша жергілікті атқарушы органдардың (бұдан әрі-ЖАО) пайдаланған АЕМ-нің радиациялық жағдайларын жақсарту бойынша ұсынымдарының үлесі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Бағытталған кепілдемеден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244"/>
        <w:gridCol w:w="1256"/>
        <w:gridCol w:w="1409"/>
        <w:gridCol w:w="1387"/>
        <w:gridCol w:w="1257"/>
        <w:gridCol w:w="1389"/>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экологиялық паспорттарын құру мақсатында ауылдық аумақтарда экологиялық-демографиялық зерттеу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радиациялық мониторингін жүргізу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 жүргізілген зерттеулердің нәтижелері бойынша адамдардың денсаулығына және олардың аман-саулығына қолайсыз экологиялық факторлардың әсер етуі мәселелері бойынша халыққа білім беру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*- 2008-2010 жылдардағы зерттеу қорытындылары бойынша деректер</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1.2.4-міндет. Азаматтық авиацияның әуе кемелерінің ұшуларын метеорологиялық қамтамасыз ету бөлігінде авиациялық қауіпсіздікті арттыру және авиациялық метеорологиялық өнімнің сапасын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136"/>
        <w:gridCol w:w="912"/>
        <w:gridCol w:w="868"/>
        <w:gridCol w:w="963"/>
        <w:gridCol w:w="1167"/>
        <w:gridCol w:w="993"/>
        <w:gridCol w:w="1153"/>
        <w:gridCol w:w="971"/>
        <w:gridCol w:w="834"/>
        <w:gridCol w:w="813"/>
      </w:tblGrid>
      <w:tr>
        <w:trPr>
          <w:trHeight w:val="22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халықаралық ұйымы стандарттарына сәйкес келетін авиациялық метеорологиялық станциялардың үлесі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үшін қауіпті құбылыстардың өзін-өзі ақтауын жақсарту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233"/>
        <w:gridCol w:w="1245"/>
        <w:gridCol w:w="1354"/>
        <w:gridCol w:w="1267"/>
        <w:gridCol w:w="1377"/>
        <w:gridCol w:w="1356"/>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Семей, Талдықорған, Петропавл және Балқаш қалалары әуежайларының метеорологиялық жабдықтарын жаңғырту және техникалық қайта жабдықтауды жүргізу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 метеорологиялық жабдықтармен қайта жабдықтау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7"/>
    <w:p>
      <w:pPr>
        <w:spacing w:after="0"/>
        <w:ind w:left="0"/>
        <w:jc w:val="both"/>
      </w:pPr>
      <w:r>
        <w:rPr>
          <w:rFonts w:ascii="Times New Roman"/>
          <w:b w:val="false"/>
          <w:i w:val="false"/>
          <w:color w:val="000000"/>
          <w:sz w:val="28"/>
        </w:rPr>
        <w:t>
      1.3-мақсат. Экологиялық заңнаманың сақталуын қамтамасыз ету</w:t>
      </w:r>
      <w:r>
        <w:br/>
      </w:r>
      <w:r>
        <w:rPr>
          <w:rFonts w:ascii="Times New Roman"/>
          <w:b w:val="false"/>
          <w:i w:val="false"/>
          <w:color w:val="000000"/>
          <w:sz w:val="28"/>
        </w:rPr>
        <w:t>
      Осы мақсатқа жетуге бағытталған бюджеттік бағдарламалардың кодтары: 001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88"/>
        <w:gridCol w:w="1018"/>
        <w:gridCol w:w="1041"/>
        <w:gridCol w:w="1246"/>
        <w:gridCol w:w="1109"/>
        <w:gridCol w:w="1155"/>
        <w:gridCol w:w="1109"/>
        <w:gridCol w:w="1224"/>
        <w:gridCol w:w="1201"/>
        <w:gridCol w:w="1156"/>
      </w:tblGrid>
      <w:tr>
        <w:trPr>
          <w:trHeight w:val="34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құқық бұзушылығын анықтаудың үлес салмағы (құқық бұзушылықтардың саны*/ тексерулердің жалпы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1.3.1-міндет. Мемлекеттік экологиялық бақылаудың тиімділігін көтеру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565"/>
        <w:gridCol w:w="1033"/>
        <w:gridCol w:w="1055"/>
        <w:gridCol w:w="1122"/>
        <w:gridCol w:w="1211"/>
        <w:gridCol w:w="945"/>
        <w:gridCol w:w="1344"/>
        <w:gridCol w:w="1255"/>
        <w:gridCol w:w="1211"/>
        <w:gridCol w:w="1145"/>
      </w:tblGrid>
      <w:tr>
        <w:trPr>
          <w:trHeight w:val="315"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нұсқамалардың жалпы санына мемлекеттік бақылаудың орындалған нұсқамаларының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пайдаланушыларды және қоғамдық ұйымдардың өкілдерін қоршаған ортаны қорғау саласындағы біліктілігін арттыру курстарымен қамту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244"/>
        <w:gridCol w:w="1343"/>
        <w:gridCol w:w="1365"/>
        <w:gridCol w:w="1300"/>
        <w:gridCol w:w="1322"/>
        <w:gridCol w:w="128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экологиялық тексерулер жүргізу жоспарының орындалуы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статистикалық деректер бойынша Министрліктің бақылау-инспекциялық қызметінің мониторингі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 құқықты түсіндіру жұмыстарын жүргізу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6" w:id="18"/>
    <w:p>
      <w:pPr>
        <w:spacing w:after="0"/>
        <w:ind w:left="0"/>
        <w:jc w:val="both"/>
      </w:pPr>
      <w:r>
        <w:rPr>
          <w:rFonts w:ascii="Times New Roman"/>
          <w:b w:val="false"/>
          <w:i w:val="false"/>
          <w:color w:val="000000"/>
          <w:sz w:val="28"/>
        </w:rPr>
        <w:t>
      2-стратегиялық бағыт. Қазақстан Республикасының төмен көміртекті дамуға көшуі</w:t>
      </w:r>
      <w:r>
        <w:br/>
      </w:r>
      <w:r>
        <w:rPr>
          <w:rFonts w:ascii="Times New Roman"/>
          <w:b w:val="false"/>
          <w:i w:val="false"/>
          <w:color w:val="000000"/>
          <w:sz w:val="28"/>
        </w:rPr>
        <w:t>
</w:t>
      </w:r>
      <w:r>
        <w:rPr>
          <w:rFonts w:ascii="Times New Roman"/>
          <w:b w:val="false"/>
          <w:i w:val="false"/>
          <w:color w:val="000000"/>
          <w:sz w:val="28"/>
        </w:rPr>
        <w:t>
      2.1-мақсат. Парниктік газдар квоталарын сатуға арналған нарықтың жұмыс істеуіне жағдай жасау</w:t>
      </w:r>
      <w:r>
        <w:br/>
      </w:r>
      <w:r>
        <w:rPr>
          <w:rFonts w:ascii="Times New Roman"/>
          <w:b w:val="false"/>
          <w:i w:val="false"/>
          <w:color w:val="000000"/>
          <w:sz w:val="28"/>
        </w:rPr>
        <w:t>
      Осы мақсатқа жетуге бағытталған бюджеттік бағдарламалардың кодтары: 001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875"/>
        <w:gridCol w:w="1523"/>
        <w:gridCol w:w="1140"/>
        <w:gridCol w:w="1343"/>
        <w:gridCol w:w="961"/>
        <w:gridCol w:w="961"/>
        <w:gridCol w:w="961"/>
        <w:gridCol w:w="961"/>
        <w:gridCol w:w="961"/>
        <w:gridCol w:w="1029"/>
      </w:tblGrid>
      <w:tr>
        <w:trPr>
          <w:trHeight w:val="18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жылмен салыстырғанда парниктік газдар шығарындыларының көлемін жоғарлатпау*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rPr>
                <w:rFonts w:ascii="Times New Roman"/>
                <w:b w:val="false"/>
                <w:i w:val="false"/>
                <w:color w:val="000000"/>
                <w:sz w:val="20"/>
              </w:rPr>
              <w:t>ғ</w:t>
            </w:r>
            <w:r>
              <w:rPr>
                <w:rFonts w:ascii="Times New Roman"/>
                <w:b w:val="false"/>
                <w:i w:val="false"/>
                <w:color w:val="000000"/>
                <w:sz w:val="20"/>
              </w:rPr>
              <w:t xml:space="preserve">а жету жолдары, </w:t>
            </w:r>
            <w:r>
              <w:rPr>
                <w:rFonts w:ascii="Times New Roman"/>
                <w:b w:val="false"/>
                <w:i w:val="false"/>
                <w:color w:val="000000"/>
                <w:sz w:val="20"/>
              </w:rPr>
              <w:t>құ</w:t>
            </w:r>
            <w:r>
              <w:rPr>
                <w:rFonts w:ascii="Times New Roman"/>
                <w:b w:val="false"/>
                <w:i w:val="false"/>
                <w:color w:val="000000"/>
                <w:sz w:val="20"/>
              </w:rPr>
              <w:t>ралдары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дістері:</w:t>
            </w:r>
            <w:r>
              <w:br/>
            </w:r>
            <w:r>
              <w:rPr>
                <w:rFonts w:ascii="Times New Roman"/>
                <w:b w:val="false"/>
                <w:i w:val="false"/>
                <w:color w:val="000000"/>
                <w:sz w:val="20"/>
              </w:rPr>
              <w:t>
</w:t>
            </w:r>
            <w:r>
              <w:rPr>
                <w:rFonts w:ascii="Times New Roman"/>
                <w:b w:val="false"/>
                <w:i/>
                <w:color w:val="000000"/>
                <w:sz w:val="20"/>
              </w:rPr>
              <w:t>2.1.1-міндет. Парниктік газдар шы</w:t>
            </w:r>
            <w:r>
              <w:rPr>
                <w:rFonts w:ascii="Times New Roman"/>
                <w:b w:val="false"/>
                <w:i/>
                <w:color w:val="000000"/>
                <w:sz w:val="20"/>
              </w:rPr>
              <w:t>ғ</w:t>
            </w:r>
            <w:r>
              <w:rPr>
                <w:rFonts w:ascii="Times New Roman"/>
                <w:b w:val="false"/>
                <w:i/>
                <w:color w:val="000000"/>
                <w:sz w:val="20"/>
              </w:rPr>
              <w:t>арындыларын азайтуды</w:t>
            </w:r>
            <w:r>
              <w:rPr>
                <w:rFonts w:ascii="Times New Roman"/>
                <w:b w:val="false"/>
                <w:i/>
                <w:color w:val="000000"/>
                <w:sz w:val="20"/>
              </w:rPr>
              <w:t>ң</w:t>
            </w:r>
            <w:r>
              <w:rPr>
                <w:rFonts w:ascii="Times New Roman"/>
                <w:b w:val="false"/>
                <w:i/>
                <w:color w:val="000000"/>
                <w:sz w:val="20"/>
              </w:rPr>
              <w:t xml:space="preserve"> нары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тетігін ендіру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02"/>
        <w:gridCol w:w="1477"/>
        <w:gridCol w:w="1170"/>
        <w:gridCol w:w="1300"/>
        <w:gridCol w:w="968"/>
        <w:gridCol w:w="901"/>
        <w:gridCol w:w="901"/>
        <w:gridCol w:w="968"/>
        <w:gridCol w:w="902"/>
        <w:gridCol w:w="1058"/>
      </w:tblGrid>
      <w:tr>
        <w:trPr>
          <w:trHeight w:val="27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мемлекеттік кадастрында бекітілген кәсіпорындардың қондырғылары паспорттарының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бірліктерінің мемлекеттік тізілімін құру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шығарындыларының квоталарымен сауда нарығына қатысушыларының үлесі 2013 жылмен салыстырғанда 10 пайызға дейін артады (көрсетілген нарық іс-әрекетінің бірінші кезеңінің бірінші жылы жоспарланған мүшелерінің саны (2013-2015 жылдар) - 180)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на рыққа қатысушылар санының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қысқартудың нарықтық тетігі шеңберінде парниктік газдар шығарындыларының квоталарымен сауда нарығының бірінші кезеңі бойынша экономиканың энергетикалық секторында парниктік газдар шығарындыларын төмендету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жылмен салыстырғандағы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384"/>
        <w:gridCol w:w="1571"/>
        <w:gridCol w:w="1658"/>
        <w:gridCol w:w="1593"/>
        <w:gridCol w:w="1659"/>
        <w:gridCol w:w="185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бірліктерінің мемлекеттік тізілімін құру және сүйемелдеу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 көздері бойынша парниктік газдар шығарындыларына түгендеу жүргізу әдістемесін жетілдіру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көздерінің мемлекеттік кадастрын құру және сүйемелдеу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төмендетуге және климаттың өзгеруі адаптациясына байланысты жобаларды жүзеге асыру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Ұйымының Климаттың өзгеруі туралы негіздемелік </w:t>
            </w:r>
            <w:r>
              <w:rPr>
                <w:rFonts w:ascii="Times New Roman"/>
                <w:b w:val="false"/>
                <w:i w:val="false"/>
                <w:color w:val="000000"/>
                <w:sz w:val="20"/>
              </w:rPr>
              <w:t>конвенциясы</w:t>
            </w:r>
            <w:r>
              <w:rPr>
                <w:rFonts w:ascii="Times New Roman"/>
                <w:b w:val="false"/>
                <w:i w:val="false"/>
                <w:color w:val="000000"/>
                <w:sz w:val="20"/>
              </w:rPr>
              <w:t xml:space="preserve"> (БҰҰ КӨНК) бойынша Үшінші ұлттық хабарламаны дайындау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нормативтік-құқықтық негізді әзірлеу жолымен парниктік газдар шығарындыларының квоталарымен сауда нарығының жұмыс істеуін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Климаттың өзгеруі жөніндегі БҰҰ Негіздемелік </w:t>
      </w:r>
      <w:r>
        <w:rPr>
          <w:rFonts w:ascii="Times New Roman"/>
          <w:b w:val="false"/>
          <w:i w:val="false"/>
          <w:color w:val="000000"/>
          <w:sz w:val="28"/>
        </w:rPr>
        <w:t>Конвенциясы</w:t>
      </w:r>
      <w:r>
        <w:rPr>
          <w:rFonts w:ascii="Times New Roman"/>
          <w:b w:val="false"/>
          <w:i w:val="false"/>
          <w:color w:val="000000"/>
          <w:sz w:val="28"/>
        </w:rPr>
        <w:t xml:space="preserve"> Тараптарының 1995 жылғы 2 маусымдағы № FCCC/CP/1995/7/Add.1 шешіміне сәйкес кейбір парниктік газдар немесе қызмет секторлары бойынша жылдық деректердің толық емес болуы немесе шешуші мағынаға ие болмауын назарға ала отырып, жылдық негізде көздер мен абсорбциялар бойынша бөлуді, сіңірушілер бойынша бөлуді қамтитын шығарындылардың ұлттық кадастрларына 1990-1993 жылдардың (қажет кезде жаңартылған) және бар болған жағдайда 1994 жылдың деректері 1996 жылғы 15 сәуірге дейін ұсынылуы тиіс; кейінгі жылдар бойынша деректер көрсетілген қағидаларды ескере отырып, жыл сайын ұсынылуы қажет.</w:t>
      </w:r>
      <w:r>
        <w:br/>
      </w:r>
      <w:r>
        <w:rPr>
          <w:rFonts w:ascii="Times New Roman"/>
          <w:b w:val="false"/>
          <w:i w:val="false"/>
          <w:color w:val="000000"/>
          <w:sz w:val="28"/>
        </w:rPr>
        <w:t>
      Осы шешімге сүйене отырып, ағымдағы жылы екі жыл бұрынғы деректер ұсынылады</w:t>
      </w:r>
    </w:p>
    <w:bookmarkEnd w:id="19"/>
    <w:bookmarkStart w:name="z149" w:id="20"/>
    <w:p>
      <w:pPr>
        <w:spacing w:after="0"/>
        <w:ind w:left="0"/>
        <w:jc w:val="both"/>
      </w:pPr>
      <w:r>
        <w:rPr>
          <w:rFonts w:ascii="Times New Roman"/>
          <w:b w:val="false"/>
          <w:i w:val="false"/>
          <w:color w:val="000000"/>
          <w:sz w:val="28"/>
        </w:rPr>
        <w:t>
      2.2-мақсат. «Жасыл» экономика қағидаттарын қалыптастыру үшін жағдай жасау</w:t>
      </w:r>
      <w:r>
        <w:br/>
      </w:r>
      <w:r>
        <w:rPr>
          <w:rFonts w:ascii="Times New Roman"/>
          <w:b w:val="false"/>
          <w:i w:val="false"/>
          <w:color w:val="000000"/>
          <w:sz w:val="28"/>
        </w:rPr>
        <w:t>
      Осы мақсатқа жетуге бағытталған бюджеттік бағдарламалардың кодтары 001, 002, 019</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586"/>
        <w:gridCol w:w="1391"/>
        <w:gridCol w:w="1165"/>
        <w:gridCol w:w="1188"/>
        <w:gridCol w:w="1210"/>
        <w:gridCol w:w="1143"/>
        <w:gridCol w:w="1097"/>
        <w:gridCol w:w="1030"/>
        <w:gridCol w:w="985"/>
        <w:gridCol w:w="1054"/>
      </w:tblGrid>
      <w:tr>
        <w:trPr>
          <w:trHeight w:val="34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Бизнес-құрылымдарға, жеке тұлғаларға пайдалану үшін ашық ең озық қолжетiмдi технологиялар бойынша деректер базасын құрудың үлесі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color w:val="000000"/>
                <w:sz w:val="20"/>
              </w:rPr>
              <w:t>2.2.1-міндет. «Жасыл» технологияларды ендіру және ресурс үнемдеу жүйесін құру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596"/>
        <w:gridCol w:w="1473"/>
        <w:gridCol w:w="1159"/>
        <w:gridCol w:w="1114"/>
        <w:gridCol w:w="1227"/>
        <w:gridCol w:w="1137"/>
        <w:gridCol w:w="1092"/>
        <w:gridCol w:w="980"/>
        <w:gridCol w:w="1025"/>
        <w:gridCol w:w="1049"/>
      </w:tblGrid>
      <w:tr>
        <w:trPr>
          <w:trHeight w:val="28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озық қолжетiмдi технологиялар бойынша әзірленген анықтамалық құжаттары бар өнеркәсіп салаларының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технология бойынша инвестициялық жобалар санының өсуі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үкіметтік емес ұйымдар (ҮЕҰ) арасында әлеуметтік жобаларды орналастыру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819"/>
        <w:gridCol w:w="1551"/>
        <w:gridCol w:w="1594"/>
        <w:gridCol w:w="1572"/>
        <w:gridCol w:w="1551"/>
        <w:gridCol w:w="1574"/>
      </w:tblGrid>
      <w:tr>
        <w:trPr>
          <w:trHeight w:val="345"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көміртекті дамуға көшуге байланысты Қазақстан Республикасының экономика салаларын жоспарлау және дамыту жөнінде Іс-қимыл бағдарламаларын әзірлеу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өзгеруіне қатысты озық халықаралық тәжірибелерге сәйкес нормативтік-құқықтық базаны және оның үйлесімділігін жақсарту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үнемдеуді, жаңартылатын энергия көздерін ендіруді насихаттау бойынша бұқаралық кампанияларды өткізу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серіктестік бағдарламасымен ұсынылған жасыл технологияларды енгізу бойынша ұлттық және халықаралық деңгейде бұқаралық кампанияларды өткізу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шеңберінде «Жасыл көпір» электрондық порталын әзірлеу және сүймелдеу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бастамашылығы бойынша ақпараттық шолуды жыл сайын қалыптастыру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іске асыру және ендірудің коммуникациялық тетіктерін әзірлеу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21"/>
    <w:p>
      <w:pPr>
        <w:spacing w:after="0"/>
        <w:ind w:left="0"/>
        <w:jc w:val="left"/>
      </w:pPr>
      <w:r>
        <w:rPr>
          <w:rFonts w:ascii="Times New Roman"/>
          <w:b/>
          <w:i w:val="false"/>
          <w:color w:val="000000"/>
        </w:rPr>
        <w:t xml:space="preserve"> 
3.2. Мемлекеттік органның стратегиялық бағыттары мен мақсаттарының мемлекеттің стратегиялық мақсаттарына сәйкестігі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9"/>
        <w:gridCol w:w="8661"/>
      </w:tblGrid>
      <w:tr>
        <w:trPr>
          <w:trHeight w:val="30"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Экожүйелерді сақтау және қалпына келтіру бойынша жағдай жасау</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Елбасының 1997 жылғы 10 қазандағы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Қазақстан Азаматтарының денсаулығы, білімі мен әл-ауқаты (IV басымдық)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2006 жылғы 1 наурыздағы «Қазақстанның әлемдегі бәсекеге барынша қабілетті елу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төмен көміртекті дамуға көшуі</w:t>
            </w:r>
          </w:p>
        </w:tc>
      </w:tr>
      <w:tr>
        <w:trPr>
          <w:trHeight w:val="30" w:hRule="atLeast"/>
        </w:trPr>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Парниктік газдар квоталарын сатуға арналған нарықтың жұмыс істеуі үшін жағдай жасау</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 Назарбаевтың 2007 жылғы 28 ақпандағы «Жаңа әлемдегі жаңа Қазақстан» атты Қазақстан халқына</w:t>
            </w:r>
            <w:r>
              <w:rPr>
                <w:rFonts w:ascii="Times New Roman"/>
                <w:b w:val="false"/>
                <w:i w:val="false"/>
                <w:color w:val="000000"/>
                <w:sz w:val="20"/>
              </w:rPr>
              <w:t> </w:t>
            </w:r>
            <w:r>
              <w:rPr>
                <w:rFonts w:ascii="Times New Roman"/>
                <w:b w:val="false"/>
                <w:i w:val="false"/>
                <w:color w:val="000000"/>
                <w:sz w:val="20"/>
              </w:rPr>
              <w:t>жолдауы</w:t>
            </w:r>
          </w:p>
        </w:tc>
      </w:tr>
      <w:tr>
        <w:trPr>
          <w:trHeight w:val="960" w:hRule="atLeast"/>
        </w:trPr>
        <w:tc>
          <w:tcPr>
            <w:tcW w:w="0" w:type="auto"/>
            <w:vMerge/>
            <w:tcBorders>
              <w:top w:val="nil"/>
              <w:left w:val="single" w:color="cfcfcf" w:sz="5"/>
              <w:bottom w:val="single" w:color="cfcfcf" w:sz="5"/>
              <w:right w:val="single" w:color="cfcfcf" w:sz="5"/>
            </w:tcBorders>
          </w:tcP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1065" w:hRule="atLeast"/>
        </w:trPr>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«Жасыл» экономика қағидаттарын қалыптастыру үшін жағдай жасау</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bl>
    <w:bookmarkStart w:name="z151" w:id="22"/>
    <w:p>
      <w:pPr>
        <w:spacing w:after="0"/>
        <w:ind w:left="0"/>
        <w:jc w:val="left"/>
      </w:pPr>
      <w:r>
        <w:rPr>
          <w:rFonts w:ascii="Times New Roman"/>
          <w:b/>
          <w:i w:val="false"/>
          <w:color w:val="000000"/>
        </w:rPr>
        <w:t xml:space="preserve"> 
4-бөлім. Функционалдық мүмкіндіктерді дамыту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5"/>
        <w:gridCol w:w="4318"/>
        <w:gridCol w:w="3827"/>
      </w:tblGrid>
      <w:tr>
        <w:trPr>
          <w:trHeight w:val="27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мақсатының атауы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мақсаты мен міндетін іске асыру бойынша іс-шаралар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18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r>
              <w:br/>
            </w:r>
            <w:r>
              <w:rPr>
                <w:rFonts w:ascii="Times New Roman"/>
                <w:b w:val="false"/>
                <w:i w:val="false"/>
                <w:color w:val="000000"/>
                <w:sz w:val="20"/>
              </w:rPr>
              <w:t>
</w:t>
            </w:r>
            <w:r>
              <w:rPr>
                <w:rFonts w:ascii="Times New Roman"/>
                <w:b w:val="false"/>
                <w:i w:val="false"/>
                <w:color w:val="000000"/>
                <w:sz w:val="20"/>
              </w:rPr>
              <w:t>1.1-мақсат. Экожүйелерді сақтау және қалпына келтіру бойынша жағдай жасау</w:t>
            </w:r>
          </w:p>
          <w:p>
            <w:pPr>
              <w:spacing w:after="20"/>
              <w:ind w:left="20"/>
              <w:jc w:val="both"/>
            </w:pPr>
            <w:r>
              <w:rPr>
                <w:rFonts w:ascii="Times New Roman"/>
                <w:b w:val="false"/>
                <w:i w:val="false"/>
                <w:color w:val="000000"/>
                <w:sz w:val="20"/>
              </w:rPr>
              <w:t>2-стратегиялық бағыт. Қазақстан Республикасының төмен көміртекті дамуға көшуі.</w:t>
            </w:r>
            <w:r>
              <w:br/>
            </w:r>
            <w:r>
              <w:rPr>
                <w:rFonts w:ascii="Times New Roman"/>
                <w:b w:val="false"/>
                <w:i w:val="false"/>
                <w:color w:val="000000"/>
                <w:sz w:val="20"/>
              </w:rPr>
              <w:t>
</w:t>
            </w:r>
            <w:r>
              <w:rPr>
                <w:rFonts w:ascii="Times New Roman"/>
                <w:b w:val="false"/>
                <w:i w:val="false"/>
                <w:color w:val="000000"/>
                <w:sz w:val="20"/>
              </w:rPr>
              <w:t>2.1-мақсат. Парниктік газдар квоталарын сатуға арналған нарықтың жұмыс істеуі үшін жағдай жасау</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ортаны қорғау саласындағы қызметті регламенттейтін нормативтік-құқықтық базаны жетілдіру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Министрліктің қолданыстағы құрылымына талдау жүргізу және қажет болған кезде Министрліктің ішкі жүйесіндегі міндеттер мен өкілеттіктерді нақты бөлу мақсатында оны өзгерту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Министрліктің қызметшілері арасынан басшы қызметшілер резервін даярлау жүйесін әзірлеу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 мемлекеттік қызметшілерінің кәсіби өсуіне мониторинг жүргізу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Шешім қабылдау деңгейінде әйелдердің үлесін 30 пайыздан төмен емес көрсеткішке жеткізуді қамтамасыз ету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тілдің функцияларын одан әрі кеңейту және нығайту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Қоршаған ортаминінің «Қоршаған ортаны қорғаудың ақпараттық-талдау орталығы» РМК жанында Кадрлардың біліктілігін арттыру орталығының негізінде Экологиялық реттеу және бақылау комитетінің және оның аумақтық органдары қызметшілерінің біліктілігін арттыру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Ақпараттарды жинау және пайдалану жүйесінің еңбек сыйымдылығын реттеу және қысқарту, Интернетке, заң базасына, ақпараттық мәлімет базасына Министрлік қызметшілерінің қолжетімдігін қамтуды ұлғайту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Қоршаған ортаны қорғау саласындағы ақпараттық жүйелерді өнеркәсіптік пайдалануға беру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Министрліктің ағымдағы жылғы қызметінің тиімділігін бағалау жөніндегі сапалы есептік ақпараттарды беру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Әрбір құрылымдық бөлімшілерге, оның ішінде әрбір қызметшілерге белгіленген критерийлерге сәйкес жұмыс сапасына бағалау жүргізу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2012 жылы ССЖ енгізу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IТ-жабдықтар секторында (бар болғанда) ақпараттық-коммуникациялық технологияларды (АКТ) мемлекеттік сатып алуды жүзеге асыру кезінде қазақстандық өніммен қамтамасыз ету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bookmarkStart w:name="z152" w:id="23"/>
    <w:p>
      <w:pPr>
        <w:spacing w:after="0"/>
        <w:ind w:left="0"/>
        <w:jc w:val="left"/>
      </w:pPr>
      <w:r>
        <w:rPr>
          <w:rFonts w:ascii="Times New Roman"/>
          <w:b/>
          <w:i w:val="false"/>
          <w:color w:val="000000"/>
        </w:rPr>
        <w:t xml:space="preserve"> 
5-бөлім. Ведомствоаралық өзара іс-қимыл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3083"/>
        <w:gridCol w:w="5807"/>
      </w:tblGrid>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талап ететіндерге қол жеткізу үшін міндет көрсеткіштері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жүзеге асыратын мемлекеттік орган</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орнату үшін мемлекеттік орган жүзеге асыратын шаралар</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Экожүйелерді сақтау және қалпына келтіру бойынша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эмиссияларды тұрақтандыру</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 нормативтері белгіленген мәндерінің көлемі</w:t>
            </w:r>
            <w:r>
              <w:br/>
            </w:r>
            <w:r>
              <w:rPr>
                <w:rFonts w:ascii="Times New Roman"/>
                <w:b w:val="false"/>
                <w:i w:val="false"/>
                <w:color w:val="000000"/>
                <w:sz w:val="20"/>
              </w:rPr>
              <w:t>
</w:t>
            </w:r>
            <w:r>
              <w:rPr>
                <w:rFonts w:ascii="Times New Roman"/>
                <w:b w:val="false"/>
                <w:i w:val="false"/>
                <w:color w:val="000000"/>
                <w:sz w:val="20"/>
              </w:rPr>
              <w:t>Ластаушы заттар төгінділерінің нормативтері белгіленген мәндерінің көлемі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технологиялар мен жабдықты әкелуді қысқарту бойынша шаралар кешенін ендіру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қалаларының әкімдіктері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ластаушы заттардың жалпы шығарындыларын азайту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төгінділерін азайту</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тұтынудың қайта өңделген қалдықтар көлемі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Алматы және Астана қалаларының әкімдіктері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түзілуіне оларды қайта өңдеудің көлемін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салаларының қажеттіліктері үшін қауіпсіз және аз қауіпті қалдықтарды өндіріске қайта тарту жөніндегі шараларды әзірлеу және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Гидрометеорологиялық және экологиялық мониторингті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 пен халықты экологиялық ақпаратпен қамтамасыз ету сапасын арттыру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Топырақтағы ластаушы заттардың көрсеткіштерін анықтайтын спектрді кеңейту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ұшыруларды сүйемелдеу кезінде экологиялық мониторингті жүргізу бойынша бірлескен жұмыс.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төмен көміртекті дамуға көшуі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Парниктік газдар квотасын сатуға арналған нарықтың жұмыс істеуі үшін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Парниктік газдар шығарындыларын азайтудың нарықтық құралдарын ендіру</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газдармен сауда жасау үшiн сертификат алған кәсiпорындардың үлесі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 мен сіңіргіштері көздерінің мемлекеттік кадастрын құруға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«Жасыл» экономика қағидаттарын қалыптастыру үшін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«Жасыл» технологияларды ендіру және ресурс үнемдеу жүйесін құру</w:t>
            </w:r>
          </w:p>
        </w:tc>
      </w:tr>
      <w:tr>
        <w:trPr>
          <w:trHeight w:val="129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 жаңартылатын энергия көздерін ендіруді насихаттау бойынша қоғамдық қампанияларды өткізу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төменкөміртекті даму стратегиясын іске асыру үшін негізгі құралдар ретінде жаңартылатын энергетиканы және энергия үнемдеу тетіктерін ендіру</w:t>
            </w:r>
          </w:p>
        </w:tc>
      </w:tr>
      <w:tr>
        <w:trPr>
          <w:trHeight w:val="1290" w:hRule="atLeast"/>
        </w:trPr>
        <w:tc>
          <w:tcPr>
            <w:tcW w:w="0" w:type="auto"/>
            <w:vMerge/>
            <w:tcBorders>
              <w:top w:val="nil"/>
              <w:left w:val="single" w:color="cfcfcf" w:sz="5"/>
              <w:bottom w:val="single" w:color="cfcfcf" w:sz="5"/>
              <w:right w:val="single" w:color="cfcfcf" w:sz="5"/>
            </w:tcBorders>
          </w:tcP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секторда энергия үнемдеу іс-шараларын өткізу.</w:t>
            </w:r>
          </w:p>
        </w:tc>
      </w:tr>
    </w:tbl>
    <w:bookmarkStart w:name="z153" w:id="24"/>
    <w:p>
      <w:pPr>
        <w:spacing w:after="0"/>
        <w:ind w:left="0"/>
        <w:jc w:val="both"/>
      </w:pPr>
      <w:r>
        <w:rPr>
          <w:rFonts w:ascii="Times New Roman"/>
          <w:b w:val="false"/>
          <w:i w:val="false"/>
          <w:color w:val="000000"/>
          <w:sz w:val="28"/>
        </w:rPr>
        <w:t>
      Ескертпе: аббревиатуралардың толық жазылуы:</w:t>
      </w:r>
    </w:p>
    <w:bookmarkEnd w:id="24"/>
    <w:p>
      <w:pPr>
        <w:spacing w:after="0"/>
        <w:ind w:left="0"/>
        <w:jc w:val="both"/>
      </w:pPr>
      <w:r>
        <w:rPr>
          <w:rFonts w:ascii="Times New Roman"/>
          <w:b w:val="false"/>
          <w:i w:val="false"/>
          <w:color w:val="000000"/>
          <w:sz w:val="28"/>
        </w:rPr>
        <w:t>      ИЖТМ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АШМ       Қазақстан Республикасы Ауыл шаруашылығы министрлігі</w:t>
      </w:r>
      <w:r>
        <w:br/>
      </w:r>
      <w:r>
        <w:rPr>
          <w:rFonts w:ascii="Times New Roman"/>
          <w:b w:val="false"/>
          <w:i w:val="false"/>
          <w:color w:val="000000"/>
          <w:sz w:val="28"/>
        </w:rPr>
        <w:t>
      ҰҒА       Қазақстан Республикасы Ұлттық ғарыш агенттігі</w:t>
      </w:r>
      <w:r>
        <w:br/>
      </w:r>
      <w:r>
        <w:rPr>
          <w:rFonts w:ascii="Times New Roman"/>
          <w:b w:val="false"/>
          <w:i w:val="false"/>
          <w:color w:val="000000"/>
          <w:sz w:val="28"/>
        </w:rPr>
        <w:t>
      ҚТҮКШІА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СА        Қазақстан Республикасы Статистика агенттігі</w:t>
      </w:r>
    </w:p>
    <w:bookmarkStart w:name="z154" w:id="25"/>
    <w:p>
      <w:pPr>
        <w:spacing w:after="0"/>
        <w:ind w:left="0"/>
        <w:jc w:val="left"/>
      </w:pPr>
      <w:r>
        <w:rPr>
          <w:rFonts w:ascii="Times New Roman"/>
          <w:b/>
          <w:i w:val="false"/>
          <w:color w:val="000000"/>
        </w:rPr>
        <w:t xml:space="preserve"> 
6-бөлім. Тәуекелдерді басқару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3820"/>
        <w:gridCol w:w="5050"/>
      </w:tblGrid>
      <w:tr>
        <w:trPr>
          <w:trHeight w:val="51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шараларды қабылдамаған жағдайдағы ықтимал салдарлар</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жаhандық өзгеруі салдарының өсуі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экологиялық жағдайлардың пайда болуы, су ресурстарының тұрақсыздануы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пост-Киото режиміне кіру бойынша келіссөздерді жүргізу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ортаның трансшекаралық ластанулары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объектілердің және экологиялық жүйелердің бақыланбайтын азып-тозуы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қауіп-қатерді алдын ала ден қою тетіктерін құру;</w:t>
            </w:r>
            <w:r>
              <w:br/>
            </w:r>
            <w:r>
              <w:rPr>
                <w:rFonts w:ascii="Times New Roman"/>
                <w:b w:val="false"/>
                <w:i w:val="false"/>
                <w:color w:val="000000"/>
                <w:sz w:val="20"/>
              </w:rPr>
              <w:t>
</w:t>
            </w:r>
            <w:r>
              <w:rPr>
                <w:rFonts w:ascii="Times New Roman"/>
                <w:b w:val="false"/>
                <w:i w:val="false"/>
                <w:color w:val="000000"/>
                <w:sz w:val="20"/>
              </w:rPr>
              <w:t>трансшекаралық мемлекеттермен келісімдер жасасу бойынша іс-шаралар әзірлеу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келе жатқан мұнай операцияларының салдарынан Каспий теңізінің ластануы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экологиялық жүйелердің бұзылуы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кен орындарын әзірлеу жобаларына жоғары талаптарды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көлемінің ұлғаюына байланысты өнеркәсіптік кәсіпорындардан атмосфераға зиянды заттардың авариялық жаппай шығарындылары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 сапасының төмендеуі, жергілікті тұрғындардың ауру-сырқаулығының ұлғаюы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қадағалау органдарының тарапынан уақытылы және сапалы реттеу және бақылау</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көрсетілетін мемлекеттік қызметті көрсетудің жоспарланған үлес салмағына қол жеткізілмеуі</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көрсетілетін мемлекеттік қызметтің мерзімінде орындалмауы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жұмысы бойынша қатысушыларға арналған регламенттерді әзірлеу, ҚОҚ БАЖ құжаттамаларды жылжыту функциялары мен рәсімдерін анықтау</w:t>
            </w:r>
          </w:p>
        </w:tc>
      </w:tr>
    </w:tbl>
    <w:bookmarkStart w:name="z155" w:id="26"/>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7.1. Бюджеттік бағдарламалар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
        <w:gridCol w:w="1113"/>
        <w:gridCol w:w="1333"/>
        <w:gridCol w:w="1172"/>
        <w:gridCol w:w="1102"/>
        <w:gridCol w:w="1153"/>
        <w:gridCol w:w="1113"/>
        <w:gridCol w:w="1113"/>
        <w:gridCol w:w="1113"/>
        <w:gridCol w:w="913"/>
      </w:tblGrid>
      <w:tr>
        <w:trPr>
          <w:trHeight w:val="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1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аппаратын қамтамасыз ету,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жүргізу</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жоспары)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бюджеттік бағдарлама: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табиғат пайдалану саласындағы мемлекеттік саясатты іске асыруды қамтамасыз ететін орталық аппараттағы және аумақтық орган аппараттарындағы мемлекеттік қызметшілердің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әзірленген ұлттық баяндамалар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мемлекеттік қызметшілердің біліктілігін арттыру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іске асырылатын жобалар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өткізілген қоғамдық тыңдаулар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экологиялық тәрбие беру бойынша брошюралар шығару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кәсіпорындардың экологиялық-энергетикалық рейтингі бойынша жинақтарын шығару және жариялау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өткізілген дөңгелек үстелдер, семинарлардың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төмен және орташа деңгейіне жатқызылатын табиғат пайдаланушыларды тексеру ұзақтығы (күндер)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рұқсат алу үшін талап етілген құжаттардың санын және оларды қарастыру мерзімін қысқарту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энергияүнемдегіш экологиялық таза технологиялалардың басымдылығы жөнінде демонстрациялық алаң құру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 бұзушылық индикаторын төмендету (жүргізілген тексерістердің жалпы санына анықталған бұзушылықтардың қатынасы)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бюджеттік бағдарламаның жалпы бюджеттік қаражат көлеміне қатысты шығындар бөлігі: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реттеу және бақылау саласындағы мемлекеттік саясатты іске асыруды қамтамасыз етуге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конвенциялар мен келісімдерді іске асыруға әлеуметтік тапсырысты іске асыру бойынша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кіші бағдарлама: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Ұйымының Климаттың өзгеруі туралы негіздемелік </w:t>
            </w:r>
            <w:r>
              <w:rPr>
                <w:rFonts w:ascii="Times New Roman"/>
                <w:b w:val="false"/>
                <w:i w:val="false"/>
                <w:color w:val="000000"/>
                <w:sz w:val="20"/>
              </w:rPr>
              <w:t>конвенциясын</w:t>
            </w:r>
            <w:r>
              <w:rPr>
                <w:rFonts w:ascii="Times New Roman"/>
                <w:b w:val="false"/>
                <w:i w:val="false"/>
                <w:color w:val="000000"/>
                <w:sz w:val="20"/>
              </w:rPr>
              <w:t xml:space="preserve"> іске асыру жөніндегі нормативтік-құқықтық актілерді әзірлеу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есептеу бойынша әзірленген әдістемелік нұсқаулық көрсеткіштерінің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электрондық дерекқордағы экологиялық ақпараттар көлемін көбейту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Монреаль хаттамасымен реттелмейтін көздердің антропогендік шығарындыларының кадастры және парниктік газдарды (ПГ) сіңірушілер абсорбциясы туралы ұлттық баяндама*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экологиялық ақпарат алу жөніндегі өтінімдердің қанағаттандырылғандарының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көміртегі нарығына әлеуетті қатысушылардың санын көбейту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көміртегі нарығына қатысушылардың жалпы санына парниктік газдар шығарындыларына квоталарды сатып алу-сату жөніндегі келісілген мәмілердің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 қорының толықтыру пайызы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жылмен салыстырғанда парниктік газдар шығарындыларының көлемін жоғарлатпау*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кіші бағдарлама: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саласындағы ақпараттық жүйелерді өнеркәсіптік пайдалануға беру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жүйесіне тіркелген пайдаланушылардың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веб-портал пайдаланушылардың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шеңберiнде аумақтық бөлiмшелер мен министрлiктiң орталық аппараты арасында экологиялық ақпарат алмасу үдерісін автоматтандыру пайызы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ТРМК веб-портал деректер базасын толықтыру пайызы (АШМ құрылымдық бөлімшелері ұсынған деректері бойынша)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 кадастрының бірыңғай жүйесін жүргізу бойынша функциясын автоматтандыру пайызы (ЕҚТА, жануар әлемі, балық шаруашылығы және орман қоры кадастрлары аясында)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 ақпараттық жүйесін іске асыру бойынша шығындарының аталған бюджеттік бағдарламаның жалпы бюджеттік қаражаты көлеміне қатысты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1 470 663,2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2 178 249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2 178 775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2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*ағымдағы жылы екі жыл бұрынғы деректер ұсынылады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
        <w:gridCol w:w="1293"/>
        <w:gridCol w:w="1273"/>
        <w:gridCol w:w="1430"/>
        <w:gridCol w:w="1263"/>
        <w:gridCol w:w="1113"/>
        <w:gridCol w:w="913"/>
        <w:gridCol w:w="913"/>
        <w:gridCol w:w="1113"/>
        <w:gridCol w:w="913"/>
      </w:tblGrid>
      <w:tr>
        <w:trPr>
          <w:trHeight w:val="1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r>
      <w:tr>
        <w:trPr>
          <w:trHeight w:val="46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бақылауды басқару жүйесін оңтайландыру және шаруашылық және өзге қызметтің қоршаған ортаға әсерін төмендету бойынша шараларды қабылдау үшін қоршаған ортаны қорғау саласында сапалық және сандық көрсеткіштерді (экологиялық нормативтерді және талаптарды) әзірлеу жөніндегі іс-шараларды жүргізу</w:t>
            </w:r>
          </w:p>
        </w:tc>
      </w:tr>
      <w:tr>
        <w:trPr>
          <w:trHeight w:val="285"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w:t>
            </w:r>
            <w:r>
              <w:rPr>
                <w:rFonts w:ascii="Times New Roman"/>
                <w:b w:val="false"/>
                <w:i w:val="false"/>
                <w:color w:val="000000"/>
                <w:sz w:val="20"/>
              </w:rPr>
              <w:t>ғ</w:t>
            </w:r>
            <w:r>
              <w:rPr>
                <w:rFonts w:ascii="Times New Roman"/>
                <w:b w:val="false"/>
                <w:i w:val="false"/>
                <w:color w:val="000000"/>
                <w:sz w:val="20"/>
              </w:rPr>
              <w:t>ы жоспары)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кодекстің</w:t>
            </w:r>
            <w:r>
              <w:rPr>
                <w:rFonts w:ascii="Times New Roman"/>
                <w:b w:val="false"/>
                <w:i w:val="false"/>
                <w:color w:val="000000"/>
                <w:sz w:val="20"/>
              </w:rPr>
              <w:t xml:space="preserve"> дамуына әзірленген нормативтік әдістемелік құжаттаманың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министрлігінің Ғылыми-техникалық кеңесімен бекітуге ұсынылған, әзірленген нормативтік әдістемелік құжаттама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әзірленген әдістемелік құжаттаманың Қазақстан Республикасы заңнамасы талаптарына сәйкестігі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кодекстің</w:t>
            </w:r>
            <w:r>
              <w:rPr>
                <w:rFonts w:ascii="Times New Roman"/>
                <w:b w:val="false"/>
                <w:i w:val="false"/>
                <w:color w:val="000000"/>
                <w:sz w:val="20"/>
              </w:rPr>
              <w:t xml:space="preserve"> дамуына бағытталған бір нормативтік әдістемелік құжаттамаларды әзірлеуге арналған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 xml:space="preserve">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
        <w:gridCol w:w="1113"/>
        <w:gridCol w:w="1113"/>
        <w:gridCol w:w="1184"/>
        <w:gridCol w:w="1250"/>
        <w:gridCol w:w="1113"/>
        <w:gridCol w:w="1113"/>
        <w:gridCol w:w="1113"/>
        <w:gridCol w:w="1113"/>
        <w:gridCol w:w="733"/>
      </w:tblGrid>
      <w:tr>
        <w:trPr>
          <w:trHeight w:val="27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ғ</w:t>
            </w:r>
            <w:r>
              <w:rPr>
                <w:rFonts w:ascii="Times New Roman"/>
                <w:b w:val="false"/>
                <w:i w:val="false"/>
                <w:color w:val="000000"/>
                <w:sz w:val="20"/>
              </w:rPr>
              <w:t>ылыми зерттеулер»</w:t>
            </w:r>
          </w:p>
        </w:tc>
      </w:tr>
      <w:tr>
        <w:trPr>
          <w:trHeight w:val="21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іс-шаралар мен инвестициялық жобаларды дайындаудың ғылыми негізделген ұсыныстарымен және ұсынымдарымен қамтамасыз ету; халықаралық табиғат қорғау конвенцияларын іске асыруды ғылыми сүйемелдеу, қоршаған ортаны басқарудың жаңа көзқарастары мен әдістерін әзірлеу, қоршаған ортаны қорғаудың ғылыми-зерттеу базасын дамыту</w:t>
            </w:r>
          </w:p>
        </w:tc>
      </w:tr>
      <w:tr>
        <w:trPr>
          <w:trHeight w:val="15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жоспары)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проблемаларды шешу жөнінде жүргізілген ғылыми зерттеулердің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жоспарланған зерттеулер бағыттарының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аяқталған ғылыми зерттеулердегі ұсыныстар мен ұсынымдарды қоршаған ортаны қорғау саласына ендіру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жоспарланған зерттеулер бағыттарының уақытылы орындалуы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әзірленген технологиялық шешімдер мен әдістемелік ұсыныстардың жоспарланған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ғылыми-техникалық сараптама орталығымен бекітуге ұсынылған ғылыми-зерттеу жұмыстары туралы есептер жөнінде мемлекеттік ғылыми-техникалық сараптама қорытындыларының үлесі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w:t>
            </w:r>
            <w:r>
              <w:rPr>
                <w:rFonts w:ascii="Times New Roman"/>
                <w:b w:val="false"/>
                <w:i w:val="false"/>
                <w:color w:val="000000"/>
                <w:sz w:val="20"/>
              </w:rPr>
              <w:t>ө</w:t>
            </w:r>
            <w:r>
              <w:rPr>
                <w:rFonts w:ascii="Times New Roman"/>
                <w:b w:val="false"/>
                <w:i w:val="false"/>
                <w:color w:val="000000"/>
                <w:sz w:val="20"/>
              </w:rPr>
              <w:t>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ғылыми-зерттеу жұмыстарын жүргізуге арналған орташа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ҒТП жүргізуге арналған орташа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
        <w:gridCol w:w="1233"/>
        <w:gridCol w:w="933"/>
        <w:gridCol w:w="1249"/>
        <w:gridCol w:w="1344"/>
        <w:gridCol w:w="1033"/>
        <w:gridCol w:w="1033"/>
        <w:gridCol w:w="1033"/>
        <w:gridCol w:w="1033"/>
        <w:gridCol w:w="1033"/>
      </w:tblGrid>
      <w:tr>
        <w:trPr>
          <w:trHeight w:val="22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r>
      <w:tr>
        <w:trPr>
          <w:trHeight w:val="42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 жақсарту, қоршаған орта сапасын басқару жүйесін дамыту, табиғи, экономикалық және еңбек ресурстарын тиімді пайдалану</w:t>
            </w:r>
          </w:p>
        </w:tc>
      </w:tr>
      <w:tr>
        <w:trPr>
          <w:trHeight w:val="19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w:t>
            </w:r>
            <w:r>
              <w:rPr>
                <w:rFonts w:ascii="Times New Roman"/>
                <w:b w:val="false"/>
                <w:i w:val="false"/>
                <w:color w:val="000000"/>
                <w:sz w:val="20"/>
              </w:rPr>
              <w:t>ү</w:t>
            </w:r>
            <w:r>
              <w:rPr>
                <w:rFonts w:ascii="Times New Roman"/>
                <w:b w:val="false"/>
                <w:i w:val="false"/>
                <w:color w:val="000000"/>
                <w:sz w:val="20"/>
              </w:rPr>
              <w:t>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w:t>
            </w:r>
            <w:r>
              <w:rPr>
                <w:rFonts w:ascii="Times New Roman"/>
                <w:b w:val="false"/>
                <w:i w:val="false"/>
                <w:color w:val="000000"/>
                <w:sz w:val="20"/>
              </w:rPr>
              <w:t>ә</w:t>
            </w:r>
            <w:r>
              <w:rPr>
                <w:rFonts w:ascii="Times New Roman"/>
                <w:b w:val="false"/>
                <w:i w:val="false"/>
                <w:color w:val="000000"/>
                <w:sz w:val="20"/>
              </w:rPr>
              <w:t>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 бойынша іске асырылатын инвестициялық жобалардың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алып тастауға жоспарланған тұнбаның жалпы көлемі: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көлі (310000 м</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көлі(410000 м</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 (470000 м</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көлдерді тұнбадан жалпы тұнба санынан тазарту деңгейі: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көлі</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құжаттарына сәйкес орындалған жұмыстардың сапасы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тұнбаның бір текше метрінен көлдерді тазартуға арналған шығындар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/м</w:t>
            </w:r>
            <w:r>
              <w:rPr>
                <w:rFonts w:ascii="Times New Roman"/>
                <w:b w:val="false"/>
                <w:i w:val="false"/>
                <w:color w:val="000000"/>
                <w:vertAlign w:val="superscript"/>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бір көлді тұнбадан тазарту үшін дайындық жұмыстарын жүргізудің орташа шығындары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4 001 943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4"/>
        <w:gridCol w:w="1033"/>
        <w:gridCol w:w="1213"/>
        <w:gridCol w:w="1871"/>
        <w:gridCol w:w="1381"/>
        <w:gridCol w:w="1033"/>
        <w:gridCol w:w="1033"/>
        <w:gridCol w:w="1033"/>
        <w:gridCol w:w="1033"/>
        <w:gridCol w:w="1033"/>
      </w:tblGrid>
      <w:tr>
        <w:trPr>
          <w:trHeight w:val="3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r>
      <w:tr>
        <w:trPr>
          <w:trHeight w:val="61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жүйесінің жұмыс істеуін қамтамасыз ету, жүйелі гидрометеорологиялық және агрометеорологиялық бақылауларды жүргізу, гидрометеорологиялық ақпаратты жинау, жалпылау және талдау, метеорологиялық, гидрологиялық, агрометеорологиялық және теңіздік болжамдарды құрастыру</w:t>
            </w:r>
          </w:p>
        </w:tc>
      </w:tr>
      <w:tr>
        <w:trPr>
          <w:trHeight w:val="195"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жүргізушілердің бақылау орындарының саны:</w:t>
            </w:r>
            <w:r>
              <w:br/>
            </w:r>
            <w:r>
              <w:rPr>
                <w:rFonts w:ascii="Times New Roman"/>
                <w:b w:val="false"/>
                <w:i w:val="false"/>
                <w:color w:val="000000"/>
                <w:sz w:val="20"/>
              </w:rPr>
              <w:t>
</w:t>
            </w:r>
            <w:r>
              <w:rPr>
                <w:rFonts w:ascii="Times New Roman"/>
                <w:b w:val="false"/>
                <w:i w:val="false"/>
                <w:color w:val="000000"/>
                <w:sz w:val="20"/>
              </w:rPr>
              <w:t>Метеорологиялық станциялар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автоматтандырылған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көшкіні станциялары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Гидрологиялық бекеттер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Ашылатын бақылау орындарының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бағытттары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гидрометеорологиялық орталықтар қызметкерлерінің жалпы санынан біліктілігін жетілдіру курсынан өткен гидрометеорология және экология желісі қызметкерлерінің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жөндеумен қамтылған гидрометеорологиялық бақылау желісі үй-жайларының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тұрғындарды: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өніммен дер кезінде қамтамасыз ету</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болжамдардың расталуының ұлғаюы</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ұстауға арналған шығындар:</w:t>
            </w:r>
            <w:r>
              <w:br/>
            </w:r>
            <w:r>
              <w:rPr>
                <w:rFonts w:ascii="Times New Roman"/>
                <w:b w:val="false"/>
                <w:i w:val="false"/>
                <w:color w:val="000000"/>
                <w:sz w:val="20"/>
              </w:rPr>
              <w:t>
</w:t>
            </w:r>
            <w:r>
              <w:rPr>
                <w:rFonts w:ascii="Times New Roman"/>
                <w:b w:val="false"/>
                <w:i w:val="false"/>
                <w:color w:val="000000"/>
                <w:sz w:val="20"/>
              </w:rPr>
              <w:t>метеорологиялық станциялар;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қарөлшегіш бағдарлар;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агорометеорологиялық бекеттер;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өлшегіш станциялар;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 бойынша республикалық оқу орталығы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3 691 350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3 630 375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5"/>
        <w:gridCol w:w="1033"/>
        <w:gridCol w:w="2148"/>
        <w:gridCol w:w="1085"/>
        <w:gridCol w:w="1213"/>
        <w:gridCol w:w="1033"/>
        <w:gridCol w:w="1033"/>
        <w:gridCol w:w="1042"/>
        <w:gridCol w:w="1042"/>
        <w:gridCol w:w="1033"/>
      </w:tblGrid>
      <w:tr>
        <w:trPr>
          <w:trHeight w:val="18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w:t>
            </w:r>
            <w:r>
              <w:rPr>
                <w:rFonts w:ascii="Times New Roman"/>
                <w:b w:val="false"/>
                <w:i w:val="false"/>
                <w:color w:val="000000"/>
                <w:sz w:val="20"/>
              </w:rPr>
              <w:t>ң</w:t>
            </w:r>
            <w:r>
              <w:rPr>
                <w:rFonts w:ascii="Times New Roman"/>
                <w:b w:val="false"/>
                <w:i w:val="false"/>
                <w:color w:val="000000"/>
                <w:sz w:val="20"/>
              </w:rPr>
              <w:t xml:space="preserve"> жай-к</w:t>
            </w:r>
            <w:r>
              <w:rPr>
                <w:rFonts w:ascii="Times New Roman"/>
                <w:b w:val="false"/>
                <w:i w:val="false"/>
                <w:color w:val="000000"/>
                <w:sz w:val="20"/>
              </w:rPr>
              <w:t>ү</w:t>
            </w:r>
            <w:r>
              <w:rPr>
                <w:rFonts w:ascii="Times New Roman"/>
                <w:b w:val="false"/>
                <w:i w:val="false"/>
                <w:color w:val="000000"/>
                <w:sz w:val="20"/>
              </w:rPr>
              <w:t>йіне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ү</w:t>
            </w:r>
            <w:r>
              <w:rPr>
                <w:rFonts w:ascii="Times New Roman"/>
                <w:b w:val="false"/>
                <w:i w:val="false"/>
                <w:color w:val="000000"/>
                <w:sz w:val="20"/>
              </w:rPr>
              <w:t>ргізу»</w:t>
            </w:r>
          </w:p>
        </w:tc>
      </w:tr>
      <w:tr>
        <w:trPr>
          <w:trHeight w:val="48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аумағындағы қоршаған ортаның жай-күйіне, сонымен қатар атмосфералық ауаның, жерүсті суларының, топырақтың, атмосфералық жауын-шашынның, радиациялық фонның жай-күйіне бақылауды жүргізеді.</w:t>
            </w:r>
          </w:p>
        </w:tc>
      </w:tr>
      <w:tr>
        <w:trPr>
          <w:trHeight w:val="15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w:t>
            </w:r>
            <w:r>
              <w:br/>
            </w:r>
            <w:r>
              <w:rPr>
                <w:rFonts w:ascii="Times New Roman"/>
                <w:b w:val="false"/>
                <w:i w:val="false"/>
                <w:color w:val="000000"/>
                <w:sz w:val="20"/>
              </w:rPr>
              <w:t>
</w:t>
            </w:r>
            <w:r>
              <w:rPr>
                <w:rFonts w:ascii="Times New Roman"/>
                <w:b w:val="false"/>
                <w:i w:val="false"/>
                <w:color w:val="000000"/>
                <w:sz w:val="20"/>
              </w:rPr>
              <w:t>судағы</w:t>
            </w:r>
            <w:r>
              <w:br/>
            </w:r>
            <w:r>
              <w:rPr>
                <w:rFonts w:ascii="Times New Roman"/>
                <w:b w:val="false"/>
                <w:i w:val="false"/>
                <w:color w:val="000000"/>
                <w:sz w:val="20"/>
              </w:rPr>
              <w:t>
</w:t>
            </w:r>
            <w:r>
              <w:rPr>
                <w:rFonts w:ascii="Times New Roman"/>
                <w:b w:val="false"/>
                <w:i w:val="false"/>
                <w:color w:val="000000"/>
                <w:sz w:val="20"/>
              </w:rPr>
              <w:t>топырақтағы</w:t>
            </w:r>
            <w:r>
              <w:br/>
            </w:r>
            <w:r>
              <w:rPr>
                <w:rFonts w:ascii="Times New Roman"/>
                <w:b w:val="false"/>
                <w:i w:val="false"/>
                <w:color w:val="000000"/>
                <w:sz w:val="20"/>
              </w:rPr>
              <w:t>
</w:t>
            </w:r>
            <w:r>
              <w:rPr>
                <w:rFonts w:ascii="Times New Roman"/>
                <w:b w:val="false"/>
                <w:i w:val="false"/>
                <w:color w:val="000000"/>
                <w:sz w:val="20"/>
              </w:rPr>
              <w:t>ластаушы заттарды анықтайтын көрсеткіштер спектрін кеңейту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жай-күйіне бақылау жасайтын орындардың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автоматты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тұрғындарды Қазақстан Республикасы аумағындағы қоршаған ортаның жай-күйі жөніндегі ақпаратпен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шығарылатын экологиялық өнім санын арттыру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бір экологиялық өнімді шығаруға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846 233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2 108 638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7"/>
        <w:gridCol w:w="1033"/>
        <w:gridCol w:w="2498"/>
        <w:gridCol w:w="1131"/>
        <w:gridCol w:w="1213"/>
        <w:gridCol w:w="1033"/>
        <w:gridCol w:w="1033"/>
        <w:gridCol w:w="1033"/>
        <w:gridCol w:w="1033"/>
        <w:gridCol w:w="1033"/>
      </w:tblGrid>
      <w:tr>
        <w:trPr>
          <w:trHeight w:val="48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8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 аймақтарындағы табиғи жүйелердің тозуының алдын алу және экологиялық жай-күйді тұрақтандыру үшін тиімді тетіктер мен іс-шараларды құру бойынша шаралар кешенін жүргізеді, қоршаған ортаның жай-күйін жақсарту, табиғи ресурстарды қалпына келтіру, сақтау және ұтымды пайдалану, қоршаған орта сапасын басқару жүйесін дамыту</w:t>
            </w:r>
          </w:p>
        </w:tc>
      </w:tr>
      <w:tr>
        <w:trPr>
          <w:trHeight w:val="18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аржыландыру ж</w:t>
            </w:r>
            <w:r>
              <w:rPr>
                <w:rFonts w:ascii="Times New Roman"/>
                <w:b w:val="false"/>
                <w:i w:val="false"/>
                <w:color w:val="000000"/>
                <w:sz w:val="20"/>
              </w:rPr>
              <w:t>ә</w:t>
            </w:r>
            <w:r>
              <w:rPr>
                <w:rFonts w:ascii="Times New Roman"/>
                <w:b w:val="false"/>
                <w:i w:val="false"/>
                <w:color w:val="000000"/>
                <w:sz w:val="20"/>
              </w:rPr>
              <w:t xml:space="preserve">не бюджеттік субсидиялар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Шербақты ауданы Шарбақты ауылында, Атырау қаласында іске асырылып жатқан жобалардың кәріздік тазарту құрылыстарына түсетін сарқынды сулардың орташа тәуліктік төгінділері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r>
              <w:rPr>
                <w:rFonts w:ascii="Times New Roman"/>
                <w:b w:val="false"/>
                <w:i w:val="false"/>
                <w:color w:val="000000"/>
                <w:sz w:val="20"/>
              </w:rPr>
              <w:t>70000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қоқыс тастайтын жердi қалпына келтірудің жалпы алаңы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шегіндегі Жайық өзенінің су көлемін көтеру және гидрологиялық режимін жақсарту үшін іске асырылатын жоба бойынша терендету жұмыстарының ұзындығы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Жайық өзенінің жайылма арықтарын тазарту мен терендету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басқару жүйесін дамыту үшін қоршаған ортаны қорғау объектілерін қайта құру және қалпына келтіру бойынша қолданысқа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құжаттарына сәйкес құрылыстың сапасы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шеңберінде жалпы алаң учаскелерінің бір шаршы метрдегі жұмыстарының (құрылыс салу, жасылдандыру, жол салу және басқа) құны: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тазарту құрылыстарын салу және қайта құру бойынша іске асырылатын жобалар шеңберінде жалпы алаң учаскелерінің бір шаршы метрдегі жұмыстарының (құрылыс салу, көгалдандыру, жол салу және басқа) құны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жүйелерін қайта құру және қалпына келтіру бойынша іске асырылатын жобалар шеңберінде жалпы жұмыс көлемінің бір текше метрдегі жұмыстарының құны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арықтарын тазарту мен терендету бойынша іске асырылатын жобалар шеңберінде жалпы жұмыс көлемінің 1 текше метрдегі жұмыстарының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34,3 га қоқыс тастайтын жердi қалпына келтіру бойынша қайта құру» жобасының шеңберінде жалпы алаң учаскелерінің бір шаршы метріндегі қалпына келтірудің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іске асырылатын жоба шеңберінде қысымды кәріз коллекторының 1 километрін қайта құрудың құны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1 530 940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13 460721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3 737 445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763"/>
        <w:gridCol w:w="1033"/>
        <w:gridCol w:w="833"/>
        <w:gridCol w:w="1033"/>
        <w:gridCol w:w="833"/>
        <w:gridCol w:w="1213"/>
        <w:gridCol w:w="1213"/>
        <w:gridCol w:w="1033"/>
        <w:gridCol w:w="1053"/>
      </w:tblGrid>
      <w:tr>
        <w:trPr>
          <w:trHeight w:val="4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министрлігінің күрделі шығыстары»</w:t>
            </w:r>
          </w:p>
        </w:tc>
      </w:tr>
      <w:tr>
        <w:trPr>
          <w:trHeight w:val="48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бақылау зертханалары үшін негізгі құралдарды және материалдық емес активтерді, аспаптарды, жабдықты, шығын материалдарын алу</w:t>
            </w:r>
          </w:p>
        </w:tc>
      </w:tr>
      <w:tr>
        <w:trPr>
          <w:trHeight w:val="1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ындарды ж</w:t>
            </w:r>
            <w:r>
              <w:rPr>
                <w:rFonts w:ascii="Times New Roman"/>
                <w:b w:val="false"/>
                <w:i w:val="false"/>
                <w:color w:val="000000"/>
                <w:sz w:val="20"/>
              </w:rPr>
              <w:t>ү</w:t>
            </w:r>
            <w:r>
              <w:rPr>
                <w:rFonts w:ascii="Times New Roman"/>
                <w:b w:val="false"/>
                <w:i w:val="false"/>
                <w:color w:val="000000"/>
                <w:sz w:val="20"/>
              </w:rPr>
              <w:t>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жоспары)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 үшін сатып алынатын аспаптардың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үшін сатып алынатын негізгі құралдардың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серверлік жабдықтардың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базасының жай-күйін жақсарту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зертханаларындағы жұмыс күйіндегі аспаптардың жалпы санына пайдаланылатын аспаптардың пайызы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аккредиттелген талдамалық бақылау зертханаларының ҚР МС ИСО/МЭК 17025-2007 стандарт талаптарына сәйкестігі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 бірлігін сатып алудың орташа шығындары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тауарларды сатып алудың орташа шығындары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алудың орташа шығындары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
        <w:gridCol w:w="1033"/>
        <w:gridCol w:w="1512"/>
        <w:gridCol w:w="1061"/>
        <w:gridCol w:w="1173"/>
        <w:gridCol w:w="833"/>
        <w:gridCol w:w="833"/>
        <w:gridCol w:w="1033"/>
        <w:gridCol w:w="1033"/>
        <w:gridCol w:w="1213"/>
      </w:tblGrid>
      <w:tr>
        <w:trPr>
          <w:trHeight w:val="16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r>
      <w:tr>
        <w:trPr>
          <w:trHeight w:val="25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«тарихи ластануларды» жою бойынша инвестициялық жобаларды іске асыру жолымен халықтың әлеуметтік-экономикалық өмір сүру жағдайын жақсарту, қоршаған ортаның экологиялық жай-күйін жақсарту</w:t>
            </w:r>
          </w:p>
        </w:tc>
      </w:tr>
      <w:tr>
        <w:trPr>
          <w:trHeight w:val="15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 бойынша іске асырылатын инвестициялық жобалар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жанасатын аймақта алты валентті хроммен ластанған № 3 тәжірибелік-өндірістік учаскенің жерасты суларын тазарту» жобасының жобалық-сметалық құжаттамасын және ведомстводан тыс сараптамасын әзірлеуді және өткізуді аяқтау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сәйкес жобалық-сметалық құжаттамасының сапасы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ҚНжЕ, ҚН және бекітілген құжаттарына сәйкес құрылыстың сапасы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аумақтарды «тарихи» ластанулардан тазартудың деңгейі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5"/>
        <w:gridCol w:w="1033"/>
        <w:gridCol w:w="1683"/>
        <w:gridCol w:w="1028"/>
        <w:gridCol w:w="1213"/>
        <w:gridCol w:w="833"/>
        <w:gridCol w:w="1033"/>
        <w:gridCol w:w="1033"/>
        <w:gridCol w:w="1033"/>
        <w:gridCol w:w="1033"/>
      </w:tblGrid>
      <w:tr>
        <w:trPr>
          <w:trHeight w:val="22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«Гидрометеорологиялық қызметті жаңғырту» </w:t>
            </w:r>
          </w:p>
        </w:tc>
      </w:tr>
      <w:tr>
        <w:trPr>
          <w:trHeight w:val="58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бағдарлама апатты гидрометеорологиялық, агрометеорологиялық және экологиялық құбылыстарға қатысты елдің халқы мен экономикасы қауіпсіздігінің деңгейін арттыру үшін бақылау пункттерінің санын ұлғайту, гидрометеорологиялық және экологиялық бақылаулар желісін техникалық қайта жарақтандыру, ҚР ҰГМС бөлімшелерін өндірістік-зертханалық үй-жайларымен қамтамасыз ету жолымен гидрометеорологиялық және экологиялық мониторинг сапасын арттыру бойынша іс-шараларды жүргізеді</w:t>
            </w:r>
          </w:p>
        </w:tc>
      </w:tr>
      <w:tr>
        <w:trPr>
          <w:trHeight w:val="18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w:t>
            </w:r>
            <w:r>
              <w:rPr>
                <w:rFonts w:ascii="Times New Roman"/>
                <w:b w:val="false"/>
                <w:i w:val="false"/>
                <w:color w:val="000000"/>
                <w:sz w:val="20"/>
              </w:rPr>
              <w:t>ү</w:t>
            </w:r>
            <w:r>
              <w:rPr>
                <w:rFonts w:ascii="Times New Roman"/>
                <w:b w:val="false"/>
                <w:i w:val="false"/>
                <w:color w:val="000000"/>
                <w:sz w:val="20"/>
              </w:rPr>
              <w:t>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гидрологиялық бекеттерді құру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жөніндегі республикалық оқу орталығын салу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автоматтандырылған гидрологиялық және гидрохимиялық бекеттер құру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23 бірлік бойынша 5 трансшекаралық бекеттер үшін жабдықтар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трансшекаралық бекеттер үшін сынау жабдықтарын сатып алу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мәліметті жинау және өңдеу станциясын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дизель-генераторларды сатып алу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гидрометеорологиялық және экологиялық ақпаратпен, сонымен қатар қауіпті және апаттық гидрометеорологиялық құбылыстар туралы ескертулермен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республикалық оқу орталығын салуды аяқтау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өзендерінде орындалған құрылыс-монтаждау жұмыстарының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жабдықтардың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жобалық-сметалық құжаттамаларға сәйкес құрылыстың сапасы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республикалық оқу орталығын салуды аяқтауға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1543 372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автоматтандырылған гидрологиялық және гидрохимиялық бекеттерін құру бойынша құрылыс-монтаждау жұмыстарына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Боран ауылында Қара Ертіс өзенінің жағасында гидробекетті салуға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өзені – Добын айлағында қызметтік-тұрғын үй ғимаратын және гидрохимиялық бекет салуға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Басқыншы кентінен 18 шақырым жоғары Қорғас өзенінің гидрогеологиялық бекетінің кеңселік ғимаратын және Қорғас өзенінің автоматтандырылған гидрохимиялық бекетін күрделі жөндеуге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Текес өзенінде қызметтік-тұрғын үй ғимаратын және гидрохимиялық бекетті салуға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біріккен метеорологиялық станциясын салуға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Емел өзенінің жағасындағы біріккен метеорологиялық станциясын электрмен жабдықтауға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жабдықтар алуға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сынау жабдықтарын сатып алуға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мәліметті жинау және өңдеу станциясын сатып алуға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станциядан өзенге дейінгі құбырларды тартуға арналған жобалау-сметалық құжаттамасына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гидрологиялық және гидрохимиялық бекеттерде энергетикалық сынақтар өткізуге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дизель-генераторларды сатып алуға арналған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1 746 621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1 276 512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4"/>
        <w:gridCol w:w="1213"/>
        <w:gridCol w:w="1413"/>
        <w:gridCol w:w="1139"/>
        <w:gridCol w:w="1393"/>
        <w:gridCol w:w="1033"/>
        <w:gridCol w:w="1213"/>
        <w:gridCol w:w="1033"/>
        <w:gridCol w:w="833"/>
        <w:gridCol w:w="1033"/>
      </w:tblGrid>
      <w:tr>
        <w:trPr>
          <w:trHeight w:val="1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«1-санаттағы объектілерге мемлекеттік экологиялық сараптама жүргізу»</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шаруашылық және өзге де қызметтің барлық объектілеріне, сондай-ақ іске асырылуы қоршаған ортаға жағымсыз әсерлер әкелуі мүмкін нормативтік құқықтық актілерге, нормативтік-техникалық және нұсқаулық-әдістемелік құжаттарға мемлекеттік экологиялық сараптама рәсімін жүргізу</w:t>
            </w:r>
          </w:p>
        </w:tc>
      </w:tr>
      <w:tr>
        <w:trPr>
          <w:trHeight w:val="1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бастамашылық еткен жобалар бойынша мемлекеттік экологиялық сараптаманың қорытындыларын беру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жағымсыз әсерлерді анықтау үшін мемлекеттік экологиялық сараптама рәсімін өткізу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мемлекеттік экологиялық сараптама қорытындыларының Қазақстан Республикасы заңнамасының нормативтік талаптарына сәйкестігі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экологиялық сараптама жүргізу шығындары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
        <w:gridCol w:w="993"/>
        <w:gridCol w:w="1625"/>
        <w:gridCol w:w="1168"/>
        <w:gridCol w:w="1213"/>
        <w:gridCol w:w="1213"/>
        <w:gridCol w:w="1213"/>
        <w:gridCol w:w="1213"/>
        <w:gridCol w:w="833"/>
        <w:gridCol w:w="833"/>
      </w:tblGrid>
      <w:tr>
        <w:trPr>
          <w:trHeight w:val="40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 Республикасы Қоршаған ортаны қорғау министрлігінің ведомстволық бағыныстағы мекемелерінің күрделі шығыстары»</w:t>
            </w:r>
          </w:p>
        </w:tc>
      </w:tr>
      <w:tr>
        <w:trPr>
          <w:trHeight w:val="48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әкімшілік ғимараттарына күрделі жөндеу жүргізу және қайта құру</w:t>
            </w:r>
          </w:p>
        </w:tc>
      </w:tr>
      <w:tr>
        <w:trPr>
          <w:trHeight w:val="15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ындарды ж</w:t>
            </w:r>
            <w:r>
              <w:rPr>
                <w:rFonts w:ascii="Times New Roman"/>
                <w:b w:val="false"/>
                <w:i w:val="false"/>
                <w:color w:val="000000"/>
                <w:sz w:val="20"/>
              </w:rPr>
              <w:t>ү</w:t>
            </w:r>
            <w:r>
              <w:rPr>
                <w:rFonts w:ascii="Times New Roman"/>
                <w:b w:val="false"/>
                <w:i w:val="false"/>
                <w:color w:val="000000"/>
                <w:sz w:val="20"/>
              </w:rPr>
              <w:t>зеге асыру</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жоспары)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жүргізуді қажет ететін аумақтық экология департаменттеріндегі объектілер саны, соның ішінде: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әкімшілік ғимаратына және гаражына күрделі жөндеуді жүргізу;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 ғимаратының жылыту жүйесіне күрделі жөндеу жүргізу;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экология департаменті әкімшілік ғимаратының қасбетіне күрделі жөндеу жүргізу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әкімшілік ғимаратына және гаражына күрделі жөндеуді аяқтау</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-Каспий экология департаменті ғимаратының жылыту жүйесіне күрделі жөндеуді аяқтау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экология департаменті әкімшілік ғимаратының қасбетіне күрделі жөндеуді аяқтау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жағдайын жақсарту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санитарлық нормалармен сәйкестендіру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
        <w:gridCol w:w="1113"/>
        <w:gridCol w:w="1293"/>
        <w:gridCol w:w="1360"/>
        <w:gridCol w:w="1113"/>
        <w:gridCol w:w="1113"/>
        <w:gridCol w:w="1113"/>
        <w:gridCol w:w="1113"/>
        <w:gridCol w:w="913"/>
        <w:gridCol w:w="913"/>
      </w:tblGrid>
      <w:tr>
        <w:trPr>
          <w:trHeight w:val="1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Республикасының «жасыл дамуды» ілгерілету және Астана бастамашылығын іске асыру үшін өңіраралық ынтымақтастықты күшейтуге көмек көрсетуі»</w:t>
            </w:r>
          </w:p>
        </w:tc>
      </w:tr>
      <w:tr>
        <w:trPr>
          <w:trHeight w:val="1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орнықты дамуға көшу, қоршаған ортаны қорғау және оның сапасын жақсартуға бағытталған ұйымдастырушылық, әлеуметтік және экономикалық шараларының шеңберінде Біріккен Ұлттар Ұйымының даму бағдарламасының (бұдан әрі - БҰҰДБ) жобасымен және басқа да серіктестер арасындағы келісімдер шеңберінде «Жасыл өсуді» ілгерлету және Астана бастамашылығын іске асыру үшін Қазақстан Республикасының өңіраралық ынтымақтастығын күшейтуге ықпал етуін қамтамасыз етеді</w:t>
            </w:r>
          </w:p>
        </w:tc>
      </w:tr>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 xml:space="preserve">нына </w:t>
            </w:r>
            <w:r>
              <w:rPr>
                <w:rFonts w:ascii="Times New Roman"/>
                <w:b w:val="false"/>
                <w:i w:val="false"/>
                <w:color w:val="000000"/>
                <w:sz w:val="20"/>
              </w:rPr>
              <w:t>қ</w:t>
            </w:r>
            <w:r>
              <w:rPr>
                <w:rFonts w:ascii="Times New Roman"/>
                <w:b w:val="false"/>
                <w:i w:val="false"/>
                <w:color w:val="000000"/>
                <w:sz w:val="20"/>
              </w:rPr>
              <w:t>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өкілеттіліктерді жүзеге асыру және олардан туындайтын мемлекеттік қызметтерді көрсету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ымды</w:t>
            </w:r>
            <w:r>
              <w:rPr>
                <w:rFonts w:ascii="Times New Roman"/>
                <w:b w:val="false"/>
                <w:i w:val="false"/>
                <w:color w:val="000000"/>
                <w:sz w:val="20"/>
              </w:rPr>
              <w:t>қ</w:t>
            </w:r>
            <w:r>
              <w:rPr>
                <w:rFonts w:ascii="Times New Roman"/>
                <w:b w:val="false"/>
                <w:i w:val="false"/>
                <w:color w:val="000000"/>
                <w:sz w:val="20"/>
              </w:rPr>
              <w:t>/даму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w:t>
            </w:r>
            <w:r>
              <w:rPr>
                <w:rFonts w:ascii="Times New Roman"/>
                <w:b w:val="false"/>
                <w:i w:val="false"/>
                <w:color w:val="000000"/>
                <w:sz w:val="20"/>
              </w:rPr>
              <w:t>ғ</w:t>
            </w:r>
            <w:r>
              <w:rPr>
                <w:rFonts w:ascii="Times New Roman"/>
                <w:b w:val="false"/>
                <w:i w:val="false"/>
                <w:color w:val="000000"/>
                <w:sz w:val="20"/>
              </w:rPr>
              <w:t>ан мерзім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жоспары)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және «жасыл» экономиканың қаржылық және экономикалық құралдарын, заңнамалық, методологиялық алдыңғы қатарлы халықаралық тәжірибелерді жинақтау бойынша талдамалық анықтама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бойынша пікір алмасу алаңы ретінде «жасыл көпір» кеңсесін құру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тұсаукесерлік материалдарды жариялау, «жасыл» көпір веб-порталын дамыту және қолдау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Астана бастамашылығын іске асыру шеңберіндегі тақырыптық іс-шаралардың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және «жасыл» экономикаға көшу бойынша «Жасыл көпір» бағдарламасының серіктестеріне арналған нұсқаулық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бойынша пилоттық жобаларды іске асыру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Қатысушы-тараптар қол қою үшін ашық болатын «Жасыл көпір» бағдарламасының серіктестері арасындағы келісім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бойынша халықаралық кездесулерде, орнықты даму бойынша конференцияларда «жасыл өсу» қағидаттарын ендіру жөніндегі қараралар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 xml:space="preserve">рсеткіштері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w:t>
            </w:r>
            <w:r>
              <w:rPr>
                <w:rFonts w:ascii="Times New Roman"/>
                <w:b w:val="false"/>
                <w:i w:val="false"/>
                <w:color w:val="000000"/>
                <w:sz w:val="20"/>
              </w:rPr>
              <w:t>ө</w:t>
            </w:r>
            <w:r>
              <w:rPr>
                <w:rFonts w:ascii="Times New Roman"/>
                <w:b w:val="false"/>
                <w:i w:val="false"/>
                <w:color w:val="000000"/>
                <w:sz w:val="20"/>
              </w:rPr>
              <w:t xml:space="preserve">рсеткіштері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қоғамдық іс-шараны өткізуге арналған орташа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w:t>
            </w:r>
            <w:r>
              <w:rPr>
                <w:rFonts w:ascii="Times New Roman"/>
                <w:b w:val="false"/>
                <w:i w:val="false"/>
                <w:color w:val="000000"/>
                <w:sz w:val="20"/>
              </w:rPr>
              <w:t>ң</w:t>
            </w:r>
            <w:r>
              <w:rPr>
                <w:rFonts w:ascii="Times New Roman"/>
                <w:b w:val="false"/>
                <w:i w:val="false"/>
                <w:color w:val="000000"/>
                <w:sz w:val="20"/>
              </w:rPr>
              <w:t>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материалдарды әзірлеуге және шығаруға, «жасыл» көпір веб-порталын дамыту және қолдауға арналған орташа шығындар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w:t>
            </w:r>
            <w:r>
              <w:rPr>
                <w:rFonts w:ascii="Times New Roman"/>
                <w:b w:val="false"/>
                <w:i w:val="false"/>
                <w:color w:val="000000"/>
                <w:sz w:val="20"/>
              </w:rPr>
              <w:t>ң</w:t>
            </w:r>
            <w:r>
              <w:rPr>
                <w:rFonts w:ascii="Times New Roman"/>
                <w:b w:val="false"/>
                <w:i w:val="false"/>
                <w:color w:val="000000"/>
                <w:sz w:val="20"/>
              </w:rPr>
              <w:t>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w:t>
            </w:r>
            <w:r>
              <w:rPr>
                <w:rFonts w:ascii="Times New Roman"/>
                <w:b w:val="false"/>
                <w:i w:val="false"/>
                <w:color w:val="000000"/>
                <w:sz w:val="20"/>
              </w:rPr>
              <w:t>ң</w:t>
            </w:r>
            <w:r>
              <w:rPr>
                <w:rFonts w:ascii="Times New Roman"/>
                <w:b w:val="false"/>
                <w:i w:val="false"/>
                <w:color w:val="000000"/>
                <w:sz w:val="20"/>
              </w:rPr>
              <w:t>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аржыландыру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w:t>
            </w:r>
            <w:r>
              <w:rPr>
                <w:rFonts w:ascii="Times New Roman"/>
                <w:b w:val="false"/>
                <w:i w:val="false"/>
                <w:color w:val="000000"/>
                <w:sz w:val="20"/>
              </w:rPr>
              <w:t>ң</w:t>
            </w:r>
            <w:r>
              <w:rPr>
                <w:rFonts w:ascii="Times New Roman"/>
                <w:b w:val="false"/>
                <w:i w:val="false"/>
                <w:color w:val="000000"/>
                <w:sz w:val="20"/>
              </w:rPr>
              <w:t>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қаражаттары бойынша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
        <w:gridCol w:w="1033"/>
        <w:gridCol w:w="1033"/>
        <w:gridCol w:w="1512"/>
        <w:gridCol w:w="1761"/>
        <w:gridCol w:w="1033"/>
        <w:gridCol w:w="1033"/>
        <w:gridCol w:w="1033"/>
        <w:gridCol w:w="833"/>
        <w:gridCol w:w="1033"/>
      </w:tblGrid>
      <w:tr>
        <w:trPr>
          <w:trHeight w:val="27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«Қазақстанда құрамында ТОЛ (тұрақты органикалық ластағыштар) бар қалдықтарды жою»</w:t>
            </w:r>
          </w:p>
        </w:tc>
      </w:tr>
      <w:tr>
        <w:trPr>
          <w:trHeight w:val="49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 мен Дүниежүзілік банкінің бірлескен жобасы тұрақты органикалық ластағыштарды және басқа қауіпті қалдықтарды жою нәтижесінде олардың әсерін төмендету есебінен қоршаған орта жағдайын жақсартуға және ластанған жерлерді қалпына келтіруге бағытталған</w:t>
            </w:r>
          </w:p>
        </w:tc>
      </w:tr>
      <w:tr>
        <w:trPr>
          <w:trHeight w:val="1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олардан туындайтын мемлекеттік қызметтерді көрсету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жылы</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ТОЛ және қауіпті қалдықтарды кәдеге жарату жөніндегі зауыт салудың ТЭН-і және ТОЛ-мен және қауіпті қалдықтармен ластанған учаскелерді қалпына келтіру бағдарламасының ТЭН-і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 және қауіпті қалдықтарды кәдеге жарату жөніндегі зауыт салудың ТЭН-іне және ТОЛ-мен және қауіпті қалдықтармен ластанған учаскелерді қалпына келтіру бағдарламасының ТЭН-іне алынған қорытындылар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 және қауіпті қалдықтарды кәдеге жарату жөніндегі зауыт салу ТЭН-і, ТОЛ-мен және қауіпті қалдықтармен ластанған учаскелерді қалпына келтіру бағдарламасының ТЭН-і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сараптама қорытындылары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(бағдарламалардың) техникалық-экономикалық негіздемесін әзірлеу талаптарына сәйкестігі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ТЭН-ді әзірлеу шығындары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аржыландыру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грантының қаражаты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 траст қорының гранты бойынша Дүниежүзілік банкі грантының қаражаты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3"/>
        <w:gridCol w:w="1033"/>
        <w:gridCol w:w="1033"/>
        <w:gridCol w:w="1300"/>
        <w:gridCol w:w="1433"/>
        <w:gridCol w:w="1033"/>
        <w:gridCol w:w="833"/>
        <w:gridCol w:w="833"/>
        <w:gridCol w:w="833"/>
        <w:gridCol w:w="1213"/>
      </w:tblGrid>
      <w:tr>
        <w:trPr>
          <w:trHeight w:val="51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«Авиациялық метеорологиялық станцияны жаңғырту және техникалық қайта жарақтандыру үшін «Казаэросервис» АҚ-ның жарғылық капиталын ұлғайту»</w:t>
            </w:r>
          </w:p>
        </w:tc>
      </w:tr>
      <w:tr>
        <w:trPr>
          <w:trHeight w:val="51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әуе кемелерінің ұшуларын сапалы метеорологиялық қамтамасыз етуді ұйымдастыру, Қазақстан Республикасының аумағында орындалатын әуе кемелерінің қауіпсіз және тұрақты ұшуларына ықпал ету</w:t>
            </w:r>
          </w:p>
        </w:tc>
      </w:tr>
      <w:tr>
        <w:trPr>
          <w:trHeight w:val="195"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w:t>
            </w:r>
            <w:r>
              <w:rPr>
                <w:rFonts w:ascii="Times New Roman"/>
                <w:b w:val="false"/>
                <w:i w:val="false"/>
                <w:color w:val="000000"/>
                <w:sz w:val="20"/>
              </w:rPr>
              <w:t>ұ</w:t>
            </w:r>
            <w:r>
              <w:rPr>
                <w:rFonts w:ascii="Times New Roman"/>
                <w:b w:val="false"/>
                <w:i w:val="false"/>
                <w:color w:val="000000"/>
                <w:sz w:val="20"/>
              </w:rPr>
              <w:t>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w:t>
            </w:r>
            <w:r>
              <w:rPr>
                <w:rFonts w:ascii="Times New Roman"/>
                <w:b w:val="false"/>
                <w:i w:val="false"/>
                <w:color w:val="000000"/>
                <w:sz w:val="20"/>
              </w:rPr>
              <w:t>ә</w:t>
            </w:r>
            <w:r>
              <w:rPr>
                <w:rFonts w:ascii="Times New Roman"/>
                <w:b w:val="false"/>
                <w:i w:val="false"/>
                <w:color w:val="000000"/>
                <w:sz w:val="20"/>
              </w:rPr>
              <w:t>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бағдарламалар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w:t>
            </w:r>
            <w:r>
              <w:rPr>
                <w:rFonts w:ascii="Times New Roman"/>
                <w:b w:val="false"/>
                <w:i w:val="false"/>
                <w:color w:val="000000"/>
                <w:sz w:val="20"/>
              </w:rPr>
              <w:t>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w:t>
            </w:r>
            <w:r>
              <w:rPr>
                <w:rFonts w:ascii="Times New Roman"/>
                <w:b w:val="false"/>
                <w:i w:val="false"/>
                <w:color w:val="000000"/>
                <w:sz w:val="20"/>
              </w:rPr>
              <w:t>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w:t>
            </w:r>
            <w:r>
              <w:rPr>
                <w:rFonts w:ascii="Times New Roman"/>
                <w:b w:val="false"/>
                <w:i w:val="false"/>
                <w:color w:val="000000"/>
                <w:sz w:val="20"/>
              </w:rPr>
              <w:t>ғ</w:t>
            </w:r>
            <w:r>
              <w:rPr>
                <w:rFonts w:ascii="Times New Roman"/>
                <w:b w:val="false"/>
                <w:i w:val="false"/>
                <w:color w:val="000000"/>
                <w:sz w:val="20"/>
              </w:rPr>
              <w:t>ан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(ағымдағының жоспары)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қорытынды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үшін алынатын негізгі метеорологиялық жабдықтардың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w:t>
            </w:r>
            <w:r>
              <w:rPr>
                <w:rFonts w:ascii="Times New Roman"/>
                <w:b w:val="false"/>
                <w:i w:val="false"/>
                <w:color w:val="000000"/>
                <w:sz w:val="20"/>
              </w:rPr>
              <w:t>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ңғ</w:t>
            </w:r>
            <w:r>
              <w:rPr>
                <w:rFonts w:ascii="Times New Roman"/>
                <w:b w:val="false"/>
                <w:i w:val="false"/>
                <w:color w:val="000000"/>
                <w:sz w:val="20"/>
              </w:rPr>
              <w:t>ы н</w:t>
            </w:r>
            <w:r>
              <w:rPr>
                <w:rFonts w:ascii="Times New Roman"/>
                <w:b w:val="false"/>
                <w:i w:val="false"/>
                <w:color w:val="000000"/>
                <w:sz w:val="20"/>
              </w:rPr>
              <w:t>ә</w:t>
            </w:r>
            <w:r>
              <w:rPr>
                <w:rFonts w:ascii="Times New Roman"/>
                <w:b w:val="false"/>
                <w:i w:val="false"/>
                <w:color w:val="000000"/>
                <w:sz w:val="20"/>
              </w:rPr>
              <w:t>тиже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Жаңартылғаннан кейін ұшу-қону жолағындағы автоматтандырылған әуеайлақтық метеорологиялық станциялардың жалпы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метеорологиялық ақпаратты қабылдау-жіберу интервалы (қарқындылығы)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әуежайлардың жарамдылық мерзімі мен Азаматтық авиацияның халықаралық ұйымыы стандарттарының нормаларына сәйкестігі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w:t>
            </w:r>
            <w:r>
              <w:rPr>
                <w:rFonts w:ascii="Times New Roman"/>
                <w:b w:val="false"/>
                <w:i w:val="false"/>
                <w:color w:val="000000"/>
                <w:sz w:val="20"/>
              </w:rPr>
              <w:t>ө</w:t>
            </w:r>
            <w:r>
              <w:rPr>
                <w:rFonts w:ascii="Times New Roman"/>
                <w:b w:val="false"/>
                <w:i w:val="false"/>
                <w:color w:val="000000"/>
                <w:sz w:val="20"/>
              </w:rPr>
              <w:t>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«Қазаэросервис» АҚ активтерінің тиімділігі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w:t>
            </w:r>
            <w:r>
              <w:rPr>
                <w:rFonts w:ascii="Times New Roman"/>
                <w:b w:val="false"/>
                <w:i w:val="false"/>
                <w:color w:val="000000"/>
                <w:sz w:val="20"/>
              </w:rPr>
              <w:t>ғ</w:t>
            </w:r>
            <w:r>
              <w:rPr>
                <w:rFonts w:ascii="Times New Roman"/>
                <w:b w:val="false"/>
                <w:i w:val="false"/>
                <w:color w:val="000000"/>
                <w:sz w:val="20"/>
              </w:rPr>
              <w:t>ындар к</w:t>
            </w:r>
            <w:r>
              <w:rPr>
                <w:rFonts w:ascii="Times New Roman"/>
                <w:b w:val="false"/>
                <w:i w:val="false"/>
                <w:color w:val="000000"/>
                <w:sz w:val="20"/>
              </w:rPr>
              <w:t>ө</w:t>
            </w:r>
            <w:r>
              <w:rPr>
                <w:rFonts w:ascii="Times New Roman"/>
                <w:b w:val="false"/>
                <w:i w:val="false"/>
                <w:color w:val="000000"/>
                <w:sz w:val="20"/>
              </w:rPr>
              <w:t>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те</w:t>
            </w:r>
            <w:r>
              <w:rPr>
                <w:rFonts w:ascii="Times New Roman"/>
                <w:b w:val="false"/>
                <w:i w:val="false"/>
                <w:color w:val="000000"/>
                <w:sz w:val="20"/>
              </w:rPr>
              <w:t>ң</w:t>
            </w:r>
            <w:r>
              <w:rPr>
                <w:rFonts w:ascii="Times New Roman"/>
                <w:b w:val="false"/>
                <w:i w:val="false"/>
                <w:color w:val="000000"/>
                <w:sz w:val="20"/>
              </w:rPr>
              <w:t>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8"/>
    <w:p>
      <w:pPr>
        <w:spacing w:after="0"/>
        <w:ind w:left="0"/>
        <w:jc w:val="left"/>
      </w:pPr>
      <w:r>
        <w:rPr>
          <w:rFonts w:ascii="Times New Roman"/>
          <w:b/>
          <w:i w:val="false"/>
          <w:color w:val="000000"/>
        </w:rPr>
        <w:t xml:space="preserve"> 
7.2. Бюджеттік шығындар жиынтығы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1782"/>
        <w:gridCol w:w="2086"/>
        <w:gridCol w:w="1850"/>
        <w:gridCol w:w="1379"/>
        <w:gridCol w:w="1261"/>
        <w:gridCol w:w="1497"/>
        <w:gridCol w:w="641"/>
        <w:gridCol w:w="641"/>
      </w:tblGrid>
      <w:tr>
        <w:trPr>
          <w:trHeight w:val="255"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2010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6 477 088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11 392 763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21 492 353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19 031 175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12 666 902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8 526 071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4 483 662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5 156 989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5 967 403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9 330 175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8 283 125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8 215 301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6 235 774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15 524 950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4 383 777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