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3e90" w14:textId="9403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Қазақсатан Республикасы Үкіметінің 2011 жылғы 31 желтоқсандағы № 1739 қаулысы. Күші жойылды - Қазақстан Республикасы Үкіметінің 2013 жылғы 31 желтоқсандағы № 1598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31.12.2013 </w:t>
      </w:r>
      <w:r>
        <w:rPr>
          <w:rFonts w:ascii="Times New Roman"/>
          <w:b w:val="false"/>
          <w:i w:val="false"/>
          <w:color w:val="ff0000"/>
          <w:sz w:val="28"/>
        </w:rPr>
        <w:t>№ 1598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"Кеден одағы Сыртқы экономикалық қызметінің бірыңғай тауар номенклатурасы мен Кеден одағы Бірыңғай кеден тарифінің жаңа редакциясы туралы" Кеден одағы комиссиясының 2011 жылғы 18 қарашадағы № 850 шешімін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 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2012 жылғы 1 қаңтардан бастап қолданысқа енгізіледі және ресми жариялануға тиіс.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1739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
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"Шикі мұнай мен мұнайдан жасалған тауарларға кедендік әкету баждары туралы" Қазақстан Республикасы Үкіметінің 2005 жылғы 15 қазандағы № 1036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38, 533-құжат):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"Мұнай мен мұнайдан жасалған тауарларға кедендік әкету баж ставкалары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7"/>
        <w:gridCol w:w="6719"/>
        <w:gridCol w:w="2464"/>
      </w:tblGrid>
      <w:tr>
        <w:trPr>
          <w:trHeight w:val="30" w:hRule="atLeast"/>
        </w:trPr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СЭҚ ТН бойынша тауардың жiктеуiшi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Тауардың қысқаша атауы*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Баж ставкасы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тонна үшiн доллармен)</w:t>
            </w:r>
          </w:p>
        </w:tc>
      </w:tr>
      <w:tr>
        <w:trPr>
          <w:trHeight w:val="30" w:hRule="atLeast"/>
        </w:trPr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2709 00 900 6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Шикi мұнай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12 110 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2710 12 900 9,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2710 20 900 0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Жеңiл дистилляттар және өнiмдер</w:t>
            </w:r>
          </w:p>
        </w:tc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143,54</w:t>
            </w:r>
          </w:p>
        </w:tc>
      </w:tr>
      <w:tr>
        <w:trPr>
          <w:trHeight w:val="30" w:hRule="atLeast"/>
        </w:trPr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19 110 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2710 19 290 0,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2710 20 900 0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дистилляттар: қайта өңдеудiң ерекше процестерi үшiн; 2710 19 110 0 кiшi қосалқы позицияда көрсетiлгендерден басқа, процестердегi химиялық түрлендiрулер үшiн; өзге де мақсаттар үшiн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19 420 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19 480 0**,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2710 20 110 0,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2710 20 150 0,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2710 20 190 0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 дистилляттар: газойлдар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2710 19 510 1,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19 510 9***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2710 19 550 9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 дистилляттар: сұйық отын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19 620 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19 680 9****,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2710 20 310 1,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2710 20 310 9,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2710 20 350 1,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2710 20 350 9,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2710 20 370 1,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2710 20 370 9,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2710 20 390 1,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2710 20 390 9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 дистилляттар: сұйық отын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95,69</w:t>
            </w:r>
          </w:p>
        </w:tc>
      </w:tr>
      <w:tr>
        <w:trPr>
          <w:trHeight w:val="30" w:hRule="atLeast"/>
        </w:trPr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 20 000 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2713 90 900 0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битумы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95,69</w:t>
            </w:r>
          </w:p>
        </w:tc>
      </w:tr>
      <w:tr>
        <w:trPr>
          <w:trHeight w:val="30" w:hRule="atLeast"/>
        </w:trPr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19 310 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2710 19 350 0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 дистилляттар: газойлдар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кедендiк әкету бажы ставкаларын қолдану мақсаты үшiн тауарлар тек қана СЭҚ ТН кодтарымен ғана айқындалады. Тауарлардың атаулары пайдалану қолайлылығы үшiн келтiрiлген;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жыл сайын 15 ақпан - 15 қазан аралығы кезеңiнен басқа;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ауыр дистиллятталған сұйық отыннан басқа;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 жыл сайын 15 сәуiр - 15 тамыз аралығы кезеңiнен басқа.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Мұнайдан жасалған тауарларға кедендік әкету баж ставкаларын eceптеу ережесiне 1-қосымша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"Мұнайдан әзiрленген тауарлардың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3"/>
        <w:gridCol w:w="8713"/>
      </w:tblGrid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СЭҚ ТН бойынша тауардың жiктеуiшi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Тауардың қысқаша атауы*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12 110 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2710 12 900 9,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2710 20 900 0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Жеңiл дистилляттар және өнiмдер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19 110 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2710 19 290 0,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2710 20 900 0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дистилляттар: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өңдеудiң ерекше процестерi үшiн;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19 110 0 кiшi 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позицияда көрсетiлгендерден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басқа, процестердегi химиялық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түрлендiрулер үшiн;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мақсаттар үшiн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19 310 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2710 19 480 0,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2710 20 110 0,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2710 20 150 0,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2710 20 190 0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 дистилляттар: газойлдар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2710 19 510 1,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19 510 9**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2710 19 680 9,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2710 20 310 1,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2710 20 310 9,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2710 20 350 1,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2710 20 350 9,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2710 20 370 1,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2710 20 370 9,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2710 20 390 1,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2710 20 390 9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 дистилляттар: сұйық отын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 20 000 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2713 90 900 0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битумы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кедендiк әкету бажы ставкаларын қолдану мақсаты үшiн тауарлар тек СЭҚ ТН кодымен ғана айқындалады. Тауарлардың атаулары пайдалану қолайлығы үшiн келтiрiлген;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ауыр дистиллятталған сұйық отыннан басқа.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Мұнайдан жасалған тауарларға кедендік әкету баж ставкаларын eceптеу ережесiне 3-қосымша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2613"/>
        <w:gridCol w:w="6733"/>
      </w:tblGrid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СЭҚ ТН бойынша тауардың жiктеуiшi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Түзету коэффициентi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12 110 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2710 12 900 9,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2710 20 900 0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6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х (0,35 + 0,4)/2 х 1,2 =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0,225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19 110 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2710 19 290 0,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2710 20 900 0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19 420 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2710 19 480 0,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2710 20 110 0,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2710 20 150 0,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2710 20 190 0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2710 19 510 1,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19 510 9*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2710 19 550 9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19 620 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2710 19 680 9,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2710 20 310 1,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2710 20 310 9,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2710 20 350 1,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2710 20 350 9,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2710 20 370 1,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2710 20 370 9,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2710 20 390 1,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2710 20 390 9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х (0,35 + 0,4) / 2 х 0,8 =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0,15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19 310 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2710 19 350 0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0,5х(0,35+0,4)/2x0,8 = 0,15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 20 000 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2713 90 900 0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0,5х(0,35+0,4)/2х0,8 = 0,15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ауыр дистиллятталған сұйық отыннан басқа.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кедендік баж ставкалары туралы" Қазақстан Республикасы Үкіметінің 2010 жылғы 7 маусымдағы № 520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36, 304-құжат):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тауарлардың жекелеген түрлеріне кедендік әкету баждарының </w:t>
      </w:r>
      <w:r>
        <w:rPr>
          <w:rFonts w:ascii="Times New Roman"/>
          <w:b w:val="false"/>
          <w:i w:val="false"/>
          <w:color w:val="000000"/>
          <w:sz w:val="28"/>
        </w:rPr>
        <w:t>ставкаларында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"1000 кг" деген сөздер "1 тонна"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8"/>
        <w:gridCol w:w="4664"/>
        <w:gridCol w:w="1683"/>
        <w:gridCol w:w="3535"/>
      </w:tblGrid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4101 20 900 0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өзгелері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бірақ 1000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200 евродан кем емес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3"/>
        <w:gridCol w:w="4705"/>
        <w:gridCol w:w="1825"/>
        <w:gridCol w:w="3257"/>
      </w:tblGrid>
      <w:tr>
        <w:trPr>
          <w:trHeight w:val="3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4101 20 800 0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өзгелері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бірақ 1 тонна үшін 200 евродан кем емес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2"/>
        <w:gridCol w:w="6273"/>
        <w:gridCol w:w="869"/>
        <w:gridCol w:w="3256"/>
      </w:tblGrid>
      <w:tr>
        <w:trPr>
          <w:trHeight w:val="30" w:hRule="atLeast"/>
        </w:trPr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5103 20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жүннің немесе жануарлардың биязы қылының өзге де қалдықтары: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5103 20 100 0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иірім жібінің қалдықтары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бірақ 1000 кг үшін 50 евродан кем емес</w:t>
            </w:r>
          </w:p>
        </w:tc>
      </w:tr>
      <w:tr>
        <w:trPr>
          <w:trHeight w:val="30" w:hRule="atLeast"/>
        </w:trPr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өзгелері: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5103 20 910 0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карбондалмаған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бірақ 1000 кг үшін 50 евродан кем емес</w:t>
            </w:r>
          </w:p>
        </w:tc>
      </w:tr>
      <w:tr>
        <w:trPr>
          <w:trHeight w:val="30" w:hRule="atLeast"/>
        </w:trPr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5103 20 990 0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карбондалған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бірақ 1000 кг үшін 50 евродан кем емес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8"/>
        <w:gridCol w:w="6184"/>
        <w:gridCol w:w="888"/>
        <w:gridCol w:w="3270"/>
      </w:tblGrid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5103 20 000 0</w:t>
            </w:r>
          </w:p>
        </w:tc>
        <w:tc>
          <w:tcPr>
            <w:tcW w:w="6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жүннің немесе жануарлардың биязы қылының өзге де қалдықтары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бірақ 1 тонна үшін 50 евродан кем емес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1"/>
        <w:gridCol w:w="6193"/>
        <w:gridCol w:w="929"/>
        <w:gridCol w:w="3197"/>
      </w:tblGrid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7606 12 100 0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жалюздерге арналған жолақтар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бірақ 1000 кг үшін 100 евродан кем емес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өзгелері: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7606 12 500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боялғандар, лак жағылғандар немесе пластмассамен жабылғандар: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7606 12 500 1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көп қабатты панельдер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бірақ 1000 кг үшін 100 евродан кем емес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7606 12 500 9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өзгелері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бірақ 1000 кг үшін 100 евродан кем емес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өзгелері, қалыңдығы: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7606 12 910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3 мм-ден кем: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7606 12 910 1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авиациялық қозғалтқыштарды жасау үшін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бірақ 1000 кг үшін 100 евродан кем емес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7606 12 910 9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өзгелері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бірақ 1000 кг үшін 100 евродан кем емес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6235"/>
        <w:gridCol w:w="912"/>
        <w:gridCol w:w="3186"/>
      </w:tblGrid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7606 12 200 1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жалюздерге арналған жолақтар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бірақ 1 тонна үшін 100 евродан кем емес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7606 12 200 2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көп қабатты панельдер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бірақ 1 тонна үшін 100 евродан кем емес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7606 12 200 9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өзгелері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бірақ 1 тонна үшін 100 евродан кем емес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өзгелері, қалыңдығы: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7606 12 920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3 мм-ден кем: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7606 12 920 1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жалюздерге арналған жолақтар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бірақ 1 тонна үшін 100 евродан кем емес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өзгелері: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7606 12 920 2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авиациялық қозғалтқыштарды жасау үшін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бірақ 1 тонна үшін 100 евродан кем емес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7606 12 920 9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өзгелері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бірақ 1 тонна үшін 100 евродан кем емес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8"/>
        <w:gridCol w:w="6206"/>
        <w:gridCol w:w="855"/>
        <w:gridCol w:w="3241"/>
      </w:tblGrid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7607 11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тартылған, бірақ соңғы өңдеуге ұшырамаған: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7607 11 100 0</w:t>
            </w:r>
          </w:p>
        </w:tc>
        <w:tc>
          <w:tcPr>
            <w:tcW w:w="6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қалыңдығы 0,021 мм-ден кем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бірақ 1000 кг үшін 100 евродан кем емес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0"/>
        <w:gridCol w:w="6216"/>
        <w:gridCol w:w="889"/>
        <w:gridCol w:w="3175"/>
      </w:tblGrid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қалыңдығы 0,021 мм-ден кем: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7607 11 110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массасы 10 кг-нан аспайтын: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7607 11 110 1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қалыңдығы 0,0046 мм-ден кем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бірақ 1 тонна үшін 100 евродан кем емес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7607 11 110 9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қалыңдығы 0,0046 мм-ден кем емес, бірақ 0,021 мм-ден кем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бірақ 1 тонна үшін 100 евродан кем емес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7607 11 190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өзгесі: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7607 11 190 1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қалыңдығы 0,0046 мм-ден кем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бірақ 1 тонна үшін 100 евродан кем емес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7607 11 190 9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қалыңдығы 0,0046 мм-ден кем емес, бірақ 0,021 мм-ден кем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бірақ 1 тонна үшін 100 евродан кем емес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0"/>
        <w:gridCol w:w="6215"/>
        <w:gridCol w:w="909"/>
        <w:gridCol w:w="3156"/>
      </w:tblGrid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қалыңдығы 0,021 мм-ден кем емес, бірақ 0,2 мм-ден аспайтын: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7607 19 910 0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өздігінен желімделетін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бірақ 1000 кг үшін 100 евродан кем емес</w:t>
            </w:r>
          </w:p>
        </w:tc>
      </w:tr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7607 19 990 0</w:t>
            </w:r>
          </w:p>
        </w:tc>
        <w:tc>
          <w:tcPr>
            <w:tcW w:w="6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өзгесі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бірақ 1000 кг үшін 100 евродан кем емес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0"/>
        <w:gridCol w:w="6195"/>
        <w:gridCol w:w="949"/>
        <w:gridCol w:w="3136"/>
      </w:tblGrid>
      <w:tr>
        <w:trPr>
          <w:trHeight w:val="30" w:hRule="atLeast"/>
        </w:trPr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7607 19 900 0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қалыңдығы 0,021 мм-ден кем емес, бірақ 0,2 мм-ден аспайтын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бірақ 1 тонна үшін 100 евродан кем емес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0"/>
        <w:gridCol w:w="6194"/>
        <w:gridCol w:w="949"/>
        <w:gridCol w:w="3097"/>
      </w:tblGrid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қалыңдығы 0,021 мм-ден кем емес, бірақ 0,2 мм-ден аспайтын: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7607 20 910 0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өздігінен желімделетін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бірақ 1000 кг үшін 100 евродан кем емес</w:t>
            </w:r>
          </w:p>
        </w:tc>
      </w:tr>
      <w:tr>
        <w:trPr>
          <w:trHeight w:val="30" w:hRule="atLeast"/>
        </w:trPr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7607 20 990 0</w:t>
            </w:r>
          </w:p>
        </w:tc>
        <w:tc>
          <w:tcPr>
            <w:tcW w:w="6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өзгесі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бірақ 1000 кг үшін 100 евродан кем емес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7"/>
        <w:gridCol w:w="6165"/>
        <w:gridCol w:w="927"/>
        <w:gridCol w:w="3111"/>
      </w:tblGrid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7607 20 900 0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қалыңдығы (негізін есепке алмағанда) 0,021 мм-ден кем емес, бірақ 0,2 мм-ден аспайтын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бірақ 1 тонна үшін 100 евродан кем емес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7"/>
        <w:gridCol w:w="6183"/>
        <w:gridCol w:w="908"/>
        <w:gridCol w:w="3112"/>
      </w:tblGrid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7612 90 100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қатты цилиндр түріндегі сыйымдылықтар: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7612 90 100 1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сыйымдылығы 1 л-ден аспайтын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бірақ 1000 кг үшін 100 евродан кем емес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7612 90 100 9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өзгелері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бірақ 1000 кг үшін 100 евродан кем емес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өзге де сыйымдылықтағы: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7612 90 910 0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50 л немесе одан астам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бірақ 1000 кг үшін 100 евродан кем емес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7612 90 980 0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50 л-ден кем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бірақ 1000 кг үшін 100 евродан кем емес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1"/>
        <w:gridCol w:w="6273"/>
        <w:gridCol w:w="810"/>
        <w:gridCol w:w="3116"/>
      </w:tblGrid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7612 90 900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өзгелері: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7612 90 900 1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сыйымдылығы 1 л-ден аспайтын қатты цилиндр түріндегі сыйымдылықтар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бірақ 1 тонна үшін 100 евродан кем емес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7612 90 900 9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өзгелері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бірақ 1 тонна үшін 100 евродан кем емес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1"/>
        <w:gridCol w:w="6312"/>
        <w:gridCol w:w="790"/>
        <w:gridCol w:w="3077"/>
      </w:tblGrid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асхана, ас үй бұйымдары немесе тұрмыстық жағдайларға арналған өзге де бұйымдар және олардың бөлшектері; ас үй ыдыстарын жууға арналған жөке; тазалауға немесе жалтыратуға арналған жөкешіктер, қолғаптар және ұқсас бұйымдар: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7615 11 000 0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ас үй ыдыстарын жууға арналған жөке, тазалауға немесе жалтыратуға арналған жөкешіктер, қолғаптар және ұқсас бұйымдар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бірақ 1000 кг үшін 100 евродан кем емес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7615 19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өзгелері: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7615 19 100 0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құйылған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бірақ 1000 кг үшін 100 евродан кем емес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7615 19 900 0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өзгелері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бірақ 1000 кг үшін 100 евродан кем емес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1"/>
        <w:gridCol w:w="6292"/>
        <w:gridCol w:w="830"/>
        <w:gridCol w:w="3097"/>
      </w:tblGrid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7615 10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асхана, ас үй бұйымдары немесе тұрмыстық жағдайларға арналған өзге де бұйымдар және олардың бөлшектері; ас үй ыдыстарын жууға арналған жөке; тазалауға немесе жалтыратуға арналған жөкешіктер, қолғаптар және ұқсас бұйымдар: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7615 10 100 0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құйылған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бірақ 1 тонна үшін 100 евродан кем емес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7615 10 900 0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өзгелері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бірақ 1 тонна үшін 100 евродан кем емес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1"/>
        <w:gridCol w:w="6272"/>
        <w:gridCol w:w="909"/>
        <w:gridCol w:w="2998"/>
      </w:tblGrid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жиналған немесе жиналмаған осьтар; доңғалақтар және олардың бөлшектері: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8607 19 010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шойыннан немесе болаттан құйылған: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8607 19 010 1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бұрын пайдаланылған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бірақ 1000 кг үшін 15 евродан кем емес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8607 19 010 9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өзгелері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бірақ 1000 кг үшін 15 евродан кем емес</w:t>
            </w:r>
          </w:p>
        </w:tc>
      </w:tr>
      <w:tr>
        <w:trPr>
          <w:trHeight w:val="42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8607 19 110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болаттан штампталған: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8607 19 110 1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бұрын пайдаланылған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бірақ 1000 кг үшін 15 евродан кем емес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8607 19 110 9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өзгелері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бірақ 1000 кг үшін 15 евродан кем емес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8607 19 180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өзгелері: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8607 19 180 1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бұрын пайдаланылған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бірақ 1000 кг үшін 15 евродан кем емес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8607 19 180 9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өзгелері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бірақ 1000 кг үшін 15 евродан кем емес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тіркеме арбашықтардың бөлшектері, қозғалғыш теңгеру арбашықтары және ұқсас арбашықтары: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8607 19 910 0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шойыннан немесе болаттан құйылған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бірақ 1000 кг үшін 15 евродан кем емес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8607 19 990 0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өзгелері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бірақ 1000 кг үшін 15 евродан кем емес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8"/>
        <w:gridCol w:w="6322"/>
        <w:gridCol w:w="888"/>
        <w:gridCol w:w="2992"/>
      </w:tblGrid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8607 19 100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жиналған немесе жиналмаған осьтар; доңғалақтар және олардың бөлшектері: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8607 19 100 1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бұрын пайдаланылған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бірақ 1 тонна үшін 15 евродан кем емес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8607 19 100 9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өзгелері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бірақ 1 тонна үшін 15 евродан кем емес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8607 19 900 0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тіркеме арбашықтардың бөлшектері, қозғалғыш теңгеру арбашықтары және ұқсас арбашықтары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бірақ 1 тонна үшін 15 евродан кем емес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1"/>
        <w:gridCol w:w="6232"/>
        <w:gridCol w:w="949"/>
        <w:gridCol w:w="2998"/>
      </w:tblGrid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8607 29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өзгелері: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8607 29 100 0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шойыннан немесе болаттан құйылған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бірақ 1000 кг үшін 15 евродан кем емес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8607 29 900 0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өзгелері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бірақ 1000 кг үшін 15 евродан кем емес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8607 30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ілмектер және өзге де тіркесетін құрылғылар, буферлар, олардың бөлшектері: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8607 30 010 0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шойыннан немесе болаттан құйылған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бірақ 1000 кг үшін 15 евродан кем емес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8607 30 990 0</w:t>
            </w:r>
          </w:p>
        </w:tc>
        <w:tc>
          <w:tcPr>
            <w:tcW w:w="6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өзгелері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бірақ 1000 кг үшін 15 евродан кем емес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1"/>
        <w:gridCol w:w="6273"/>
        <w:gridCol w:w="830"/>
        <w:gridCol w:w="3136"/>
      </w:tblGrid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8607 29 000 0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өзгелері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бірақ 1 тонна үшін 15 евродан кем емес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8607 30 000 0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ілмектер және өзге де тіркесетін құрылғылар, буферлар, олардың бөлшектері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бірақ 1 тонна үшін 15 евродан кем емес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4"/>
        <w:gridCol w:w="6304"/>
        <w:gridCol w:w="731"/>
        <w:gridCol w:w="3161"/>
      </w:tblGrid>
      <w:tr>
        <w:trPr>
          <w:trHeight w:val="9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өзгелері: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8607 91 910 0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ілмектер және өзге де тіркесетін құрылғылар, буферлар, олардың бөлшектері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бірақ 1000 кг үшін 15 евродан кем емес</w:t>
            </w:r>
          </w:p>
        </w:tc>
      </w:tr>
      <w:tr>
        <w:trPr>
          <w:trHeight w:val="30" w:hRule="atLeast"/>
        </w:trPr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8607 91 990 0</w:t>
            </w:r>
          </w:p>
        </w:tc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өзгелері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бірақ 1000 кг үшін 15 евродан кем емес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1"/>
        <w:gridCol w:w="6313"/>
        <w:gridCol w:w="790"/>
        <w:gridCol w:w="3136"/>
      </w:tblGrid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8607 91 900 0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өзгелері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бірақ 1 тонна үшін 15 евродан кем емес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0"/>
        <w:gridCol w:w="6293"/>
        <w:gridCol w:w="710"/>
        <w:gridCol w:w="3177"/>
      </w:tblGrid>
      <w:tr>
        <w:trPr>
          <w:trHeight w:val="3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8607 99 300 0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шанақтар және олардың бөлшектері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бірақ 1000 кг үшін 15 евродан кем емес</w:t>
            </w:r>
          </w:p>
        </w:tc>
      </w:tr>
      <w:tr>
        <w:trPr>
          <w:trHeight w:val="3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8607 99 500 0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шассилер және олардың бөлшектері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бірақ 1000 кг үшін 15 евродан кем емес</w:t>
            </w:r>
          </w:p>
        </w:tc>
      </w:tr>
      <w:tr>
        <w:trPr>
          <w:trHeight w:val="30" w:hRule="atLeast"/>
        </w:trPr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8607 99 900 0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өзгелері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бірақ 1000 кг үшін 15 евродан кем емес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1"/>
        <w:gridCol w:w="6373"/>
        <w:gridCol w:w="710"/>
        <w:gridCol w:w="3156"/>
      </w:tblGrid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8607 99 800 0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өзгелері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бірақ 1 тонна үшін 15 евродан кем емес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жекелеген тауарлар түрлеріне кедендік әкету баждарының ставкаларына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Үкіметінің шешімдеріне сәйкес уақытша негізде қолданылатын кедендік әкету баждарының ставкалары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6"/>
        <w:gridCol w:w="2968"/>
        <w:gridCol w:w="1544"/>
        <w:gridCol w:w="1948"/>
        <w:gridCol w:w="3714"/>
      </w:tblGrid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СЭҚ ТН коды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Позицияның атауы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Қос. өлш. бiр.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Баж ставкалары (кеден құнының пайызымен  не евромен)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кеден бажының әрекет ету мерзiмi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19 420 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2710 19 480 0,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2710 20 110 0,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2710 20 150 0,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2710 20 190 0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 дистилляттар: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мақсаттар үшiн газойлдер (дизель отыны)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үшiн 130 евро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15 ақпан - 15 қазан аралығында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19 620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2710 19 680,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2710 20 310 1,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2710 20 310 9,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2710 20 350 1,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2710 20 350 9,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2710 20 370 1,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2710 20 370 9,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2710 20 390 1,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2710 20 390 9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 дистилляттар: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мақсаттар үшiн сұйық отын (мазут)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үшiн 15 евро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15 сәуiр - 15 тамыз аралығында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"Тауар биржалары арқылы өткізілетін биржалық тауарлардың тізбесін және ұсынылатын партиялардың ең аз мөлшерін бекіту туралы" Қазақстан Республикасы Үкіметінің 2011 жылғы 6 сәуірдегі № 375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30, 376-құжат):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тауар биржалары арқылы өткізілетін биржалық тауарлардың тізбесінде және ұсынылатын партиялардың ең аз </w:t>
      </w:r>
      <w:r>
        <w:rPr>
          <w:rFonts w:ascii="Times New Roman"/>
          <w:b w:val="false"/>
          <w:i w:val="false"/>
          <w:color w:val="000000"/>
          <w:sz w:val="28"/>
        </w:rPr>
        <w:t>мөлшерінде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2, 3 және 4-жолдар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6495"/>
        <w:gridCol w:w="2792"/>
        <w:gridCol w:w="2828"/>
      </w:tblGrid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 және меслин: өзге де спельта, жұмсақ бидай және меслин: өзгелерi**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1001 91 900 0, 1001 99 000 0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тонна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Арпа: өзгесi**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1003 90 000 0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тонна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Ұсатылған немесе ұсатылмаған соя бұршаққаптары: өзгелерi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1201 90 000 0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тонна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Республикасының аумағына жылыжай, полиэтилен және алюминий фольгасын әкелудің кейбір мәселелері туралы" Қазақстан Республикасы Үкіметінің 2011 жылғы 3 шілдедегі № 769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2) 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полиэтилен (КО СЭҚ ТН 3901 20 900 0 коды) және алюминий фольгасын (КО СЭҚ ТН 7607 20 100 0 коды) әкелуге – келiсiмшартта әкелiнетiн тауардың мақсатты пайдаланылатыны туралы норма болған жағдайда лицензиялар берудi жүзеге асырсын.";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"2. Қазақстан Республикасы Қаржы министрлiгiнiң Кедендiк бақылау комитетi Қазақстан Республикасының аумағына жылыжай (КО СЭҚ ТН 9406 00 310 0 және 9406 00 800 9 кодтары), полиэтилен (КО СЭҚ ТН 3901 20 900 0 коды) және алюминий фольгасы (КО СЭҚ ТН 7607 20 100 0 коды) импортын белгiленген тәртiппен кедендiк декларациялауды және олардан кедендiк баж алуды:".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