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a1eb" w14:textId="a31a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бекіткен Қазақстан Республикасының аумағына уақытша әкелу қосылған құн салығын төлеуден босатылатын тауарлар тізбесінде көзделмеген тауарларды Қазақстан Республикасының аумағына уақытша әкелу кезінде қызметін тұрақты мекеме құрмай жүзеге асыратын резидент емес заңды тұлғалардың қосылған құн салығы бойынша салық міндеттемесін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1733 Қаулысы. Күші жойылды - Қазақстан Республикасы Үкіметінің 2013 жылғы 11 сәуірдегі № 332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11.04.2013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бекіткен Қазақстан Республикасының аумағына уақытша әкелу қосылған құн салығын төлеуден босатылатын тауарлар тізбесінде көзделмеген тауарларды Қазақстан Республикасының аумағына уақытша әкелу кезінде қызметін тұрақты мекеме құрмай жүзеге асыратын резидент емес заңды тұлғалардың қосылған құн салығы бойынша салық міндеттемесін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1733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Үкіметі бекіткен Қазақстан</w:t>
      </w:r>
      <w:r>
        <w:br/>
      </w:r>
      <w:r>
        <w:rPr>
          <w:rFonts w:ascii="Times New Roman"/>
          <w:b/>
          <w:i w:val="false"/>
          <w:color w:val="000000"/>
        </w:rPr>
        <w:t>
Республикасының аумағына уақытша әкелу қосылған құн салығын</w:t>
      </w:r>
      <w:r>
        <w:br/>
      </w:r>
      <w:r>
        <w:rPr>
          <w:rFonts w:ascii="Times New Roman"/>
          <w:b/>
          <w:i w:val="false"/>
          <w:color w:val="000000"/>
        </w:rPr>
        <w:t>
төлеуден босатылатын тауарлар тізбесінде көзделмеген тауарларды</w:t>
      </w:r>
      <w:r>
        <w:br/>
      </w:r>
      <w:r>
        <w:rPr>
          <w:rFonts w:ascii="Times New Roman"/>
          <w:b/>
          <w:i w:val="false"/>
          <w:color w:val="000000"/>
        </w:rPr>
        <w:t>
Қазақстан Республикасының аумағына уақытша әкелу кезінде</w:t>
      </w:r>
      <w:r>
        <w:br/>
      </w:r>
      <w:r>
        <w:rPr>
          <w:rFonts w:ascii="Times New Roman"/>
          <w:b/>
          <w:i w:val="false"/>
          <w:color w:val="000000"/>
        </w:rPr>
        <w:t>
қызметін тұрақты мекеме құрмай жүзеге асыратын резидент емес</w:t>
      </w:r>
      <w:r>
        <w:br/>
      </w:r>
      <w:r>
        <w:rPr>
          <w:rFonts w:ascii="Times New Roman"/>
          <w:b/>
          <w:i w:val="false"/>
          <w:color w:val="000000"/>
        </w:rPr>
        <w:t>
заңды тұлғалардың қосылған құн салығы бойынша салық</w:t>
      </w:r>
      <w:r>
        <w:br/>
      </w:r>
      <w:r>
        <w:rPr>
          <w:rFonts w:ascii="Times New Roman"/>
          <w:b/>
          <w:i w:val="false"/>
          <w:color w:val="000000"/>
        </w:rPr>
        <w:t>
міндеттемесін орындау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Қазақстан Республикасының аумағына уақытша әкелу қосылған құн салығын (бұдан әрі – ҚҚС) төлеуден босатылатын тауарлар </w:t>
      </w:r>
      <w:r>
        <w:rPr>
          <w:rFonts w:ascii="Times New Roman"/>
          <w:b w:val="false"/>
          <w:i w:val="false"/>
          <w:color w:val="000000"/>
          <w:sz w:val="28"/>
        </w:rPr>
        <w:t>тізбесінде</w:t>
      </w:r>
      <w:r>
        <w:rPr>
          <w:rFonts w:ascii="Times New Roman"/>
          <w:b w:val="false"/>
          <w:i w:val="false"/>
          <w:color w:val="000000"/>
          <w:sz w:val="28"/>
        </w:rPr>
        <w:t xml:space="preserve"> көзделмеген тауарларды Кеден одағына мүше мемлекеттердің аумағынан Қазақстан Республикасының аумағына уақытша әкелу кезінде қызметін тұрақты мекеме құрмай жүзеге асыратын резидент емес заңды тұлғалардың ҚҚС бойынша салық міндеттемесін орындау тәртібін реттейді.</w:t>
      </w:r>
    </w:p>
    <w:bookmarkEnd w:id="5"/>
    <w:bookmarkStart w:name="z8" w:id="6"/>
    <w:p>
      <w:pPr>
        <w:spacing w:after="0"/>
        <w:ind w:left="0"/>
        <w:jc w:val="left"/>
      </w:pPr>
      <w:r>
        <w:rPr>
          <w:rFonts w:ascii="Times New Roman"/>
          <w:b/>
          <w:i w:val="false"/>
          <w:color w:val="000000"/>
        </w:rPr>
        <w:t xml:space="preserve"> 
2. Құжаттарды тапсыру және тіркеу есебіне қою</w:t>
      </w:r>
    </w:p>
    <w:bookmarkEnd w:id="6"/>
    <w:bookmarkStart w:name="z9" w:id="7"/>
    <w:p>
      <w:pPr>
        <w:spacing w:after="0"/>
        <w:ind w:left="0"/>
        <w:jc w:val="both"/>
      </w:pPr>
      <w:r>
        <w:rPr>
          <w:rFonts w:ascii="Times New Roman"/>
          <w:b w:val="false"/>
          <w:i w:val="false"/>
          <w:color w:val="000000"/>
          <w:sz w:val="28"/>
        </w:rPr>
        <w:t>
      2. Қызметін тұрақты мекеме құрмай жүзеге асыратын резидент емес заңды тұлға (бұдан әрі – резидент емес заңды тұлға) тауарларды уақытша әкелген кезде уақытша әкелінген тауарлардың орналасқан орны бойынша салық қызметі органдарына келіп, уақытша әкелінген тауарлар әкелінген күннен бастап он жұмыс күнінен кешіктірмей Қазақстан Республикасы Үкіметі белгілеген нысан бойынша тіркеу есебіне қою туралы салықтық </w:t>
      </w:r>
      <w:r>
        <w:rPr>
          <w:rFonts w:ascii="Times New Roman"/>
          <w:b w:val="false"/>
          <w:i w:val="false"/>
          <w:color w:val="000000"/>
          <w:sz w:val="28"/>
        </w:rPr>
        <w:t>өтінішті</w:t>
      </w:r>
      <w:r>
        <w:rPr>
          <w:rFonts w:ascii="Times New Roman"/>
          <w:b w:val="false"/>
          <w:i w:val="false"/>
          <w:color w:val="000000"/>
          <w:sz w:val="28"/>
        </w:rPr>
        <w:t xml:space="preserve"> береді.</w:t>
      </w:r>
      <w:r>
        <w:br/>
      </w:r>
      <w:r>
        <w:rPr>
          <w:rFonts w:ascii="Times New Roman"/>
          <w:b w:val="false"/>
          <w:i w:val="false"/>
          <w:color w:val="000000"/>
          <w:sz w:val="28"/>
        </w:rPr>
        <w:t>
</w:t>
      </w:r>
      <w:r>
        <w:rPr>
          <w:rFonts w:ascii="Times New Roman"/>
          <w:b w:val="false"/>
          <w:i w:val="false"/>
          <w:color w:val="000000"/>
          <w:sz w:val="28"/>
        </w:rPr>
        <w:t>
      Көрсетілген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құрылтай құжаттарының көшірмесі;</w:t>
      </w:r>
      <w:r>
        <w:br/>
      </w:r>
      <w:r>
        <w:rPr>
          <w:rFonts w:ascii="Times New Roman"/>
          <w:b w:val="false"/>
          <w:i w:val="false"/>
          <w:color w:val="000000"/>
          <w:sz w:val="28"/>
        </w:rPr>
        <w:t>
</w:t>
      </w:r>
      <w:r>
        <w:rPr>
          <w:rFonts w:ascii="Times New Roman"/>
          <w:b w:val="false"/>
          <w:i w:val="false"/>
          <w:color w:val="000000"/>
          <w:sz w:val="28"/>
        </w:rPr>
        <w:t>
      2) салықтық тіркеу нөмірі болған жағдайда осындай нөмірді (немесе оның аналогын) көрсете отырып, азаматтық (резиденттік) еліндегі салықтық тіркелгенін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Резидент емес заңды тұлға уақытша әкелінген тауарлардың орналасқан орны бойынша салық қызметі органдарына уақытша әкелінген тауарлар әкелінген күннен бастап жиырма жұмыс күнінен кешіктірмей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уақытша әкелінген тауарлар, оның ішінде көлік құралдары туралы мәліметтер (бұдан әрі – Мәліметтер);</w:t>
      </w:r>
      <w:r>
        <w:br/>
      </w:r>
      <w:r>
        <w:rPr>
          <w:rFonts w:ascii="Times New Roman"/>
          <w:b w:val="false"/>
          <w:i w:val="false"/>
          <w:color w:val="000000"/>
          <w:sz w:val="28"/>
        </w:rPr>
        <w:t>
</w:t>
      </w:r>
      <w:r>
        <w:rPr>
          <w:rFonts w:ascii="Times New Roman"/>
          <w:b w:val="false"/>
          <w:i w:val="false"/>
          <w:color w:val="000000"/>
          <w:sz w:val="28"/>
        </w:rPr>
        <w:t>
      2) тауарлардың, көлік құралдарының әкелінуін растайтын құжаттар:</w:t>
      </w:r>
      <w:r>
        <w:br/>
      </w:r>
      <w:r>
        <w:rPr>
          <w:rFonts w:ascii="Times New Roman"/>
          <w:b w:val="false"/>
          <w:i w:val="false"/>
          <w:color w:val="000000"/>
          <w:sz w:val="28"/>
        </w:rPr>
        <w:t>
</w:t>
      </w:r>
      <w:r>
        <w:rPr>
          <w:rFonts w:ascii="Times New Roman"/>
          <w:b w:val="false"/>
          <w:i w:val="false"/>
          <w:color w:val="000000"/>
          <w:sz w:val="28"/>
        </w:rPr>
        <w:t>
      оның негізінде уақытша әкелу жүзеге асырылған шарт (келісімшарт) (ол болған кезде);</w:t>
      </w:r>
      <w:r>
        <w:br/>
      </w:r>
      <w:r>
        <w:rPr>
          <w:rFonts w:ascii="Times New Roman"/>
          <w:b w:val="false"/>
          <w:i w:val="false"/>
          <w:color w:val="000000"/>
          <w:sz w:val="28"/>
        </w:rPr>
        <w:t>
</w:t>
      </w:r>
      <w:r>
        <w:rPr>
          <w:rFonts w:ascii="Times New Roman"/>
          <w:b w:val="false"/>
          <w:i w:val="false"/>
          <w:color w:val="000000"/>
          <w:sz w:val="28"/>
        </w:rPr>
        <w:t>
      тауарға ілеспе құжаттар.</w:t>
      </w:r>
      <w:r>
        <w:br/>
      </w:r>
      <w:r>
        <w:rPr>
          <w:rFonts w:ascii="Times New Roman"/>
          <w:b w:val="false"/>
          <w:i w:val="false"/>
          <w:color w:val="000000"/>
          <w:sz w:val="28"/>
        </w:rPr>
        <w:t>
</w:t>
      </w:r>
      <w:r>
        <w:rPr>
          <w:rFonts w:ascii="Times New Roman"/>
          <w:b w:val="false"/>
          <w:i w:val="false"/>
          <w:color w:val="000000"/>
          <w:sz w:val="28"/>
        </w:rPr>
        <w:t>
      Егер уақытша әкелінген тауарлар әр жерде орналасқан болса, резидент емес заңды тұлға барлық уақытша әкелінген тауарлар бойынша аталған құжаттарды осындай уақытша әкелінген тауарлардың бірі орналасқан жердегі салық қызметі органдарына табыс етеді.</w:t>
      </w:r>
      <w:r>
        <w:br/>
      </w:r>
      <w:r>
        <w:rPr>
          <w:rFonts w:ascii="Times New Roman"/>
          <w:b w:val="false"/>
          <w:i w:val="false"/>
          <w:color w:val="000000"/>
          <w:sz w:val="28"/>
        </w:rPr>
        <w:t>
</w:t>
      </w:r>
      <w:r>
        <w:rPr>
          <w:rFonts w:ascii="Times New Roman"/>
          <w:b w:val="false"/>
          <w:i w:val="false"/>
          <w:color w:val="000000"/>
          <w:sz w:val="28"/>
        </w:rPr>
        <w:t>
      4. Резидент емес заңды тұлға тауарларды кейіннен уақытша әкелуді жүзеге асырған жағдайда уақытша әкелінген тауардың орналасқан орны бойынша салық қызметі органдарына өзі келіп уақытша әкелінген тауарлар әкелінген күннен бастап он жұмыс күнінен кешіктірмей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сондай-ақ ҚҚС төлеу туралы құжатты (төлем құжатының көшірмесін) табыс етеді.</w:t>
      </w:r>
      <w:r>
        <w:br/>
      </w:r>
      <w:r>
        <w:rPr>
          <w:rFonts w:ascii="Times New Roman"/>
          <w:b w:val="false"/>
          <w:i w:val="false"/>
          <w:color w:val="000000"/>
          <w:sz w:val="28"/>
        </w:rPr>
        <w:t>
</w:t>
      </w:r>
      <w:r>
        <w:rPr>
          <w:rFonts w:ascii="Times New Roman"/>
          <w:b w:val="false"/>
          <w:i w:val="false"/>
          <w:color w:val="000000"/>
          <w:sz w:val="28"/>
        </w:rPr>
        <w:t>
      5. Салық кодексінің 562-бабы 4-тармағының негізінде салық төлеуші ретінде тіркелген резидент емес заңды тұлға тауар уақытша әкелінген күннен бастап он жұмыс күні өткенге дейін тауарларды уақытша әкелген жағдайда, уақытша әкелінген тауар орналасқан орын бойынша салық қызметі органдарына өзі келіп уақытша әкелінген тауарлар әкелінген күннен бастап он жұмыс күнінен кешіктірмей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сондай-ақ ҚҚС төлеу туралы құжатты (төлем құжатының көшірмесін) табыс етеді.</w:t>
      </w:r>
      <w:r>
        <w:br/>
      </w:r>
      <w:r>
        <w:rPr>
          <w:rFonts w:ascii="Times New Roman"/>
          <w:b w:val="false"/>
          <w:i w:val="false"/>
          <w:color w:val="000000"/>
          <w:sz w:val="28"/>
        </w:rPr>
        <w:t>
</w:t>
      </w:r>
      <w:r>
        <w:rPr>
          <w:rFonts w:ascii="Times New Roman"/>
          <w:b w:val="false"/>
          <w:i w:val="false"/>
          <w:color w:val="000000"/>
          <w:sz w:val="28"/>
        </w:rPr>
        <w:t>
      6. Мәліметтер Қазақстан Республикасының аумағына Кеден одағына мүше мемлекеттердің аумақтарынан уақытша әкелінген тауарлар, көлік құралдары туралы ақпаратты көрсетуге арналған және оның негізінде импортқа ҚҚС есептелетін құжат болып табылады.</w:t>
      </w:r>
      <w:r>
        <w:br/>
      </w:r>
      <w:r>
        <w:rPr>
          <w:rFonts w:ascii="Times New Roman"/>
          <w:b w:val="false"/>
          <w:i w:val="false"/>
          <w:color w:val="000000"/>
          <w:sz w:val="28"/>
        </w:rPr>
        <w:t>
</w:t>
      </w:r>
      <w:r>
        <w:rPr>
          <w:rFonts w:ascii="Times New Roman"/>
          <w:b w:val="false"/>
          <w:i w:val="false"/>
          <w:color w:val="000000"/>
          <w:sz w:val="28"/>
        </w:rPr>
        <w:t>
      7. Мәліметтер қағаз тасығышта табыс етіледі. Мәліметтер қағаз тасығышта қара немесе көк сиялы қаламмен немесе қаламұшпен, бас баспаханалық символдармен немесе баспа құрылғысы пайдаланылып отырып толтырылады.</w:t>
      </w:r>
      <w:r>
        <w:br/>
      </w:r>
      <w:r>
        <w:rPr>
          <w:rFonts w:ascii="Times New Roman"/>
          <w:b w:val="false"/>
          <w:i w:val="false"/>
          <w:color w:val="000000"/>
          <w:sz w:val="28"/>
        </w:rPr>
        <w:t>
</w:t>
      </w:r>
      <w:r>
        <w:rPr>
          <w:rFonts w:ascii="Times New Roman"/>
          <w:b w:val="false"/>
          <w:i w:val="false"/>
          <w:color w:val="000000"/>
          <w:sz w:val="28"/>
        </w:rPr>
        <w:t>
      Қағаз тасығыштағы Мәліметтер екі данада жасалады, бір данасы салық қызметі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Мәліметтерге салық төлеуші не оның уәкілетті өкілі қол қояды және салық төлеушінің мөрімен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Мәліметтіерді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8. Мәліметтерде:</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нөмірі/бизнес сәйкестендіру нөмірі (бұдан әрі – СТН/БСН).</w:t>
      </w:r>
      <w:r>
        <w:br/>
      </w:r>
      <w:r>
        <w:rPr>
          <w:rFonts w:ascii="Times New Roman"/>
          <w:b w:val="false"/>
          <w:i w:val="false"/>
          <w:color w:val="000000"/>
          <w:sz w:val="28"/>
        </w:rPr>
        <w:t>
</w:t>
      </w:r>
      <w:r>
        <w:rPr>
          <w:rFonts w:ascii="Times New Roman"/>
          <w:b w:val="false"/>
          <w:i w:val="false"/>
          <w:color w:val="000000"/>
          <w:sz w:val="28"/>
        </w:rPr>
        <w:t>
      2) резидент емес заңды тұлғаның атауы;</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тауарлардың, көлік құралдарының Қазақстан Республикасының аумағындағы, оның ішінде Қазақстан Республикасының салық төлеушісі мен Кеден одағына мүше басқа мемлекеттің салық төлеушісі (төлеушісі) арасында жасалған шартта (келісімшартта) (ол болған жағдайда) көзделген орналасқан орны;</w:t>
      </w:r>
      <w:r>
        <w:br/>
      </w:r>
      <w:r>
        <w:rPr>
          <w:rFonts w:ascii="Times New Roman"/>
          <w:b w:val="false"/>
          <w:i w:val="false"/>
          <w:color w:val="000000"/>
          <w:sz w:val="28"/>
        </w:rPr>
        <w:t>
</w:t>
      </w:r>
      <w:r>
        <w:rPr>
          <w:rFonts w:ascii="Times New Roman"/>
          <w:b w:val="false"/>
          <w:i w:val="false"/>
          <w:color w:val="000000"/>
          <w:sz w:val="28"/>
        </w:rPr>
        <w:t>
      4) уақытша әкелінген тауарларды немесе көлік құралдарын әкелуді жүзеге асыруға негіз болған құжат, сондай-ақ оның нөмірі мен күні;</w:t>
      </w:r>
      <w:r>
        <w:br/>
      </w:r>
      <w:r>
        <w:rPr>
          <w:rFonts w:ascii="Times New Roman"/>
          <w:b w:val="false"/>
          <w:i w:val="false"/>
          <w:color w:val="000000"/>
          <w:sz w:val="28"/>
        </w:rPr>
        <w:t>
</w:t>
      </w:r>
      <w:r>
        <w:rPr>
          <w:rFonts w:ascii="Times New Roman"/>
          <w:b w:val="false"/>
          <w:i w:val="false"/>
          <w:color w:val="000000"/>
          <w:sz w:val="28"/>
        </w:rPr>
        <w:t>
      5) уақытша әкелінген тауарлардың, көлік құралдарының атауы;</w:t>
      </w:r>
      <w:r>
        <w:br/>
      </w:r>
      <w:r>
        <w:rPr>
          <w:rFonts w:ascii="Times New Roman"/>
          <w:b w:val="false"/>
          <w:i w:val="false"/>
          <w:color w:val="000000"/>
          <w:sz w:val="28"/>
        </w:rPr>
        <w:t>
</w:t>
      </w:r>
      <w:r>
        <w:rPr>
          <w:rFonts w:ascii="Times New Roman"/>
          <w:b w:val="false"/>
          <w:i w:val="false"/>
          <w:color w:val="000000"/>
          <w:sz w:val="28"/>
        </w:rPr>
        <w:t>
      6) уақытша әкелінген тауарлардың сыртқы экономикалық қызметтің бірыңғай тауар номенклатурасының коды;</w:t>
      </w:r>
      <w:r>
        <w:br/>
      </w:r>
      <w:r>
        <w:rPr>
          <w:rFonts w:ascii="Times New Roman"/>
          <w:b w:val="false"/>
          <w:i w:val="false"/>
          <w:color w:val="000000"/>
          <w:sz w:val="28"/>
        </w:rPr>
        <w:t>
</w:t>
      </w:r>
      <w:r>
        <w:rPr>
          <w:rFonts w:ascii="Times New Roman"/>
          <w:b w:val="false"/>
          <w:i w:val="false"/>
          <w:color w:val="000000"/>
          <w:sz w:val="28"/>
        </w:rPr>
        <w:t>
      7) тауардың өлшем бірлігі;</w:t>
      </w:r>
      <w:r>
        <w:br/>
      </w:r>
      <w:r>
        <w:rPr>
          <w:rFonts w:ascii="Times New Roman"/>
          <w:b w:val="false"/>
          <w:i w:val="false"/>
          <w:color w:val="000000"/>
          <w:sz w:val="28"/>
        </w:rPr>
        <w:t>
</w:t>
      </w:r>
      <w:r>
        <w:rPr>
          <w:rFonts w:ascii="Times New Roman"/>
          <w:b w:val="false"/>
          <w:i w:val="false"/>
          <w:color w:val="000000"/>
          <w:sz w:val="28"/>
        </w:rPr>
        <w:t>
      8) уақытша әкелінген тауарлардың, көлік құралдарының саны;</w:t>
      </w:r>
      <w:r>
        <w:br/>
      </w:r>
      <w:r>
        <w:rPr>
          <w:rFonts w:ascii="Times New Roman"/>
          <w:b w:val="false"/>
          <w:i w:val="false"/>
          <w:color w:val="000000"/>
          <w:sz w:val="28"/>
        </w:rPr>
        <w:t>
</w:t>
      </w:r>
      <w:r>
        <w:rPr>
          <w:rFonts w:ascii="Times New Roman"/>
          <w:b w:val="false"/>
          <w:i w:val="false"/>
          <w:color w:val="000000"/>
          <w:sz w:val="28"/>
        </w:rPr>
        <w:t>
      9) валюта коды және валютаға Қазақстан Республикасының Ұлттық Банкі белгілеген теңге бағамы;</w:t>
      </w:r>
      <w:r>
        <w:br/>
      </w:r>
      <w:r>
        <w:rPr>
          <w:rFonts w:ascii="Times New Roman"/>
          <w:b w:val="false"/>
          <w:i w:val="false"/>
          <w:color w:val="000000"/>
          <w:sz w:val="28"/>
        </w:rPr>
        <w:t>
</w:t>
      </w:r>
      <w:r>
        <w:rPr>
          <w:rFonts w:ascii="Times New Roman"/>
          <w:b w:val="false"/>
          <w:i w:val="false"/>
          <w:color w:val="000000"/>
          <w:sz w:val="28"/>
        </w:rPr>
        <w:t>
      10) көліктік (тауарға ілеспе) құжаттың деректері (сериясы және нөмірі, күні);</w:t>
      </w:r>
      <w:r>
        <w:br/>
      </w:r>
      <w:r>
        <w:rPr>
          <w:rFonts w:ascii="Times New Roman"/>
          <w:b w:val="false"/>
          <w:i w:val="false"/>
          <w:color w:val="000000"/>
          <w:sz w:val="28"/>
        </w:rPr>
        <w:t>
</w:t>
      </w:r>
      <w:r>
        <w:rPr>
          <w:rFonts w:ascii="Times New Roman"/>
          <w:b w:val="false"/>
          <w:i w:val="false"/>
          <w:color w:val="000000"/>
          <w:sz w:val="28"/>
        </w:rPr>
        <w:t>
      11) уақытша әкелу мерзімі (уақытша әкелінген тауарларды әкелу және әкету күні);</w:t>
      </w:r>
      <w:r>
        <w:br/>
      </w:r>
      <w:r>
        <w:rPr>
          <w:rFonts w:ascii="Times New Roman"/>
          <w:b w:val="false"/>
          <w:i w:val="false"/>
          <w:color w:val="000000"/>
          <w:sz w:val="28"/>
        </w:rPr>
        <w:t>
</w:t>
      </w:r>
      <w:r>
        <w:rPr>
          <w:rFonts w:ascii="Times New Roman"/>
          <w:b w:val="false"/>
          <w:i w:val="false"/>
          <w:color w:val="000000"/>
          <w:sz w:val="28"/>
        </w:rPr>
        <w:t>
      12) уақытша әкелу мақсаты мен жағдаяты;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Салық кодексінің</w:t>
      </w:r>
      <w:r>
        <w:rPr>
          <w:rFonts w:ascii="Times New Roman"/>
          <w:b w:val="false"/>
          <w:i w:val="false"/>
          <w:color w:val="000000"/>
          <w:sz w:val="28"/>
        </w:rPr>
        <w:t xml:space="preserve"> ережелеріне сәйкес айқындалған уақытша әкелінген тауарлардың құны;</w:t>
      </w:r>
      <w:r>
        <w:br/>
      </w:r>
      <w:r>
        <w:rPr>
          <w:rFonts w:ascii="Times New Roman"/>
          <w:b w:val="false"/>
          <w:i w:val="false"/>
          <w:color w:val="000000"/>
          <w:sz w:val="28"/>
        </w:rPr>
        <w:t>
</w:t>
      </w:r>
      <w:r>
        <w:rPr>
          <w:rFonts w:ascii="Times New Roman"/>
          <w:b w:val="false"/>
          <w:i w:val="false"/>
          <w:color w:val="000000"/>
          <w:sz w:val="28"/>
        </w:rPr>
        <w:t>
      14)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уақытша әкелінген тауарлар бойынша төленуге тиіс ҚҚС сомасы;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Салық кодексінің</w:t>
      </w:r>
      <w:r>
        <w:rPr>
          <w:rFonts w:ascii="Times New Roman"/>
          <w:b w:val="false"/>
          <w:i w:val="false"/>
          <w:color w:val="000000"/>
          <w:sz w:val="28"/>
        </w:rPr>
        <w:t xml:space="preserve"> ережелеріне сәйкес айқындалатын салық салу базасы көрсетіледі.</w:t>
      </w:r>
    </w:p>
    <w:bookmarkEnd w:id="7"/>
    <w:bookmarkStart w:name="z42" w:id="8"/>
    <w:p>
      <w:pPr>
        <w:spacing w:after="0"/>
        <w:ind w:left="0"/>
        <w:jc w:val="left"/>
      </w:pPr>
      <w:r>
        <w:rPr>
          <w:rFonts w:ascii="Times New Roman"/>
          <w:b/>
          <w:i w:val="false"/>
          <w:color w:val="000000"/>
        </w:rPr>
        <w:t xml:space="preserve"> 
3. ҚҚС төлеу</w:t>
      </w:r>
    </w:p>
    <w:bookmarkEnd w:id="8"/>
    <w:bookmarkStart w:name="z43" w:id="9"/>
    <w:p>
      <w:pPr>
        <w:spacing w:after="0"/>
        <w:ind w:left="0"/>
        <w:jc w:val="both"/>
      </w:pPr>
      <w:r>
        <w:rPr>
          <w:rFonts w:ascii="Times New Roman"/>
          <w:b w:val="false"/>
          <w:i w:val="false"/>
          <w:color w:val="000000"/>
          <w:sz w:val="28"/>
        </w:rPr>
        <w:t>
      9. Резидент емес заңды тұлғалар тауарларды және көлік құралдарын уақытша әкелген кезде ҚҚС төлеу уақытша әкелінген тауарлар әкелінген күннен бастап жиырма жұмыс күнінен кешіктірмей уақытша әкелінген тауардың, көлік құралының орналасқан орны бойынша жүргізіледі.</w:t>
      </w:r>
      <w:r>
        <w:br/>
      </w:r>
      <w:r>
        <w:rPr>
          <w:rFonts w:ascii="Times New Roman"/>
          <w:b w:val="false"/>
          <w:i w:val="false"/>
          <w:color w:val="000000"/>
          <w:sz w:val="28"/>
        </w:rPr>
        <w:t>
</w:t>
      </w:r>
      <w:r>
        <w:rPr>
          <w:rFonts w:ascii="Times New Roman"/>
          <w:b w:val="false"/>
          <w:i w:val="false"/>
          <w:color w:val="000000"/>
          <w:sz w:val="28"/>
        </w:rPr>
        <w:t>
      Бұл ретте резидент емес заңды тұлға уақытша әкелінген тауардың орналасқан орны бойынша салық қызметі органдарына ҚҚС төлеу туралы төлем құжатты табыс етеді.</w:t>
      </w:r>
    </w:p>
    <w:bookmarkEnd w:id="9"/>
    <w:bookmarkStart w:name="z45" w:id="10"/>
    <w:p>
      <w:pPr>
        <w:spacing w:after="0"/>
        <w:ind w:left="0"/>
        <w:jc w:val="both"/>
      </w:pPr>
      <w:r>
        <w:rPr>
          <w:rFonts w:ascii="Times New Roman"/>
          <w:b w:val="false"/>
          <w:i w:val="false"/>
          <w:color w:val="000000"/>
          <w:sz w:val="28"/>
        </w:rPr>
        <w:t xml:space="preserve">
Қазақстан Республикасының Үкіметі бекіткен Қазақстан </w:t>
      </w:r>
      <w:r>
        <w:br/>
      </w:r>
      <w:r>
        <w:rPr>
          <w:rFonts w:ascii="Times New Roman"/>
          <w:b w:val="false"/>
          <w:i w:val="false"/>
          <w:color w:val="000000"/>
          <w:sz w:val="28"/>
        </w:rPr>
        <w:t xml:space="preserve">
Республикасының аумағына уақытша әкелу қосылған құн </w:t>
      </w:r>
      <w:r>
        <w:br/>
      </w:r>
      <w:r>
        <w:rPr>
          <w:rFonts w:ascii="Times New Roman"/>
          <w:b w:val="false"/>
          <w:i w:val="false"/>
          <w:color w:val="000000"/>
          <w:sz w:val="28"/>
        </w:rPr>
        <w:t xml:space="preserve">
салығын төлеуден босатылатын тауарлар тізбесінде   </w:t>
      </w:r>
      <w:r>
        <w:br/>
      </w:r>
      <w:r>
        <w:rPr>
          <w:rFonts w:ascii="Times New Roman"/>
          <w:b w:val="false"/>
          <w:i w:val="false"/>
          <w:color w:val="000000"/>
          <w:sz w:val="28"/>
        </w:rPr>
        <w:t xml:space="preserve">
көзделмеген тауарларды Қазақстан Республикасының   </w:t>
      </w:r>
      <w:r>
        <w:br/>
      </w:r>
      <w:r>
        <w:rPr>
          <w:rFonts w:ascii="Times New Roman"/>
          <w:b w:val="false"/>
          <w:i w:val="false"/>
          <w:color w:val="000000"/>
          <w:sz w:val="28"/>
        </w:rPr>
        <w:t xml:space="preserve">
аумағына уақытша әкелу кезінде қызметін тұрақты     </w:t>
      </w:r>
      <w:r>
        <w:br/>
      </w:r>
      <w:r>
        <w:rPr>
          <w:rFonts w:ascii="Times New Roman"/>
          <w:b w:val="false"/>
          <w:i w:val="false"/>
          <w:color w:val="000000"/>
          <w:sz w:val="28"/>
        </w:rPr>
        <w:t xml:space="preserve">
мекеме құрмай жүзеге асыратын резидент емес заңды  </w:t>
      </w:r>
      <w:r>
        <w:br/>
      </w:r>
      <w:r>
        <w:rPr>
          <w:rFonts w:ascii="Times New Roman"/>
          <w:b w:val="false"/>
          <w:i w:val="false"/>
          <w:color w:val="000000"/>
          <w:sz w:val="28"/>
        </w:rPr>
        <w:t xml:space="preserve">
тұлғалардың қосылған құн салығы бойынша салық     </w:t>
      </w:r>
      <w:r>
        <w:br/>
      </w:r>
      <w:r>
        <w:rPr>
          <w:rFonts w:ascii="Times New Roman"/>
          <w:b w:val="false"/>
          <w:i w:val="false"/>
          <w:color w:val="000000"/>
          <w:sz w:val="28"/>
        </w:rPr>
        <w:t xml:space="preserve">
міндеттемесін орындау қағидаларына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000000"/>
          <w:sz w:val="28"/>
        </w:rPr>
        <w:t xml:space="preserve">нысан                        </w:t>
      </w:r>
    </w:p>
    <w:bookmarkStart w:name="z46" w:id="11"/>
    <w:p>
      <w:pPr>
        <w:spacing w:after="0"/>
        <w:ind w:left="0"/>
        <w:jc w:val="left"/>
      </w:pPr>
      <w:r>
        <w:rPr>
          <w:rFonts w:ascii="Times New Roman"/>
          <w:b/>
          <w:i w:val="false"/>
          <w:color w:val="000000"/>
        </w:rPr>
        <w:t xml:space="preserve"> 
Уақытша әкелінген тауарлар, оның ішінде көлік құралдары туралы мәліметтер</w:t>
      </w:r>
    </w:p>
    <w:bookmarkEnd w:id="11"/>
    <w:p>
      <w:pPr>
        <w:spacing w:after="0"/>
        <w:ind w:left="0"/>
        <w:jc w:val="both"/>
      </w:pPr>
      <w:r>
        <w:rPr>
          <w:rFonts w:ascii="Times New Roman"/>
          <w:b w:val="false"/>
          <w:i w:val="false"/>
          <w:color w:val="000000"/>
          <w:sz w:val="28"/>
        </w:rPr>
        <w:t>Нөмірі Күні Айы Жылы</w:t>
      </w:r>
      <w:r>
        <w:br/>
      </w:r>
      <w:r>
        <w:rPr>
          <w:rFonts w:ascii="Times New Roman"/>
          <w:b w:val="false"/>
          <w:i w:val="false"/>
          <w:color w:val="000000"/>
          <w:sz w:val="28"/>
        </w:rPr>
        <w:t>
---------------------                     -----          ------</w:t>
      </w:r>
      <w:r>
        <w:br/>
      </w:r>
      <w:r>
        <w:rPr>
          <w:rFonts w:ascii="Times New Roman"/>
          <w:b w:val="false"/>
          <w:i w:val="false"/>
          <w:color w:val="000000"/>
          <w:sz w:val="28"/>
        </w:rPr>
        <w:t>
|     |    |   |     |                   |     | беттің |      | беті</w:t>
      </w:r>
      <w:r>
        <w:br/>
      </w:r>
      <w:r>
        <w:rPr>
          <w:rFonts w:ascii="Times New Roman"/>
          <w:b w:val="false"/>
          <w:i w:val="false"/>
          <w:color w:val="000000"/>
          <w:sz w:val="28"/>
        </w:rPr>
        <w:t>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8"/>
      </w:tblGrid>
      <w:tr>
        <w:trPr>
          <w:trHeight w:val="84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оның ішінде көлік құралдарын уақытша әкелуді жүзеге асыратын Қазақстан Республикасының салық төлеушісі</w:t>
            </w:r>
          </w:p>
          <w:p>
            <w:pPr>
              <w:spacing w:after="20"/>
              <w:ind w:left="20"/>
              <w:jc w:val="both"/>
            </w:pPr>
            <w:r>
              <w:rPr>
                <w:rFonts w:ascii="Times New Roman"/>
                <w:b w:val="false"/>
                <w:i w:val="false"/>
                <w:color w:val="000000"/>
                <w:sz w:val="20"/>
              </w:rPr>
              <w:t>СТН/БСН</w:t>
            </w:r>
          </w:p>
          <w:p>
            <w:pPr>
              <w:spacing w:after="20"/>
              <w:ind w:left="20"/>
              <w:jc w:val="both"/>
            </w:pPr>
            <w:r>
              <w:rPr>
                <w:rFonts w:ascii="Times New Roman"/>
                <w:b w:val="false"/>
                <w:i w:val="false"/>
                <w:color w:val="000000"/>
                <w:sz w:val="20"/>
              </w:rPr>
              <w:t>Ел коды</w:t>
            </w:r>
          </w:p>
        </w:tc>
      </w:tr>
      <w:tr>
        <w:trPr>
          <w:trHeight w:val="3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(резидент емес заңды тұлғаның атауы)</w:t>
            </w:r>
          </w:p>
        </w:tc>
      </w:tr>
      <w:tr>
        <w:trPr>
          <w:trHeight w:val="3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(орналасқан орны)</w:t>
            </w:r>
          </w:p>
        </w:tc>
      </w:tr>
      <w:tr>
        <w:trPr>
          <w:trHeight w:val="30" w:hRule="atLeast"/>
        </w:trPr>
        <w:tc>
          <w:tcPr>
            <w:tcW w:w="1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Шарттың (келісімшарттың) № ____ Шарттың (келісімшарттың) күні 20___ж.______ сертификаттау №___, ____ сертификаттау күні ___, 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136"/>
        <w:gridCol w:w="1136"/>
        <w:gridCol w:w="1136"/>
        <w:gridCol w:w="973"/>
        <w:gridCol w:w="1136"/>
        <w:gridCol w:w="974"/>
        <w:gridCol w:w="810"/>
        <w:gridCol w:w="974"/>
        <w:gridCol w:w="811"/>
        <w:gridCol w:w="1136"/>
        <w:gridCol w:w="811"/>
        <w:gridCol w:w="649"/>
        <w:gridCol w:w="650"/>
      </w:tblGrid>
      <w:tr>
        <w:trPr>
          <w:trHeight w:val="285"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өлшемі бірлігі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базасы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(тауарға ілеспе) құжат</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күні</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әкету күні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            20____жылғы «___»____(салық төлеушінің тегі, аты-жөні) (қолы)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(нысанды қабылдаған лауазымды адамның аты-жөні) (қолы)</w:t>
      </w:r>
    </w:p>
    <w:p>
      <w:pPr>
        <w:spacing w:after="0"/>
        <w:ind w:left="0"/>
        <w:jc w:val="both"/>
      </w:pPr>
      <w:r>
        <w:rPr>
          <w:rFonts w:ascii="Times New Roman"/>
          <w:b w:val="false"/>
          <w:i w:val="false"/>
          <w:color w:val="000000"/>
          <w:sz w:val="28"/>
        </w:rPr>
        <w:t>Нысан қабылданған күні 20__ жылғы «_»_____    салық қызметі органының</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