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931a" w14:textId="e119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және медициналық техниканы таңбалау қағидаларын бекіту және "Дәрілік заттардың қауіпсіздігіне қойылатын талаптар" техникалық регламентін бекіту туралы" Қазақстан Республикасы Үкіметінің 2010 жылғы 14 шілдедегі № 712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1692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75-бабына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Дәрілік заттарды таңбалау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Медициналық мақсаттағы бұйымдарды және медициналық техниканы таңбалау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21.01.2013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1692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Дәрілік заттарды таңбалау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Дәрілік заттарды таңбалау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75-бабына</w:t>
      </w:r>
      <w:r>
        <w:rPr>
          <w:rFonts w:ascii="Times New Roman"/>
          <w:b w:val="false"/>
          <w:i w:val="false"/>
          <w:color w:val="000000"/>
          <w:sz w:val="28"/>
        </w:rPr>
        <w:t xml:space="preserve"> сәйкес әзірленген және Қазақстан Республикасындағы дәрілік заттарды таңбалау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w:t>
      </w:r>
      <w:r>
        <w:rPr>
          <w:rFonts w:ascii="Times New Roman"/>
          <w:b w:val="false"/>
          <w:i w:val="false"/>
          <w:color w:val="000000"/>
          <w:sz w:val="28"/>
        </w:rPr>
        <w:t>тіркеуге жататын</w:t>
      </w:r>
      <w:r>
        <w:rPr>
          <w:rFonts w:ascii="Times New Roman"/>
          <w:b w:val="false"/>
          <w:i w:val="false"/>
          <w:color w:val="000000"/>
          <w:sz w:val="28"/>
        </w:rPr>
        <w:t xml:space="preserve"> дәрілік заттарды таңбалауды дәрілік заттарды мемлекеттік </w:t>
      </w:r>
      <w:r>
        <w:rPr>
          <w:rFonts w:ascii="Times New Roman"/>
          <w:b w:val="false"/>
          <w:i w:val="false"/>
          <w:color w:val="000000"/>
          <w:sz w:val="28"/>
        </w:rPr>
        <w:t>тіркеу</w:t>
      </w:r>
      <w:r>
        <w:rPr>
          <w:rFonts w:ascii="Times New Roman"/>
          <w:b w:val="false"/>
          <w:i w:val="false"/>
          <w:color w:val="000000"/>
          <w:sz w:val="28"/>
        </w:rPr>
        <w:t xml:space="preserve"> кезінде дәрілік заттар, медициналық мақсаттағы бұйымдар мен медициналық техника айналысы саласындағы мемлекеттік орган (бұдан әрі - мемлекеттік орган) бекітеді.</w:t>
      </w:r>
      <w:r>
        <w:br/>
      </w:r>
      <w:r>
        <w:rPr>
          <w:rFonts w:ascii="Times New Roman"/>
          <w:b w:val="false"/>
          <w:i w:val="false"/>
          <w:color w:val="000000"/>
          <w:sz w:val="28"/>
        </w:rPr>
        <w:t>
</w:t>
      </w:r>
      <w:r>
        <w:rPr>
          <w:rFonts w:ascii="Times New Roman"/>
          <w:b w:val="false"/>
          <w:i w:val="false"/>
          <w:color w:val="000000"/>
          <w:sz w:val="28"/>
        </w:rPr>
        <w:t>
      3. Стикерлерді пайдалана отырып, қымбат тұратын, сирек қолданылатын, орфандық препараттардың шектеулі мөлшеріне таңба түсіруге жол беріледі. Стикерлерді жапсыруды осы Қағидаларға сәйкес өндіруші-ұйым жүзеге асырады.</w:t>
      </w:r>
      <w:r>
        <w:br/>
      </w:r>
      <w:r>
        <w:rPr>
          <w:rFonts w:ascii="Times New Roman"/>
          <w:b w:val="false"/>
          <w:i w:val="false"/>
          <w:color w:val="000000"/>
          <w:sz w:val="28"/>
        </w:rPr>
        <w:t>
      Қазақстан Республикасының аумағында дәрілік заттардың сапасы бойынша шағымдарды (ұсыныстарды) қабылдайтын ұйым туралы ақпарат медициналық қолдану жөніндегі нүсқаулықта керсетіледі.</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дәрілік ангро-өнім - ендірілетін және ірі кесекпен өлшеніп өткізілетін, сондай-ақ дайын дәрілік препараттарды өндіру (дайындау) мақсатында одан әрі өндіру үшін пайдаланылатын дәрілік зат;</w:t>
      </w:r>
      <w:r>
        <w:br/>
      </w:r>
      <w:r>
        <w:rPr>
          <w:rFonts w:ascii="Times New Roman"/>
          <w:b w:val="false"/>
          <w:i w:val="false"/>
          <w:color w:val="000000"/>
          <w:sz w:val="28"/>
        </w:rPr>
        <w:t>
</w:t>
      </w:r>
      <w:r>
        <w:rPr>
          <w:rFonts w:ascii="Times New Roman"/>
          <w:b w:val="false"/>
          <w:i w:val="false"/>
          <w:color w:val="000000"/>
          <w:sz w:val="28"/>
        </w:rPr>
        <w:t>
      2) дәрілік заттың балк-өнімі - технологиялық үдерістің соңғы қаптамалаудан басқа барлық сатысынан өткен, мөлшерленген дәрілік зат;</w:t>
      </w:r>
      <w:r>
        <w:br/>
      </w:r>
      <w:r>
        <w:rPr>
          <w:rFonts w:ascii="Times New Roman"/>
          <w:b w:val="false"/>
          <w:i w:val="false"/>
          <w:color w:val="000000"/>
          <w:sz w:val="28"/>
        </w:rPr>
        <w:t>
</w:t>
      </w:r>
      <w:r>
        <w:rPr>
          <w:rFonts w:ascii="Times New Roman"/>
          <w:b w:val="false"/>
          <w:i w:val="false"/>
          <w:color w:val="000000"/>
          <w:sz w:val="28"/>
        </w:rPr>
        <w:t>
      3) дәрілік заттың </w:t>
      </w:r>
      <w:r>
        <w:rPr>
          <w:rFonts w:ascii="Times New Roman"/>
          <w:b w:val="false"/>
          <w:i w:val="false"/>
          <w:color w:val="000000"/>
          <w:sz w:val="28"/>
        </w:rPr>
        <w:t>қаптамасы</w:t>
      </w:r>
      <w:r>
        <w:rPr>
          <w:rFonts w:ascii="Times New Roman"/>
          <w:b w:val="false"/>
          <w:i w:val="false"/>
          <w:color w:val="000000"/>
          <w:sz w:val="28"/>
        </w:rPr>
        <w:t xml:space="preserve"> - дәрілік заттарды бүлінуден және ысырап болудан қорғауды қамтамасыз ететін, сондай-ақ қоршаған ортаны ластанудан сақтайтын зат немесе заттар кешені.</w:t>
      </w:r>
      <w:r>
        <w:br/>
      </w:r>
      <w:r>
        <w:rPr>
          <w:rFonts w:ascii="Times New Roman"/>
          <w:b w:val="false"/>
          <w:i w:val="false"/>
          <w:color w:val="000000"/>
          <w:sz w:val="28"/>
        </w:rPr>
        <w:t>
      Қаптама бастапқы (ішкі) және қайталама (сыртқы) қаптамадан тұрады: бастапқы (ішкі) қаптама - бұл дәрілік нысанмен тікелей жанасатын қаптама;</w:t>
      </w:r>
      <w:r>
        <w:br/>
      </w:r>
      <w:r>
        <w:rPr>
          <w:rFonts w:ascii="Times New Roman"/>
          <w:b w:val="false"/>
          <w:i w:val="false"/>
          <w:color w:val="000000"/>
          <w:sz w:val="28"/>
        </w:rPr>
        <w:t>
      қайталама (сыртқы) қаптама - бұл бастапқы қаптамадағы дәрілік препарат орналастырылған қаптама;</w:t>
      </w:r>
      <w:r>
        <w:br/>
      </w:r>
      <w:r>
        <w:rPr>
          <w:rFonts w:ascii="Times New Roman"/>
          <w:b w:val="false"/>
          <w:i w:val="false"/>
          <w:color w:val="000000"/>
          <w:sz w:val="28"/>
        </w:rPr>
        <w:t>
</w:t>
      </w:r>
      <w:r>
        <w:rPr>
          <w:rFonts w:ascii="Times New Roman"/>
          <w:b w:val="false"/>
          <w:i w:val="false"/>
          <w:color w:val="000000"/>
          <w:sz w:val="28"/>
        </w:rPr>
        <w:t>
      4) таңбалау - тұтынушыға арналған ақпараттан тұратын мәтін, тауарлық белгілер, шартты белгілер мен суреттер және дәрілік заттың қаптамасына жапсырылған затбелгілер, контрзатбелгілер, кольереткалар, жазба белгілер, жапсырмалар (стикерлер);</w:t>
      </w:r>
      <w:r>
        <w:br/>
      </w:r>
      <w:r>
        <w:rPr>
          <w:rFonts w:ascii="Times New Roman"/>
          <w:b w:val="false"/>
          <w:i w:val="false"/>
          <w:color w:val="000000"/>
          <w:sz w:val="28"/>
        </w:rPr>
        <w:t>
</w:t>
      </w:r>
      <w:r>
        <w:rPr>
          <w:rFonts w:ascii="Times New Roman"/>
          <w:b w:val="false"/>
          <w:i w:val="false"/>
          <w:color w:val="000000"/>
          <w:sz w:val="28"/>
        </w:rPr>
        <w:t>
      5) дәрілік заттардың саудалық атауы - дәрілік зат тіркелетін атау;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тауарлық белгі</w:t>
      </w:r>
      <w:r>
        <w:rPr>
          <w:rFonts w:ascii="Times New Roman"/>
          <w:b w:val="false"/>
          <w:i w:val="false"/>
          <w:color w:val="000000"/>
          <w:sz w:val="28"/>
        </w:rPr>
        <w:t xml:space="preserve"> - Қазақстан Республикасында тіркелген, бір өндірушілердің дәрілік заттарын, медициналық мақсаттағы бұйымдары мен медициналық техникасын басқа өндірушілердің бірыңғай өнімінен ажырату үшін пайдаланылатын белгі;</w:t>
      </w:r>
      <w:r>
        <w:br/>
      </w:r>
      <w:r>
        <w:rPr>
          <w:rFonts w:ascii="Times New Roman"/>
          <w:b w:val="false"/>
          <w:i w:val="false"/>
          <w:color w:val="000000"/>
          <w:sz w:val="28"/>
        </w:rPr>
        <w:t>
</w:t>
      </w:r>
      <w:r>
        <w:rPr>
          <w:rFonts w:ascii="Times New Roman"/>
          <w:b w:val="false"/>
          <w:i w:val="false"/>
          <w:color w:val="000000"/>
          <w:sz w:val="28"/>
        </w:rPr>
        <w:t>
      7) серия нөмірі - дәрілік заттардың сериясын өзіне тән сәйкестендіруге және өндірістік әрі бақылау операцияларының толық тізбектілігін анықтауға мүмкіндік беретін сандық, әріптік немесе әріптік-сандық белгі;</w:t>
      </w:r>
      <w:r>
        <w:br/>
      </w:r>
      <w:r>
        <w:rPr>
          <w:rFonts w:ascii="Times New Roman"/>
          <w:b w:val="false"/>
          <w:i w:val="false"/>
          <w:color w:val="000000"/>
          <w:sz w:val="28"/>
        </w:rPr>
        <w:t>
</w:t>
      </w:r>
      <w:r>
        <w:rPr>
          <w:rFonts w:ascii="Times New Roman"/>
          <w:b w:val="false"/>
          <w:i w:val="false"/>
          <w:color w:val="000000"/>
          <w:sz w:val="28"/>
        </w:rPr>
        <w:t>
      8) стикер (жапсырма) - дәрілік зат туралы мемлекеттік және орыс тілдеріндегі ақпарат бар қаптамадағы қосымша заттаңба.</w:t>
      </w:r>
    </w:p>
    <w:bookmarkEnd w:id="4"/>
    <w:bookmarkStart w:name="z25" w:id="5"/>
    <w:p>
      <w:pPr>
        <w:spacing w:after="0"/>
        <w:ind w:left="0"/>
        <w:jc w:val="left"/>
      </w:pPr>
      <w:r>
        <w:rPr>
          <w:rFonts w:ascii="Times New Roman"/>
          <w:b/>
          <w:i w:val="false"/>
          <w:color w:val="000000"/>
        </w:rPr>
        <w:t xml:space="preserve"> 
2. Дәрілік заттарды таңбалау тәртібі</w:t>
      </w:r>
    </w:p>
    <w:bookmarkEnd w:id="5"/>
    <w:bookmarkStart w:name="z26" w:id="6"/>
    <w:p>
      <w:pPr>
        <w:spacing w:after="0"/>
        <w:ind w:left="0"/>
        <w:jc w:val="both"/>
      </w:pPr>
      <w:r>
        <w:rPr>
          <w:rFonts w:ascii="Times New Roman"/>
          <w:b w:val="false"/>
          <w:i w:val="false"/>
          <w:color w:val="000000"/>
          <w:sz w:val="28"/>
        </w:rPr>
        <w:t>
      5. Дәрілік заттарды таңбалауды дәрілік заттарды өндіруші ұйым қаптаманың әр бірлігіне (бастапқы, қайталама) жазады.</w:t>
      </w:r>
      <w:r>
        <w:br/>
      </w:r>
      <w:r>
        <w:rPr>
          <w:rFonts w:ascii="Times New Roman"/>
          <w:b w:val="false"/>
          <w:i w:val="false"/>
          <w:color w:val="000000"/>
          <w:sz w:val="28"/>
        </w:rPr>
        <w:t>
</w:t>
      </w:r>
      <w:r>
        <w:rPr>
          <w:rFonts w:ascii="Times New Roman"/>
          <w:b w:val="false"/>
          <w:i w:val="false"/>
          <w:color w:val="000000"/>
          <w:sz w:val="28"/>
        </w:rPr>
        <w:t>
      6. Қаптаманы таңбалау және ресімдеу дәрілік заттың әрбір сериясы үшін бірыңғай болып табылады әрі мемлекеттік және орыс тілдерінде көрсетіледі.</w:t>
      </w:r>
      <w:r>
        <w:br/>
      </w:r>
      <w:r>
        <w:rPr>
          <w:rFonts w:ascii="Times New Roman"/>
          <w:b w:val="false"/>
          <w:i w:val="false"/>
          <w:color w:val="000000"/>
          <w:sz w:val="28"/>
        </w:rPr>
        <w:t>
      Мемлекеттік және орыс тілдеріндегі мәтіндердің тең түпнұсқалы болуы, дәрілік затқа арналған нормативтік құжатқа және медициналық қолдану жөніндегі нұсқаулыққа сәйкес келуі дәрілік заттар айналысы саласындағы мемлекеттік сараптама ұйымының арнайы сараптамасы сатысында дәрілік затты мемлекеттік тіркеу кезінде расталады.</w:t>
      </w:r>
      <w:r>
        <w:br/>
      </w:r>
      <w:r>
        <w:rPr>
          <w:rFonts w:ascii="Times New Roman"/>
          <w:b w:val="false"/>
          <w:i w:val="false"/>
          <w:color w:val="000000"/>
          <w:sz w:val="28"/>
        </w:rPr>
        <w:t>
</w:t>
      </w:r>
      <w:r>
        <w:rPr>
          <w:rFonts w:ascii="Times New Roman"/>
          <w:b w:val="false"/>
          <w:i w:val="false"/>
          <w:color w:val="000000"/>
          <w:sz w:val="28"/>
        </w:rPr>
        <w:t>
      7. Қаптаманы таңбалау анық көрінетін, түсінікті, жеңіл байқалатын және өшірілмейтін әріптермен, жақсы оқылатын қаріппен жазылады және ол дәрілік заттың жарамдылық мерзімінің соңына дейін сақталуы тиіс.</w:t>
      </w:r>
      <w:r>
        <w:br/>
      </w:r>
      <w:r>
        <w:rPr>
          <w:rFonts w:ascii="Times New Roman"/>
          <w:b w:val="false"/>
          <w:i w:val="false"/>
          <w:color w:val="000000"/>
          <w:sz w:val="28"/>
        </w:rPr>
        <w:t>
</w:t>
      </w:r>
      <w:r>
        <w:rPr>
          <w:rFonts w:ascii="Times New Roman"/>
          <w:b w:val="false"/>
          <w:i w:val="false"/>
          <w:color w:val="000000"/>
          <w:sz w:val="28"/>
        </w:rPr>
        <w:t>
      8. Қаптаманы қайталама таңбалау, ол болмаған жағдайда - бастапқы қаптаманы таңбалау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1) дәрілік заттың саудалық атауы;</w:t>
      </w:r>
      <w:r>
        <w:br/>
      </w:r>
      <w:r>
        <w:rPr>
          <w:rFonts w:ascii="Times New Roman"/>
          <w:b w:val="false"/>
          <w:i w:val="false"/>
          <w:color w:val="000000"/>
          <w:sz w:val="28"/>
        </w:rPr>
        <w:t>
</w:t>
      </w:r>
      <w:r>
        <w:rPr>
          <w:rFonts w:ascii="Times New Roman"/>
          <w:b w:val="false"/>
          <w:i w:val="false"/>
          <w:color w:val="000000"/>
          <w:sz w:val="28"/>
        </w:rPr>
        <w:t>
      2) орыс немесе ағылшын тілдерінде халықаралық патенттелмеген атауы (бар болса);</w:t>
      </w:r>
      <w:r>
        <w:br/>
      </w:r>
      <w:r>
        <w:rPr>
          <w:rFonts w:ascii="Times New Roman"/>
          <w:b w:val="false"/>
          <w:i w:val="false"/>
          <w:color w:val="000000"/>
          <w:sz w:val="28"/>
        </w:rPr>
        <w:t>
</w:t>
      </w:r>
      <w:r>
        <w:rPr>
          <w:rFonts w:ascii="Times New Roman"/>
          <w:b w:val="false"/>
          <w:i w:val="false"/>
          <w:color w:val="000000"/>
          <w:sz w:val="28"/>
        </w:rPr>
        <w:t>
      3) дәрілік затты өндіруші ұйымның атауы, мекенжайы, тауарлық белгісі. Өндіруші ұйымның атауын, оның мекенжайын толық немесе қысқартылған түрде көрсетуге жол беріледі (қала, елі);</w:t>
      </w:r>
      <w:r>
        <w:br/>
      </w:r>
      <w:r>
        <w:rPr>
          <w:rFonts w:ascii="Times New Roman"/>
          <w:b w:val="false"/>
          <w:i w:val="false"/>
          <w:color w:val="000000"/>
          <w:sz w:val="28"/>
        </w:rPr>
        <w:t>
</w:t>
      </w:r>
      <w:r>
        <w:rPr>
          <w:rFonts w:ascii="Times New Roman"/>
          <w:b w:val="false"/>
          <w:i w:val="false"/>
          <w:color w:val="000000"/>
          <w:sz w:val="28"/>
        </w:rPr>
        <w:t>
      4) егер дәрілік зат лицензия бойынша өндірілген болса, лицензияның иесі болып табылатын өндіруші ұйымның атауы, мекенжайы (қала, елі);</w:t>
      </w:r>
      <w:r>
        <w:br/>
      </w:r>
      <w:r>
        <w:rPr>
          <w:rFonts w:ascii="Times New Roman"/>
          <w:b w:val="false"/>
          <w:i w:val="false"/>
          <w:color w:val="000000"/>
          <w:sz w:val="28"/>
        </w:rPr>
        <w:t>
</w:t>
      </w:r>
      <w:r>
        <w:rPr>
          <w:rFonts w:ascii="Times New Roman"/>
          <w:b w:val="false"/>
          <w:i w:val="false"/>
          <w:color w:val="000000"/>
          <w:sz w:val="28"/>
        </w:rPr>
        <w:t>
      5) қаптамада массасы, көлемі немесе доза мөлшері, дозалауы көрсетілген дәрілік нысан;</w:t>
      </w:r>
      <w:r>
        <w:br/>
      </w:r>
      <w:r>
        <w:rPr>
          <w:rFonts w:ascii="Times New Roman"/>
          <w:b w:val="false"/>
          <w:i w:val="false"/>
          <w:color w:val="000000"/>
          <w:sz w:val="28"/>
        </w:rPr>
        <w:t>
</w:t>
      </w:r>
      <w:r>
        <w:rPr>
          <w:rFonts w:ascii="Times New Roman"/>
          <w:b w:val="false"/>
          <w:i w:val="false"/>
          <w:color w:val="000000"/>
          <w:sz w:val="28"/>
        </w:rPr>
        <w:t>
      6) мөлшер бірлігіне немесе дәрілік нысанына қарай көлемінің немесе массасының бірлігіне белсенді заттар және олардың сандық құрамы.</w:t>
      </w:r>
      <w:r>
        <w:br/>
      </w:r>
      <w:r>
        <w:rPr>
          <w:rFonts w:ascii="Times New Roman"/>
          <w:b w:val="false"/>
          <w:i w:val="false"/>
          <w:color w:val="000000"/>
          <w:sz w:val="28"/>
        </w:rPr>
        <w:t>
      Бір құрауышты дәрілік заттарда дәрілік заттың және белсенді заттың атаулары бірдей болған жағдайда және оның дозалануы, концентрациясы белсенділігі көрсетілгенде белсенді заттардың құрамы көрсетілмейді;</w:t>
      </w:r>
      <w:r>
        <w:br/>
      </w:r>
      <w:r>
        <w:rPr>
          <w:rFonts w:ascii="Times New Roman"/>
          <w:b w:val="false"/>
          <w:i w:val="false"/>
          <w:color w:val="000000"/>
          <w:sz w:val="28"/>
        </w:rPr>
        <w:t>
</w:t>
      </w:r>
      <w:r>
        <w:rPr>
          <w:rFonts w:ascii="Times New Roman"/>
          <w:b w:val="false"/>
          <w:i w:val="false"/>
          <w:color w:val="000000"/>
          <w:sz w:val="28"/>
        </w:rPr>
        <w:t>
      7) қосымша заттардың тізбесі:</w:t>
      </w:r>
      <w:r>
        <w:br/>
      </w:r>
      <w:r>
        <w:rPr>
          <w:rFonts w:ascii="Times New Roman"/>
          <w:b w:val="false"/>
          <w:i w:val="false"/>
          <w:color w:val="000000"/>
          <w:sz w:val="28"/>
        </w:rPr>
        <w:t>
      парентералдық енгізуге, офтальмологиялық және сыртқы қолдануға арналған дәрілік заттар үшін барлық қосымша заттардың тізбесі көрсетіледі;</w:t>
      </w:r>
      <w:r>
        <w:br/>
      </w:r>
      <w:r>
        <w:rPr>
          <w:rFonts w:ascii="Times New Roman"/>
          <w:b w:val="false"/>
          <w:i w:val="false"/>
          <w:color w:val="000000"/>
          <w:sz w:val="28"/>
        </w:rPr>
        <w:t>
      инфузиялық ерітінділер үшін барлық қосымша заттардың сапалық және сандық құрамы көрсетіледі;</w:t>
      </w:r>
      <w:r>
        <w:br/>
      </w:r>
      <w:r>
        <w:rPr>
          <w:rFonts w:ascii="Times New Roman"/>
          <w:b w:val="false"/>
          <w:i w:val="false"/>
          <w:color w:val="000000"/>
          <w:sz w:val="28"/>
        </w:rPr>
        <w:t>
      басқа дәрілік нысандар үшін микробқа қарсы консерванттардың, бояғыштардың, сондай-ақ қанттар мен этанолдың тізбесі көрсетіледі;</w:t>
      </w:r>
      <w:r>
        <w:br/>
      </w:r>
      <w:r>
        <w:rPr>
          <w:rFonts w:ascii="Times New Roman"/>
          <w:b w:val="false"/>
          <w:i w:val="false"/>
          <w:color w:val="000000"/>
          <w:sz w:val="28"/>
        </w:rPr>
        <w:t>
</w:t>
      </w:r>
      <w:r>
        <w:rPr>
          <w:rFonts w:ascii="Times New Roman"/>
          <w:b w:val="false"/>
          <w:i w:val="false"/>
          <w:color w:val="000000"/>
          <w:sz w:val="28"/>
        </w:rPr>
        <w:t>
      8) дәрілік нысанына қарай қолданылу тәсілі, енгізу жолы (ішуге арналған таблеткалар мен капсулалар үшін қолданылу тәсілін көрсетпеуге болады);</w:t>
      </w:r>
      <w:r>
        <w:br/>
      </w:r>
      <w:r>
        <w:rPr>
          <w:rFonts w:ascii="Times New Roman"/>
          <w:b w:val="false"/>
          <w:i w:val="false"/>
          <w:color w:val="000000"/>
          <w:sz w:val="28"/>
        </w:rPr>
        <w:t>
</w:t>
      </w:r>
      <w:r>
        <w:rPr>
          <w:rFonts w:ascii="Times New Roman"/>
          <w:b w:val="false"/>
          <w:i w:val="false"/>
          <w:color w:val="000000"/>
          <w:sz w:val="28"/>
        </w:rPr>
        <w:t>
      9) сақтық шаралары;</w:t>
      </w:r>
      <w:r>
        <w:br/>
      </w:r>
      <w:r>
        <w:rPr>
          <w:rFonts w:ascii="Times New Roman"/>
          <w:b w:val="false"/>
          <w:i w:val="false"/>
          <w:color w:val="000000"/>
          <w:sz w:val="28"/>
        </w:rPr>
        <w:t>
</w:t>
      </w:r>
      <w:r>
        <w:rPr>
          <w:rFonts w:ascii="Times New Roman"/>
          <w:b w:val="false"/>
          <w:i w:val="false"/>
          <w:color w:val="000000"/>
          <w:sz w:val="28"/>
        </w:rPr>
        <w:t>
      10) ескертпе жазбалар;</w:t>
      </w:r>
      <w:r>
        <w:br/>
      </w:r>
      <w:r>
        <w:rPr>
          <w:rFonts w:ascii="Times New Roman"/>
          <w:b w:val="false"/>
          <w:i w:val="false"/>
          <w:color w:val="000000"/>
          <w:sz w:val="28"/>
        </w:rPr>
        <w:t>
</w:t>
      </w:r>
      <w:r>
        <w:rPr>
          <w:rFonts w:ascii="Times New Roman"/>
          <w:b w:val="false"/>
          <w:i w:val="false"/>
          <w:color w:val="000000"/>
          <w:sz w:val="28"/>
        </w:rPr>
        <w:t>
      11) сақтау шарттары, сақтау ерекшеліктері;</w:t>
      </w:r>
      <w:r>
        <w:br/>
      </w:r>
      <w:r>
        <w:rPr>
          <w:rFonts w:ascii="Times New Roman"/>
          <w:b w:val="false"/>
          <w:i w:val="false"/>
          <w:color w:val="000000"/>
          <w:sz w:val="28"/>
        </w:rPr>
        <w:t>
</w:t>
      </w:r>
      <w:r>
        <w:rPr>
          <w:rFonts w:ascii="Times New Roman"/>
          <w:b w:val="false"/>
          <w:i w:val="false"/>
          <w:color w:val="000000"/>
          <w:sz w:val="28"/>
        </w:rPr>
        <w:t>
      12) беру шарттары (дәрігердің рецептісі бойынша немесе рецептісінсіз);</w:t>
      </w:r>
      <w:r>
        <w:br/>
      </w:r>
      <w:r>
        <w:rPr>
          <w:rFonts w:ascii="Times New Roman"/>
          <w:b w:val="false"/>
          <w:i w:val="false"/>
          <w:color w:val="000000"/>
          <w:sz w:val="28"/>
        </w:rPr>
        <w:t>
</w:t>
      </w:r>
      <w:r>
        <w:rPr>
          <w:rFonts w:ascii="Times New Roman"/>
          <w:b w:val="false"/>
          <w:i w:val="false"/>
          <w:color w:val="000000"/>
          <w:sz w:val="28"/>
        </w:rPr>
        <w:t>
      13) дәрілік зат сериясының нөмірі;</w:t>
      </w:r>
      <w:r>
        <w:br/>
      </w:r>
      <w:r>
        <w:rPr>
          <w:rFonts w:ascii="Times New Roman"/>
          <w:b w:val="false"/>
          <w:i w:val="false"/>
          <w:color w:val="000000"/>
          <w:sz w:val="28"/>
        </w:rPr>
        <w:t>
</w:t>
      </w:r>
      <w:r>
        <w:rPr>
          <w:rFonts w:ascii="Times New Roman"/>
          <w:b w:val="false"/>
          <w:i w:val="false"/>
          <w:color w:val="000000"/>
          <w:sz w:val="28"/>
        </w:rPr>
        <w:t>
      14) өндірілген күні (егер сериясының нөміріне енгізілмеген жағдайда);</w:t>
      </w:r>
      <w:r>
        <w:br/>
      </w:r>
      <w:r>
        <w:rPr>
          <w:rFonts w:ascii="Times New Roman"/>
          <w:b w:val="false"/>
          <w:i w:val="false"/>
          <w:color w:val="000000"/>
          <w:sz w:val="28"/>
        </w:rPr>
        <w:t>
</w:t>
      </w:r>
      <w:r>
        <w:rPr>
          <w:rFonts w:ascii="Times New Roman"/>
          <w:b w:val="false"/>
          <w:i w:val="false"/>
          <w:color w:val="000000"/>
          <w:sz w:val="28"/>
        </w:rPr>
        <w:t>
      15) жарамдылық мерзімі: "(күні, айы, жылы) дейін жарамды" немесе "(жылы, күні, айы) дейін";</w:t>
      </w:r>
      <w:r>
        <w:br/>
      </w:r>
      <w:r>
        <w:rPr>
          <w:rFonts w:ascii="Times New Roman"/>
          <w:b w:val="false"/>
          <w:i w:val="false"/>
          <w:color w:val="000000"/>
          <w:sz w:val="28"/>
        </w:rPr>
        <w:t>
      жарамдылық мерзімін "(жылы, айы) дейін жарамды" немесе "(жылға, айға) дейін" деп жазуға рұқсат етіледі, бұл ретте жарамдылық мерзімін көрсетілген айдың 1-күніне дейін деп белгілеу керек;</w:t>
      </w:r>
      <w:r>
        <w:br/>
      </w:r>
      <w:r>
        <w:rPr>
          <w:rFonts w:ascii="Times New Roman"/>
          <w:b w:val="false"/>
          <w:i w:val="false"/>
          <w:color w:val="000000"/>
          <w:sz w:val="28"/>
        </w:rPr>
        <w:t>
</w:t>
      </w:r>
      <w:r>
        <w:rPr>
          <w:rFonts w:ascii="Times New Roman"/>
          <w:b w:val="false"/>
          <w:i w:val="false"/>
          <w:color w:val="000000"/>
          <w:sz w:val="28"/>
        </w:rPr>
        <w:t>
      16) "ҚР-ДЗ-" белгісі түрінде дәрілік заттың тіркеу нөмірі;</w:t>
      </w:r>
      <w:r>
        <w:br/>
      </w:r>
      <w:r>
        <w:rPr>
          <w:rFonts w:ascii="Times New Roman"/>
          <w:b w:val="false"/>
          <w:i w:val="false"/>
          <w:color w:val="000000"/>
          <w:sz w:val="28"/>
        </w:rPr>
        <w:t>
</w:t>
      </w:r>
      <w:r>
        <w:rPr>
          <w:rFonts w:ascii="Times New Roman"/>
          <w:b w:val="false"/>
          <w:i w:val="false"/>
          <w:color w:val="000000"/>
          <w:sz w:val="28"/>
        </w:rPr>
        <w:t>
      17) штрих код (бар болса).</w:t>
      </w:r>
      <w:r>
        <w:br/>
      </w:r>
      <w:r>
        <w:rPr>
          <w:rFonts w:ascii="Times New Roman"/>
          <w:b w:val="false"/>
          <w:i w:val="false"/>
          <w:color w:val="000000"/>
          <w:sz w:val="28"/>
        </w:rPr>
        <w:t>
      Дәрілік заттарды мемлекеттік тіркеу кезінде мемлекеттік орган бекіткен дәрілік заттарды медициналық қолдану жөніндегі нұсқаулыққа сәйкес келетін, жарнамаға жатпайтын сипаттағы қосымша ақпаратты орналастыруға жол беріледі.</w:t>
      </w:r>
      <w:r>
        <w:br/>
      </w:r>
      <w:r>
        <w:rPr>
          <w:rFonts w:ascii="Times New Roman"/>
          <w:b w:val="false"/>
          <w:i w:val="false"/>
          <w:color w:val="000000"/>
          <w:sz w:val="28"/>
        </w:rPr>
        <w:t>
</w:t>
      </w:r>
      <w:r>
        <w:rPr>
          <w:rFonts w:ascii="Times New Roman"/>
          <w:b w:val="false"/>
          <w:i w:val="false"/>
          <w:color w:val="000000"/>
          <w:sz w:val="28"/>
        </w:rPr>
        <w:t>
      9. Қайталама қаптамаға салынған бастапқы қаптамада мыналар көрсетіледі:</w:t>
      </w:r>
      <w:r>
        <w:br/>
      </w:r>
      <w:r>
        <w:rPr>
          <w:rFonts w:ascii="Times New Roman"/>
          <w:b w:val="false"/>
          <w:i w:val="false"/>
          <w:color w:val="000000"/>
          <w:sz w:val="28"/>
        </w:rPr>
        <w:t>
</w:t>
      </w:r>
      <w:r>
        <w:rPr>
          <w:rFonts w:ascii="Times New Roman"/>
          <w:b w:val="false"/>
          <w:i w:val="false"/>
          <w:color w:val="000000"/>
          <w:sz w:val="28"/>
        </w:rPr>
        <w:t>
      1) дозалануы, белсенділігі немесе концентрациясы көрсетілген дәрілік заттың саудалық атауы;</w:t>
      </w:r>
      <w:r>
        <w:br/>
      </w:r>
      <w:r>
        <w:rPr>
          <w:rFonts w:ascii="Times New Roman"/>
          <w:b w:val="false"/>
          <w:i w:val="false"/>
          <w:color w:val="000000"/>
          <w:sz w:val="28"/>
        </w:rPr>
        <w:t>
</w:t>
      </w:r>
      <w:r>
        <w:rPr>
          <w:rFonts w:ascii="Times New Roman"/>
          <w:b w:val="false"/>
          <w:i w:val="false"/>
          <w:color w:val="000000"/>
          <w:sz w:val="28"/>
        </w:rPr>
        <w:t>
      2) орыс немесе ағылшын тілдерінде халықаралық патенттелмеген атауы (бар болса);</w:t>
      </w:r>
      <w:r>
        <w:br/>
      </w:r>
      <w:r>
        <w:rPr>
          <w:rFonts w:ascii="Times New Roman"/>
          <w:b w:val="false"/>
          <w:i w:val="false"/>
          <w:color w:val="000000"/>
          <w:sz w:val="28"/>
        </w:rPr>
        <w:t>
</w:t>
      </w:r>
      <w:r>
        <w:rPr>
          <w:rFonts w:ascii="Times New Roman"/>
          <w:b w:val="false"/>
          <w:i w:val="false"/>
          <w:color w:val="000000"/>
          <w:sz w:val="28"/>
        </w:rPr>
        <w:t>
      3) дәрілік затты өндіруші ұйымның атауы және (немесе) оның тауарлық белгісі;</w:t>
      </w:r>
      <w:r>
        <w:br/>
      </w:r>
      <w:r>
        <w:rPr>
          <w:rFonts w:ascii="Times New Roman"/>
          <w:b w:val="false"/>
          <w:i w:val="false"/>
          <w:color w:val="000000"/>
          <w:sz w:val="28"/>
        </w:rPr>
        <w:t>
</w:t>
      </w:r>
      <w:r>
        <w:rPr>
          <w:rFonts w:ascii="Times New Roman"/>
          <w:b w:val="false"/>
          <w:i w:val="false"/>
          <w:color w:val="000000"/>
          <w:sz w:val="28"/>
        </w:rPr>
        <w:t>
      4) дәрілік зат сериясының нөмірі;</w:t>
      </w:r>
      <w:r>
        <w:br/>
      </w:r>
      <w:r>
        <w:rPr>
          <w:rFonts w:ascii="Times New Roman"/>
          <w:b w:val="false"/>
          <w:i w:val="false"/>
          <w:color w:val="000000"/>
          <w:sz w:val="28"/>
        </w:rPr>
        <w:t>
</w:t>
      </w:r>
      <w:r>
        <w:rPr>
          <w:rFonts w:ascii="Times New Roman"/>
          <w:b w:val="false"/>
          <w:i w:val="false"/>
          <w:color w:val="000000"/>
          <w:sz w:val="28"/>
        </w:rPr>
        <w:t>
      5) жарамдылық мерзімі "жылы, айы" немесе "жылы, күні, айы".</w:t>
      </w:r>
      <w:r>
        <w:br/>
      </w:r>
      <w:r>
        <w:rPr>
          <w:rFonts w:ascii="Times New Roman"/>
          <w:b w:val="false"/>
          <w:i w:val="false"/>
          <w:color w:val="000000"/>
          <w:sz w:val="28"/>
        </w:rPr>
        <w:t>
      Қайталама қаптамада жазылған ақпаратқа сәйкес қосымша ақпаратты орналастыруға жол беріледі.</w:t>
      </w:r>
      <w:r>
        <w:br/>
      </w:r>
      <w:r>
        <w:rPr>
          <w:rFonts w:ascii="Times New Roman"/>
          <w:b w:val="false"/>
          <w:i w:val="false"/>
          <w:color w:val="000000"/>
          <w:sz w:val="28"/>
        </w:rPr>
        <w:t>
</w:t>
      </w:r>
      <w:r>
        <w:rPr>
          <w:rFonts w:ascii="Times New Roman"/>
          <w:b w:val="false"/>
          <w:i w:val="false"/>
          <w:color w:val="000000"/>
          <w:sz w:val="28"/>
        </w:rPr>
        <w:t>
      10. Қайталама қаптамаға салынған шағын мөлшердегі (бір жағының көлемі 10см</w:t>
      </w:r>
      <w:r>
        <w:rPr>
          <w:rFonts w:ascii="Times New Roman"/>
          <w:b w:val="false"/>
          <w:i w:val="false"/>
          <w:color w:val="000000"/>
          <w:vertAlign w:val="superscript"/>
        </w:rPr>
        <w:t>2</w:t>
      </w:r>
      <w:r>
        <w:rPr>
          <w:rFonts w:ascii="Times New Roman"/>
          <w:b w:val="false"/>
          <w:i w:val="false"/>
          <w:color w:val="000000"/>
          <w:sz w:val="28"/>
        </w:rPr>
        <w:t xml:space="preserve"> аспайтын) бастапқы қаптаманы таңбалау кезінде:</w:t>
      </w:r>
      <w:r>
        <w:br/>
      </w:r>
      <w:r>
        <w:rPr>
          <w:rFonts w:ascii="Times New Roman"/>
          <w:b w:val="false"/>
          <w:i w:val="false"/>
          <w:color w:val="000000"/>
          <w:sz w:val="28"/>
        </w:rPr>
        <w:t>
      ампулада, инсулин сауытында, шприц-сықпада, сықпа-тамызғыда, картриджде:</w:t>
      </w:r>
      <w:r>
        <w:br/>
      </w:r>
      <w:r>
        <w:rPr>
          <w:rFonts w:ascii="Times New Roman"/>
          <w:b w:val="false"/>
          <w:i w:val="false"/>
          <w:color w:val="000000"/>
          <w:sz w:val="28"/>
        </w:rPr>
        <w:t>
      дәрілік заттың саудалық атауы;</w:t>
      </w:r>
      <w:r>
        <w:br/>
      </w:r>
      <w:r>
        <w:rPr>
          <w:rFonts w:ascii="Times New Roman"/>
          <w:b w:val="false"/>
          <w:i w:val="false"/>
          <w:color w:val="000000"/>
          <w:sz w:val="28"/>
        </w:rPr>
        <w:t>
      массасы немесе көлемі;</w:t>
      </w:r>
      <w:r>
        <w:br/>
      </w:r>
      <w:r>
        <w:rPr>
          <w:rFonts w:ascii="Times New Roman"/>
          <w:b w:val="false"/>
          <w:i w:val="false"/>
          <w:color w:val="000000"/>
          <w:sz w:val="28"/>
        </w:rPr>
        <w:t>
      дозалануы, белсенділігі немесе концентрациясы;</w:t>
      </w:r>
      <w:r>
        <w:br/>
      </w:r>
      <w:r>
        <w:rPr>
          <w:rFonts w:ascii="Times New Roman"/>
          <w:b w:val="false"/>
          <w:i w:val="false"/>
          <w:color w:val="000000"/>
          <w:sz w:val="28"/>
        </w:rPr>
        <w:t>
      серия нөмірі;</w:t>
      </w:r>
      <w:r>
        <w:br/>
      </w:r>
      <w:r>
        <w:rPr>
          <w:rFonts w:ascii="Times New Roman"/>
          <w:b w:val="false"/>
          <w:i w:val="false"/>
          <w:color w:val="000000"/>
          <w:sz w:val="28"/>
        </w:rPr>
        <w:t>
      жарамдылық мерзімі "жылы, айы" көрсетіледі.</w:t>
      </w:r>
      <w:r>
        <w:br/>
      </w:r>
      <w:r>
        <w:rPr>
          <w:rFonts w:ascii="Times New Roman"/>
          <w:b w:val="false"/>
          <w:i w:val="false"/>
          <w:color w:val="000000"/>
          <w:sz w:val="28"/>
        </w:rPr>
        <w:t>
      Осы тармақта көрсетілген мемлекеттік және орыс тілдерінде ақпарат тең түпнұсқалы жазылған жағдайда бір тілде жазуға жол беріледі.</w:t>
      </w:r>
      <w:r>
        <w:br/>
      </w:r>
      <w:r>
        <w:rPr>
          <w:rFonts w:ascii="Times New Roman"/>
          <w:b w:val="false"/>
          <w:i w:val="false"/>
          <w:color w:val="000000"/>
          <w:sz w:val="28"/>
        </w:rPr>
        <w:t>
</w:t>
      </w:r>
      <w:r>
        <w:rPr>
          <w:rFonts w:ascii="Times New Roman"/>
          <w:b w:val="false"/>
          <w:i w:val="false"/>
          <w:color w:val="000000"/>
          <w:sz w:val="28"/>
        </w:rPr>
        <w:t>
      11. Гомеопатикалық препараттардың белсенді және қосалқы заттарының құрамын латын әліпбиі әріптерімен көрсетуге болады.</w:t>
      </w:r>
      <w:r>
        <w:br/>
      </w:r>
      <w:r>
        <w:rPr>
          <w:rFonts w:ascii="Times New Roman"/>
          <w:b w:val="false"/>
          <w:i w:val="false"/>
          <w:color w:val="000000"/>
          <w:sz w:val="28"/>
        </w:rPr>
        <w:t>
</w:t>
      </w:r>
      <w:r>
        <w:rPr>
          <w:rFonts w:ascii="Times New Roman"/>
          <w:b w:val="false"/>
          <w:i w:val="false"/>
          <w:color w:val="000000"/>
          <w:sz w:val="28"/>
        </w:rPr>
        <w:t>
      12. Дәрілік өсімдік шикізаты қаптамасында дайындау әдістемесін сипаттап, судан алу тәсілін қолданып, сақтау шарттарын және пайдалану мерзімін көрсетуге болады.</w:t>
      </w:r>
      <w:r>
        <w:br/>
      </w:r>
      <w:r>
        <w:rPr>
          <w:rFonts w:ascii="Times New Roman"/>
          <w:b w:val="false"/>
          <w:i w:val="false"/>
          <w:color w:val="000000"/>
          <w:sz w:val="28"/>
        </w:rPr>
        <w:t>
</w:t>
      </w:r>
      <w:r>
        <w:rPr>
          <w:rFonts w:ascii="Times New Roman"/>
          <w:b w:val="false"/>
          <w:i w:val="false"/>
          <w:color w:val="000000"/>
          <w:sz w:val="28"/>
        </w:rPr>
        <w:t>
      13.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медициналық мақсатта пайдаланылатын және қатаң бақылауға жататын есірткі, психотроптық заттар тізімінің </w:t>
      </w:r>
      <w:r>
        <w:rPr>
          <w:rFonts w:ascii="Times New Roman"/>
          <w:b w:val="false"/>
          <w:i w:val="false"/>
          <w:color w:val="000000"/>
          <w:sz w:val="28"/>
        </w:rPr>
        <w:t>II кестесінде</w:t>
      </w:r>
      <w:r>
        <w:rPr>
          <w:rFonts w:ascii="Times New Roman"/>
          <w:b w:val="false"/>
          <w:i w:val="false"/>
          <w:color w:val="000000"/>
          <w:sz w:val="28"/>
        </w:rPr>
        <w:t xml:space="preserve"> санамаланған есірткі, психотроптық заттар бар ампулалардың капиллярда анық көрінетін қызыл қос жолағы болуы тиіс.</w:t>
      </w:r>
      <w:r>
        <w:br/>
      </w:r>
      <w:r>
        <w:rPr>
          <w:rFonts w:ascii="Times New Roman"/>
          <w:b w:val="false"/>
          <w:i w:val="false"/>
          <w:color w:val="000000"/>
          <w:sz w:val="28"/>
        </w:rPr>
        <w:t>
</w:t>
      </w:r>
      <w:r>
        <w:rPr>
          <w:rFonts w:ascii="Times New Roman"/>
          <w:b w:val="false"/>
          <w:i w:val="false"/>
          <w:color w:val="000000"/>
          <w:sz w:val="28"/>
        </w:rPr>
        <w:t>
      14. Шетелдік өндіруші ұйымдар өндірген және Қазақстан Республикасының өндіруші ұйымы қаптамаға өлшеп ораған (бастапқы, қайталама) дәрілік заттың "балк-өнімін" таңбалаған кезде қайталама қаптамаға, ал ол болмаса, бастапқы қаптамада қосымша мыналар көрсетіледі:</w:t>
      </w:r>
      <w:r>
        <w:br/>
      </w:r>
      <w:r>
        <w:rPr>
          <w:rFonts w:ascii="Times New Roman"/>
          <w:b w:val="false"/>
          <w:i w:val="false"/>
          <w:color w:val="000000"/>
          <w:sz w:val="28"/>
        </w:rPr>
        <w:t>
</w:t>
      </w:r>
      <w:r>
        <w:rPr>
          <w:rFonts w:ascii="Times New Roman"/>
          <w:b w:val="false"/>
          <w:i w:val="false"/>
          <w:color w:val="000000"/>
          <w:sz w:val="28"/>
        </w:rPr>
        <w:t>
      1) дәрілік заттың балк-өнімін, шетелдік өндіруші ұйымның, елдің атауы, тауарлық белгісі;</w:t>
      </w:r>
      <w:r>
        <w:br/>
      </w:r>
      <w:r>
        <w:rPr>
          <w:rFonts w:ascii="Times New Roman"/>
          <w:b w:val="false"/>
          <w:i w:val="false"/>
          <w:color w:val="000000"/>
          <w:sz w:val="28"/>
        </w:rPr>
        <w:t>
</w:t>
      </w:r>
      <w:r>
        <w:rPr>
          <w:rFonts w:ascii="Times New Roman"/>
          <w:b w:val="false"/>
          <w:i w:val="false"/>
          <w:color w:val="000000"/>
          <w:sz w:val="28"/>
        </w:rPr>
        <w:t>
      2) дәрілік заттың балк-өнімі өндірілген күнін ескеріп өлшеп орауды жүзеге асырған өндіруші ұйым берген өлшеп оралған дәрілік зат сериясының нөмірі;</w:t>
      </w:r>
      <w:r>
        <w:br/>
      </w:r>
      <w:r>
        <w:rPr>
          <w:rFonts w:ascii="Times New Roman"/>
          <w:b w:val="false"/>
          <w:i w:val="false"/>
          <w:color w:val="000000"/>
          <w:sz w:val="28"/>
        </w:rPr>
        <w:t>
</w:t>
      </w:r>
      <w:r>
        <w:rPr>
          <w:rFonts w:ascii="Times New Roman"/>
          <w:b w:val="false"/>
          <w:i w:val="false"/>
          <w:color w:val="000000"/>
          <w:sz w:val="28"/>
        </w:rPr>
        <w:t>
      3) дәрілік заттың балк-өнімін өндірген күннен есептелетін жарамдылық мерзімі көрсетілуі тиіс.</w:t>
      </w:r>
      <w:r>
        <w:br/>
      </w:r>
      <w:r>
        <w:rPr>
          <w:rFonts w:ascii="Times New Roman"/>
          <w:b w:val="false"/>
          <w:i w:val="false"/>
          <w:color w:val="000000"/>
          <w:sz w:val="28"/>
        </w:rPr>
        <w:t>
</w:t>
      </w:r>
      <w:r>
        <w:rPr>
          <w:rFonts w:ascii="Times New Roman"/>
          <w:b w:val="false"/>
          <w:i w:val="false"/>
          <w:color w:val="000000"/>
          <w:sz w:val="28"/>
        </w:rPr>
        <w:t>
      15. Еріткіші бар дәрілік препараттың жиынтығын таңбалаған кезде қайталама қаптамада еріткіштің атауын, көлемін, концентрациясын, құрамын, сериясының нөмірін қосымша көрсету керек. Жарамдылық мерзімі жиынтыққа енетін құрауыштың (дәрілік препарат, еріткіш) жарамдылық мерзімінің ең қысқа мерзімі бойынша көрсетіледі.</w:t>
      </w:r>
      <w:r>
        <w:br/>
      </w:r>
      <w:r>
        <w:rPr>
          <w:rFonts w:ascii="Times New Roman"/>
          <w:b w:val="false"/>
          <w:i w:val="false"/>
          <w:color w:val="000000"/>
          <w:sz w:val="28"/>
        </w:rPr>
        <w:t>
</w:t>
      </w:r>
      <w:r>
        <w:rPr>
          <w:rFonts w:ascii="Times New Roman"/>
          <w:b w:val="false"/>
          <w:i w:val="false"/>
          <w:color w:val="000000"/>
          <w:sz w:val="28"/>
        </w:rPr>
        <w:t>
      16. Дәрілік заттың (бастапқы және/немесе қайталама) қаптамасында мынадай жазулардың болуы міндетті:</w:t>
      </w:r>
      <w:r>
        <w:br/>
      </w:r>
      <w:r>
        <w:rPr>
          <w:rFonts w:ascii="Times New Roman"/>
          <w:b w:val="false"/>
          <w:i w:val="false"/>
          <w:color w:val="000000"/>
          <w:sz w:val="28"/>
        </w:rPr>
        <w:t>
</w:t>
      </w:r>
      <w:r>
        <w:rPr>
          <w:rFonts w:ascii="Times New Roman"/>
          <w:b w:val="false"/>
          <w:i w:val="false"/>
          <w:color w:val="000000"/>
          <w:sz w:val="28"/>
        </w:rPr>
        <w:t>
      1) балаларға арналған дәрілік заттарда - "Балаларға арналған";</w:t>
      </w:r>
      <w:r>
        <w:br/>
      </w:r>
      <w:r>
        <w:rPr>
          <w:rFonts w:ascii="Times New Roman"/>
          <w:b w:val="false"/>
          <w:i w:val="false"/>
          <w:color w:val="000000"/>
          <w:sz w:val="28"/>
        </w:rPr>
        <w:t>
</w:t>
      </w:r>
      <w:r>
        <w:rPr>
          <w:rFonts w:ascii="Times New Roman"/>
          <w:b w:val="false"/>
          <w:i w:val="false"/>
          <w:color w:val="000000"/>
          <w:sz w:val="28"/>
        </w:rPr>
        <w:t>
      2) гомеопатиялық дәрілік препараттарда - "Гомеопатиялық заттар";</w:t>
      </w:r>
      <w:r>
        <w:br/>
      </w:r>
      <w:r>
        <w:rPr>
          <w:rFonts w:ascii="Times New Roman"/>
          <w:b w:val="false"/>
          <w:i w:val="false"/>
          <w:color w:val="000000"/>
          <w:sz w:val="28"/>
        </w:rPr>
        <w:t>
</w:t>
      </w:r>
      <w:r>
        <w:rPr>
          <w:rFonts w:ascii="Times New Roman"/>
          <w:b w:val="false"/>
          <w:i w:val="false"/>
          <w:color w:val="000000"/>
          <w:sz w:val="28"/>
        </w:rPr>
        <w:t>
      3) дәрілік өсімдік шикізатында - "Өнім радиациялық бақылаудан өткен және қауіпсіз";</w:t>
      </w:r>
      <w:r>
        <w:br/>
      </w:r>
      <w:r>
        <w:rPr>
          <w:rFonts w:ascii="Times New Roman"/>
          <w:b w:val="false"/>
          <w:i w:val="false"/>
          <w:color w:val="000000"/>
          <w:sz w:val="28"/>
        </w:rPr>
        <w:t>
</w:t>
      </w:r>
      <w:r>
        <w:rPr>
          <w:rFonts w:ascii="Times New Roman"/>
          <w:b w:val="false"/>
          <w:i w:val="false"/>
          <w:color w:val="000000"/>
          <w:sz w:val="28"/>
        </w:rPr>
        <w:t>
      4) адам ағзаларынан және (немесе) тіндерінен алынған дәрілік заттарға "Парентералды жолмен берілетін вирустарға, оның ішінде адамның иммун тапшылығы вирусына (1 және 2-түрдегі) және В және С гепатиттеріне қатысты препарат бақылаудан өткен және қауіпсіз";</w:t>
      </w:r>
      <w:r>
        <w:br/>
      </w:r>
      <w:r>
        <w:rPr>
          <w:rFonts w:ascii="Times New Roman"/>
          <w:b w:val="false"/>
          <w:i w:val="false"/>
          <w:color w:val="000000"/>
          <w:sz w:val="28"/>
        </w:rPr>
        <w:t>
</w:t>
      </w:r>
      <w:r>
        <w:rPr>
          <w:rFonts w:ascii="Times New Roman"/>
          <w:b w:val="false"/>
          <w:i w:val="false"/>
          <w:color w:val="000000"/>
          <w:sz w:val="28"/>
        </w:rPr>
        <w:t>
      5) дәрілік зат парафармацевтик ретінде мемлекеттік тіркелген кезде - "Парафармацевтиктер".</w:t>
      </w:r>
      <w:r>
        <w:br/>
      </w:r>
      <w:r>
        <w:rPr>
          <w:rFonts w:ascii="Times New Roman"/>
          <w:b w:val="false"/>
          <w:i w:val="false"/>
          <w:color w:val="000000"/>
          <w:sz w:val="28"/>
        </w:rPr>
        <w:t>
</w:t>
      </w:r>
      <w:r>
        <w:rPr>
          <w:rFonts w:ascii="Times New Roman"/>
          <w:b w:val="false"/>
          <w:i w:val="false"/>
          <w:color w:val="000000"/>
          <w:sz w:val="28"/>
        </w:rPr>
        <w:t>
      17. Генетикалық түрлендірілген көздер негізінде алынған дәрілік заттардың мынадай тиісті жазулары болуы тиіс: "Генетикалық түрлендірілген" немесе "Генетикалық түрлендірілген көздер негізінде" немесе "Құрамында генетикалық түрлендірілген көздерден алынған құрауыштар бар".</w:t>
      </w:r>
      <w:r>
        <w:br/>
      </w:r>
      <w:r>
        <w:rPr>
          <w:rFonts w:ascii="Times New Roman"/>
          <w:b w:val="false"/>
          <w:i w:val="false"/>
          <w:color w:val="000000"/>
          <w:sz w:val="28"/>
        </w:rPr>
        <w:t>
</w:t>
      </w:r>
      <w:r>
        <w:rPr>
          <w:rFonts w:ascii="Times New Roman"/>
          <w:b w:val="false"/>
          <w:i w:val="false"/>
          <w:color w:val="000000"/>
          <w:sz w:val="28"/>
        </w:rPr>
        <w:t>
      18. Сақтаудың, айналысы мен қолданудың ерекше жағдайларын талап ететін дәрілік заттың қаптамасы (қайталама және (немесе) бастапқы) мынадай тиісті ескерту жазбалармен ресімделеді:</w:t>
      </w:r>
      <w:r>
        <w:br/>
      </w:r>
      <w:r>
        <w:rPr>
          <w:rFonts w:ascii="Times New Roman"/>
          <w:b w:val="false"/>
          <w:i w:val="false"/>
          <w:color w:val="000000"/>
          <w:sz w:val="28"/>
        </w:rPr>
        <w:t>
      міндетті: "Балалардың қолы жетпейтін жерде сақтау керек" немесе "Балалардан сақтаңыз";</w:t>
      </w:r>
      <w:r>
        <w:br/>
      </w:r>
      <w:r>
        <w:rPr>
          <w:rFonts w:ascii="Times New Roman"/>
          <w:b w:val="false"/>
          <w:i w:val="false"/>
          <w:color w:val="000000"/>
          <w:sz w:val="28"/>
        </w:rPr>
        <w:t>
      "Зарарсыздандырылған" - зарарсыздандырылған дәрілік нысандар үшін;</w:t>
      </w:r>
      <w:r>
        <w:br/>
      </w:r>
      <w:r>
        <w:rPr>
          <w:rFonts w:ascii="Times New Roman"/>
          <w:b w:val="false"/>
          <w:i w:val="false"/>
          <w:color w:val="000000"/>
          <w:sz w:val="28"/>
        </w:rPr>
        <w:t>
      парентералдық дәрілік заттар үшін енгізу тәсілі (жолы) ("Венаға", "Бұлшықетке", "Инфузиялар үшін", "Тері астына") деп көрсетілуі тиіс, егер дәрілік зат үш немесе одан көп тәсілмен енгізілетін болса, онда "Инъекциялар үшін" деп көрсетуге болады.</w:t>
      </w:r>
      <w:r>
        <w:br/>
      </w:r>
      <w:r>
        <w:rPr>
          <w:rFonts w:ascii="Times New Roman"/>
          <w:b w:val="false"/>
          <w:i w:val="false"/>
          <w:color w:val="000000"/>
          <w:sz w:val="28"/>
        </w:rPr>
        <w:t>
      Бастапқы қаптамада енгізу тәсілін (жолын) қысқаша ("Венаға" "в/ғ"), "Бұлшықетке" "б/е" деп көрсетуге болады;</w:t>
      </w:r>
      <w:r>
        <w:br/>
      </w:r>
      <w:r>
        <w:rPr>
          <w:rFonts w:ascii="Times New Roman"/>
          <w:b w:val="false"/>
          <w:i w:val="false"/>
          <w:color w:val="000000"/>
          <w:sz w:val="28"/>
        </w:rPr>
        <w:t>
      қауіпсіздік талаптарын түсіндіретін жазбалар, тасымалдау, сақтау және қолдану кезіндегі сақтық шаралары: "Қолданар алдында шайқау керек"; "Сақтықпен қолдану керек"; "Оттан сақтау керек"; "Мұздатуға болмайды" (қажет болған жағдайда).</w:t>
      </w:r>
      <w:r>
        <w:br/>
      </w:r>
      <w:r>
        <w:rPr>
          <w:rFonts w:ascii="Times New Roman"/>
          <w:b w:val="false"/>
          <w:i w:val="false"/>
          <w:color w:val="000000"/>
          <w:sz w:val="28"/>
        </w:rPr>
        <w:t>
</w:t>
      </w:r>
      <w:r>
        <w:rPr>
          <w:rFonts w:ascii="Times New Roman"/>
          <w:b w:val="false"/>
          <w:i w:val="false"/>
          <w:color w:val="000000"/>
          <w:sz w:val="28"/>
        </w:rPr>
        <w:t>
      19. Дәрілік нысандардың жекелеген түрлеріне ескертпе жазбалар Қазақстан Республикасының Мемлекеттік Фармакопеясының тиісті баптарында көзделген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20. Радиофармацевтикалық дәрілік препараттарға арналған қаптама (бастапқы және қайталама) Қазақстан Республикасының "</w:t>
      </w:r>
      <w:r>
        <w:rPr>
          <w:rFonts w:ascii="Times New Roman"/>
          <w:b w:val="false"/>
          <w:i w:val="false"/>
          <w:color w:val="000000"/>
          <w:sz w:val="28"/>
        </w:rPr>
        <w:t>Халықтың радиациялық қауіпсіздігі туралы</w:t>
      </w:r>
      <w:r>
        <w:rPr>
          <w:rFonts w:ascii="Times New Roman"/>
          <w:b w:val="false"/>
          <w:i w:val="false"/>
          <w:color w:val="000000"/>
          <w:sz w:val="28"/>
        </w:rPr>
        <w:t>" 1998 жылғы 23 сәуірдегі, "</w:t>
      </w:r>
      <w:r>
        <w:rPr>
          <w:rFonts w:ascii="Times New Roman"/>
          <w:b w:val="false"/>
          <w:i w:val="false"/>
          <w:color w:val="000000"/>
          <w:sz w:val="28"/>
        </w:rPr>
        <w:t>Атом қуатын пайдалану туралы</w:t>
      </w:r>
      <w:r>
        <w:rPr>
          <w:rFonts w:ascii="Times New Roman"/>
          <w:b w:val="false"/>
          <w:i w:val="false"/>
          <w:color w:val="000000"/>
          <w:sz w:val="28"/>
        </w:rPr>
        <w:t>" 1997 жылғы 14 сәуірдегі заңдарына сәйкес таңбаланады және мынадай талаптарға сай келуі тиіс:</w:t>
      </w:r>
      <w:r>
        <w:br/>
      </w:r>
      <w:r>
        <w:rPr>
          <w:rFonts w:ascii="Times New Roman"/>
          <w:b w:val="false"/>
          <w:i w:val="false"/>
          <w:color w:val="000000"/>
          <w:sz w:val="28"/>
        </w:rPr>
        <w:t>
</w:t>
      </w:r>
      <w:r>
        <w:rPr>
          <w:rFonts w:ascii="Times New Roman"/>
          <w:b w:val="false"/>
          <w:i w:val="false"/>
          <w:color w:val="000000"/>
          <w:sz w:val="28"/>
        </w:rPr>
        <w:t>
      1) қорғаныш контейнердегі таңбалау қосымша бастапқы қаптамада келтірілген кодтауды түсіндіруі, дозадағы радиоактивті бірліктердің санын немесе бастапқы қаптамада осы кезеңдегі уақытты және күнді, сондай-ақ дәрілік нысанның (капсулалардың) бірлік санын немесе сұйықтықтар үшін миллилитр санын көрсетуі тиіс;</w:t>
      </w:r>
      <w:r>
        <w:br/>
      </w:r>
      <w:r>
        <w:rPr>
          <w:rFonts w:ascii="Times New Roman"/>
          <w:b w:val="false"/>
          <w:i w:val="false"/>
          <w:color w:val="000000"/>
          <w:sz w:val="28"/>
        </w:rPr>
        <w:t>
</w:t>
      </w:r>
      <w:r>
        <w:rPr>
          <w:rFonts w:ascii="Times New Roman"/>
          <w:b w:val="false"/>
          <w:i w:val="false"/>
          <w:color w:val="000000"/>
          <w:sz w:val="28"/>
        </w:rPr>
        <w:t>
      2) бастапқы қаптаманы таңбалау мынадай ақпаратты қамтуы тиіс:</w:t>
      </w:r>
      <w:r>
        <w:br/>
      </w:r>
      <w:r>
        <w:rPr>
          <w:rFonts w:ascii="Times New Roman"/>
          <w:b w:val="false"/>
          <w:i w:val="false"/>
          <w:color w:val="000000"/>
          <w:sz w:val="28"/>
        </w:rPr>
        <w:t>
      радионуклеидтің атауын немесе химиялық символын қоса алғанда, дәрілік заттардың саудадағы атауы немесе коды;</w:t>
      </w:r>
      <w:r>
        <w:br/>
      </w:r>
      <w:r>
        <w:rPr>
          <w:rFonts w:ascii="Times New Roman"/>
          <w:b w:val="false"/>
          <w:i w:val="false"/>
          <w:color w:val="000000"/>
          <w:sz w:val="28"/>
        </w:rPr>
        <w:t>
      сериясының нөмірі және жарамдылық мерзімі;</w:t>
      </w:r>
      <w:r>
        <w:br/>
      </w:r>
      <w:r>
        <w:rPr>
          <w:rFonts w:ascii="Times New Roman"/>
          <w:b w:val="false"/>
          <w:i w:val="false"/>
          <w:color w:val="000000"/>
          <w:sz w:val="28"/>
        </w:rPr>
        <w:t>
      радиоактивтіліктің халықаралық символы;</w:t>
      </w:r>
      <w:r>
        <w:br/>
      </w:r>
      <w:r>
        <w:rPr>
          <w:rFonts w:ascii="Times New Roman"/>
          <w:b w:val="false"/>
          <w:i w:val="false"/>
          <w:color w:val="000000"/>
          <w:sz w:val="28"/>
        </w:rPr>
        <w:t>
      дәрілік затты өндіруші ұйымның атауы және мекенжайы;</w:t>
      </w:r>
      <w:r>
        <w:br/>
      </w:r>
      <w:r>
        <w:rPr>
          <w:rFonts w:ascii="Times New Roman"/>
          <w:b w:val="false"/>
          <w:i w:val="false"/>
          <w:color w:val="000000"/>
          <w:sz w:val="28"/>
        </w:rPr>
        <w:t>
      бекітілген нормативтік құжаттарға сәйкес радиоактивті бірліктер саны.</w:t>
      </w:r>
      <w:r>
        <w:br/>
      </w:r>
      <w:r>
        <w:rPr>
          <w:rFonts w:ascii="Times New Roman"/>
          <w:b w:val="false"/>
          <w:i w:val="false"/>
          <w:color w:val="000000"/>
          <w:sz w:val="28"/>
        </w:rPr>
        <w:t>
</w:t>
      </w:r>
      <w:r>
        <w:rPr>
          <w:rFonts w:ascii="Times New Roman"/>
          <w:b w:val="false"/>
          <w:i w:val="false"/>
          <w:color w:val="000000"/>
          <w:sz w:val="28"/>
        </w:rPr>
        <w:t>
      21. Осы Қағидалардың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ақпаратта басқа медициналық иммундық биологиялық препараттарды таңбалауда аталған иммундық биологиялық препараттарды сипаттайтын мынадай қосымша ақпарат болуы тиіс:</w:t>
      </w:r>
      <w:r>
        <w:br/>
      </w:r>
      <w:r>
        <w:rPr>
          <w:rFonts w:ascii="Times New Roman"/>
          <w:b w:val="false"/>
          <w:i w:val="false"/>
          <w:color w:val="000000"/>
          <w:sz w:val="28"/>
        </w:rPr>
        <w:t>
</w:t>
      </w:r>
      <w:r>
        <w:rPr>
          <w:rFonts w:ascii="Times New Roman"/>
          <w:b w:val="false"/>
          <w:i w:val="false"/>
          <w:color w:val="000000"/>
          <w:sz w:val="28"/>
        </w:rPr>
        <w:t>
      1) иммундық қан сарысулары үшін:</w:t>
      </w:r>
      <w:r>
        <w:br/>
      </w:r>
      <w:r>
        <w:rPr>
          <w:rFonts w:ascii="Times New Roman"/>
          <w:b w:val="false"/>
          <w:i w:val="false"/>
          <w:color w:val="000000"/>
          <w:sz w:val="28"/>
        </w:rPr>
        <w:t>
      ерекшелігін көрсете отырып, топтық атауы (мысалы қан сарысуы, иммуно глобулин);</w:t>
      </w:r>
      <w:r>
        <w:br/>
      </w:r>
      <w:r>
        <w:rPr>
          <w:rFonts w:ascii="Times New Roman"/>
          <w:b w:val="false"/>
          <w:i w:val="false"/>
          <w:color w:val="000000"/>
          <w:sz w:val="28"/>
        </w:rPr>
        <w:t>
      шығу тегінің сыртқы көрінісі (адам немесе алу үшін пайдаланылған жануар түрі);</w:t>
      </w:r>
      <w:r>
        <w:br/>
      </w:r>
      <w:r>
        <w:rPr>
          <w:rFonts w:ascii="Times New Roman"/>
          <w:b w:val="false"/>
          <w:i w:val="false"/>
          <w:color w:val="000000"/>
          <w:sz w:val="28"/>
        </w:rPr>
        <w:t>
      алу технологиясы (мысалы тазартылған, концентрацияланған);</w:t>
      </w:r>
      <w:r>
        <w:br/>
      </w:r>
      <w:r>
        <w:rPr>
          <w:rFonts w:ascii="Times New Roman"/>
          <w:b w:val="false"/>
          <w:i w:val="false"/>
          <w:color w:val="000000"/>
          <w:sz w:val="28"/>
        </w:rPr>
        <w:t>
      физикалық жай-күйі (сұйық, құрғақ);</w:t>
      </w:r>
      <w:r>
        <w:br/>
      </w:r>
      <w:r>
        <w:rPr>
          <w:rFonts w:ascii="Times New Roman"/>
          <w:b w:val="false"/>
          <w:i w:val="false"/>
          <w:color w:val="000000"/>
          <w:sz w:val="28"/>
        </w:rPr>
        <w:t>
      дозалау;</w:t>
      </w:r>
      <w:r>
        <w:br/>
      </w:r>
      <w:r>
        <w:rPr>
          <w:rFonts w:ascii="Times New Roman"/>
          <w:b w:val="false"/>
          <w:i w:val="false"/>
          <w:color w:val="000000"/>
          <w:sz w:val="28"/>
        </w:rPr>
        <w:t>
      жарамдылық мерзімі (жеке қайталама қаптамаға салынған 1 миллилитр және одан да кемі бастапқы қаптамада көрсетілмейді). Жарамдылық мерзімі ("жылы. күні. айы" көрсетіледі);</w:t>
      </w:r>
      <w:r>
        <w:br/>
      </w:r>
      <w:r>
        <w:rPr>
          <w:rFonts w:ascii="Times New Roman"/>
          <w:b w:val="false"/>
          <w:i w:val="false"/>
          <w:color w:val="000000"/>
          <w:sz w:val="28"/>
        </w:rPr>
        <w:t>
      көпдозалы қаптамалар үшін - алғаш рет ашқаннан кейінгі пайдалану шарты және мерзімі;</w:t>
      </w:r>
      <w:r>
        <w:br/>
      </w:r>
      <w:r>
        <w:rPr>
          <w:rFonts w:ascii="Times New Roman"/>
          <w:b w:val="false"/>
          <w:i w:val="false"/>
          <w:color w:val="000000"/>
          <w:sz w:val="28"/>
        </w:rPr>
        <w:t>
      иммунды қан сарысуын құрамында бар кез келген микробқа қарсы консерванттың немесе басқа қосалқы заттың атауы мен дозасы;</w:t>
      </w:r>
      <w:r>
        <w:br/>
      </w:r>
      <w:r>
        <w:rPr>
          <w:rFonts w:ascii="Times New Roman"/>
          <w:b w:val="false"/>
          <w:i w:val="false"/>
          <w:color w:val="000000"/>
          <w:sz w:val="28"/>
        </w:rPr>
        <w:t>
      қандай да бір жағымсыз реакция тудыруға қабілетті қосалқы заттың атауы;</w:t>
      </w:r>
      <w:r>
        <w:br/>
      </w:r>
      <w:r>
        <w:rPr>
          <w:rFonts w:ascii="Times New Roman"/>
          <w:b w:val="false"/>
          <w:i w:val="false"/>
          <w:color w:val="000000"/>
          <w:sz w:val="28"/>
        </w:rPr>
        <w:t>
      қолдану кезіндегі қарсы айғақтар;</w:t>
      </w:r>
      <w:r>
        <w:br/>
      </w:r>
      <w:r>
        <w:rPr>
          <w:rFonts w:ascii="Times New Roman"/>
          <w:b w:val="false"/>
          <w:i w:val="false"/>
          <w:color w:val="000000"/>
          <w:sz w:val="28"/>
        </w:rPr>
        <w:t>
</w:t>
      </w:r>
      <w:r>
        <w:rPr>
          <w:rFonts w:ascii="Times New Roman"/>
          <w:b w:val="false"/>
          <w:i w:val="false"/>
          <w:color w:val="000000"/>
          <w:sz w:val="28"/>
        </w:rPr>
        <w:t>
      2) лиофилді кептірілген иммунды қан сарысуы үшін:</w:t>
      </w:r>
      <w:r>
        <w:br/>
      </w:r>
      <w:r>
        <w:rPr>
          <w:rFonts w:ascii="Times New Roman"/>
          <w:b w:val="false"/>
          <w:i w:val="false"/>
          <w:color w:val="000000"/>
          <w:sz w:val="28"/>
        </w:rPr>
        <w:t>
      қажетті еріткіштің атауы немесе құрамы, сондай-ақ саны;</w:t>
      </w:r>
      <w:r>
        <w:br/>
      </w:r>
      <w:r>
        <w:rPr>
          <w:rFonts w:ascii="Times New Roman"/>
          <w:b w:val="false"/>
          <w:i w:val="false"/>
          <w:color w:val="000000"/>
          <w:sz w:val="28"/>
        </w:rPr>
        <w:t>
      араластырғаннан кейін тез пайдалану қажеттілігі туралы немесе регидрациядан кейін пайдалану шарттары мен мерзімі туралы нұсқау;</w:t>
      </w:r>
      <w:r>
        <w:br/>
      </w:r>
      <w:r>
        <w:rPr>
          <w:rFonts w:ascii="Times New Roman"/>
          <w:b w:val="false"/>
          <w:i w:val="false"/>
          <w:color w:val="000000"/>
          <w:sz w:val="28"/>
        </w:rPr>
        <w:t>
</w:t>
      </w:r>
      <w:r>
        <w:rPr>
          <w:rFonts w:ascii="Times New Roman"/>
          <w:b w:val="false"/>
          <w:i w:val="false"/>
          <w:color w:val="000000"/>
          <w:sz w:val="28"/>
        </w:rPr>
        <w:t>
      3) вакциналар үшін:</w:t>
      </w:r>
      <w:r>
        <w:br/>
      </w:r>
      <w:r>
        <w:rPr>
          <w:rFonts w:ascii="Times New Roman"/>
          <w:b w:val="false"/>
          <w:i w:val="false"/>
          <w:color w:val="000000"/>
          <w:sz w:val="28"/>
        </w:rPr>
        <w:t>
      "Вакцина" сөзі мен ерекшелігін көрсете отырып топтық атауы;</w:t>
      </w:r>
      <w:r>
        <w:br/>
      </w:r>
      <w:r>
        <w:rPr>
          <w:rFonts w:ascii="Times New Roman"/>
          <w:b w:val="false"/>
          <w:i w:val="false"/>
          <w:color w:val="000000"/>
          <w:sz w:val="28"/>
        </w:rPr>
        <w:t>
      алу технологиясы (мысалы культуралды, аллантоисты, рекомбинатты, тазартылған, концентрацияланған, адсорбцияланған);</w:t>
      </w:r>
      <w:r>
        <w:br/>
      </w:r>
      <w:r>
        <w:rPr>
          <w:rFonts w:ascii="Times New Roman"/>
          <w:b w:val="false"/>
          <w:i w:val="false"/>
          <w:color w:val="000000"/>
          <w:sz w:val="28"/>
        </w:rPr>
        <w:t>
      биологиялық жай-күйі (тірі, инактивтелген);</w:t>
      </w:r>
      <w:r>
        <w:br/>
      </w:r>
      <w:r>
        <w:rPr>
          <w:rFonts w:ascii="Times New Roman"/>
          <w:b w:val="false"/>
          <w:i w:val="false"/>
          <w:color w:val="000000"/>
          <w:sz w:val="28"/>
        </w:rPr>
        <w:t>
      физикалық жай-күйі (сұйық, құрғақ);</w:t>
      </w:r>
      <w:r>
        <w:br/>
      </w:r>
      <w:r>
        <w:rPr>
          <w:rFonts w:ascii="Times New Roman"/>
          <w:b w:val="false"/>
          <w:i w:val="false"/>
          <w:color w:val="000000"/>
          <w:sz w:val="28"/>
        </w:rPr>
        <w:t>
      микробқа қарсы консерванттың атауы мен саны (қажет болса);</w:t>
      </w:r>
      <w:r>
        <w:br/>
      </w:r>
      <w:r>
        <w:rPr>
          <w:rFonts w:ascii="Times New Roman"/>
          <w:b w:val="false"/>
          <w:i w:val="false"/>
          <w:color w:val="000000"/>
          <w:sz w:val="28"/>
        </w:rPr>
        <w:t>
      вакцинада болатын антибиотиктің, адъюванттың, дәмдеуіш қоспалардың немесе тұрақтандырғыштың атауы;</w:t>
      </w:r>
      <w:r>
        <w:br/>
      </w:r>
      <w:r>
        <w:rPr>
          <w:rFonts w:ascii="Times New Roman"/>
          <w:b w:val="false"/>
          <w:i w:val="false"/>
          <w:color w:val="000000"/>
          <w:sz w:val="28"/>
        </w:rPr>
        <w:t>
      қолдану кезінде қандай да бір жанама реакция мен қарсы айғақтар тудыруға қабілетті қосалқы заттың атауы;</w:t>
      </w:r>
      <w:r>
        <w:br/>
      </w:r>
      <w:r>
        <w:rPr>
          <w:rFonts w:ascii="Times New Roman"/>
          <w:b w:val="false"/>
          <w:i w:val="false"/>
          <w:color w:val="000000"/>
          <w:sz w:val="28"/>
        </w:rPr>
        <w:t>
      көпдозалы бастапқы қаптамалар үшін - алғаш рет ашқаннан кейін пайдалану шарты мен мерзімі;</w:t>
      </w:r>
      <w:r>
        <w:br/>
      </w:r>
      <w:r>
        <w:rPr>
          <w:rFonts w:ascii="Times New Roman"/>
          <w:b w:val="false"/>
          <w:i w:val="false"/>
          <w:color w:val="000000"/>
          <w:sz w:val="28"/>
        </w:rPr>
        <w:t>
</w:t>
      </w:r>
      <w:r>
        <w:rPr>
          <w:rFonts w:ascii="Times New Roman"/>
          <w:b w:val="false"/>
          <w:i w:val="false"/>
          <w:color w:val="000000"/>
          <w:sz w:val="28"/>
        </w:rPr>
        <w:t>
      4) осы тармақтың 3) тармақшасында көрсетілген ақпаратқа қосымшалиофилденген вакциналар үшін мыналар көрсетіледі:</w:t>
      </w:r>
      <w:r>
        <w:br/>
      </w:r>
      <w:r>
        <w:rPr>
          <w:rFonts w:ascii="Times New Roman"/>
          <w:b w:val="false"/>
          <w:i w:val="false"/>
          <w:color w:val="000000"/>
          <w:sz w:val="28"/>
        </w:rPr>
        <w:t>
      лиофилизиатқа қосылатын кешенді вакцина сұйықтығының немесе сұйық құрауыштарының атауы (немесе құрамы) және көлемі;</w:t>
      </w:r>
      <w:r>
        <w:br/>
      </w:r>
      <w:r>
        <w:rPr>
          <w:rFonts w:ascii="Times New Roman"/>
          <w:b w:val="false"/>
          <w:i w:val="false"/>
          <w:color w:val="000000"/>
          <w:sz w:val="28"/>
        </w:rPr>
        <w:t>
      еріткеннен кейін вакцинаны пайдалану шарттары мен мерзімі;</w:t>
      </w:r>
      <w:r>
        <w:br/>
      </w:r>
      <w:r>
        <w:rPr>
          <w:rFonts w:ascii="Times New Roman"/>
          <w:b w:val="false"/>
          <w:i w:val="false"/>
          <w:color w:val="000000"/>
          <w:sz w:val="28"/>
        </w:rPr>
        <w:t>
</w:t>
      </w:r>
      <w:r>
        <w:rPr>
          <w:rFonts w:ascii="Times New Roman"/>
          <w:b w:val="false"/>
          <w:i w:val="false"/>
          <w:color w:val="000000"/>
          <w:sz w:val="28"/>
        </w:rPr>
        <w:t>
      5) аллергендік препараттар үшін:</w:t>
      </w:r>
      <w:r>
        <w:br/>
      </w:r>
      <w:r>
        <w:rPr>
          <w:rFonts w:ascii="Times New Roman"/>
          <w:b w:val="false"/>
          <w:i w:val="false"/>
          <w:color w:val="000000"/>
          <w:sz w:val="28"/>
        </w:rPr>
        <w:t>
      биологиялық белсенділік және (немесе) нәруыздың құрамы және (немесе) сығындының концентрациясы;</w:t>
      </w:r>
      <w:r>
        <w:br/>
      </w:r>
      <w:r>
        <w:rPr>
          <w:rFonts w:ascii="Times New Roman"/>
          <w:b w:val="false"/>
          <w:i w:val="false"/>
          <w:color w:val="000000"/>
          <w:sz w:val="28"/>
        </w:rPr>
        <w:t>
      қосылған микробқа қарсы консерванттардың атауы мен саны;</w:t>
      </w:r>
      <w:r>
        <w:br/>
      </w:r>
      <w:r>
        <w:rPr>
          <w:rFonts w:ascii="Times New Roman"/>
          <w:b w:val="false"/>
          <w:i w:val="false"/>
          <w:color w:val="000000"/>
          <w:sz w:val="28"/>
        </w:rPr>
        <w:t>
      көп дозалы бастапқы қаптамалар үшін - алғаш рет ашқаннан кейін пайдалану шарты мен мерзімі;</w:t>
      </w:r>
      <w:r>
        <w:br/>
      </w:r>
      <w:r>
        <w:rPr>
          <w:rFonts w:ascii="Times New Roman"/>
          <w:b w:val="false"/>
          <w:i w:val="false"/>
          <w:color w:val="000000"/>
          <w:sz w:val="28"/>
        </w:rPr>
        <w:t>
</w:t>
      </w:r>
      <w:r>
        <w:rPr>
          <w:rFonts w:ascii="Times New Roman"/>
          <w:b w:val="false"/>
          <w:i w:val="false"/>
          <w:color w:val="000000"/>
          <w:sz w:val="28"/>
        </w:rPr>
        <w:t>
      6) осы тармақтың 5) тармақшасында көрсетілген ақпаратқа қосымшалиофилденген аллергендік препараттар үшін мыналар көрсетіледі:</w:t>
      </w:r>
      <w:r>
        <w:br/>
      </w:r>
      <w:r>
        <w:rPr>
          <w:rFonts w:ascii="Times New Roman"/>
          <w:b w:val="false"/>
          <w:i w:val="false"/>
          <w:color w:val="000000"/>
          <w:sz w:val="28"/>
        </w:rPr>
        <w:t>
      регидратациялау үшін қосылатын сұйықтықтың атауы, құрамы және көлемі;</w:t>
      </w:r>
      <w:r>
        <w:br/>
      </w:r>
      <w:r>
        <w:rPr>
          <w:rFonts w:ascii="Times New Roman"/>
          <w:b w:val="false"/>
          <w:i w:val="false"/>
          <w:color w:val="000000"/>
          <w:sz w:val="28"/>
        </w:rPr>
        <w:t>
      регидратациядан кейін препараттың пайдаланылуы тиіс сақтау шарты мен уақыт кезеңі;</w:t>
      </w:r>
      <w:r>
        <w:br/>
      </w:r>
      <w:r>
        <w:rPr>
          <w:rFonts w:ascii="Times New Roman"/>
          <w:b w:val="false"/>
          <w:i w:val="false"/>
          <w:color w:val="000000"/>
          <w:sz w:val="28"/>
        </w:rPr>
        <w:t>
      зарарсыздандыру туралы ақпарат (зарарсыздандырылмағандар үшін көрсетілмейді);</w:t>
      </w:r>
      <w:r>
        <w:br/>
      </w:r>
      <w:r>
        <w:rPr>
          <w:rFonts w:ascii="Times New Roman"/>
          <w:b w:val="false"/>
          <w:i w:val="false"/>
          <w:color w:val="000000"/>
          <w:sz w:val="28"/>
        </w:rPr>
        <w:t>
      адсорбенттің атауы мен саны;</w:t>
      </w:r>
      <w:r>
        <w:br/>
      </w:r>
      <w:r>
        <w:rPr>
          <w:rFonts w:ascii="Times New Roman"/>
          <w:b w:val="false"/>
          <w:i w:val="false"/>
          <w:color w:val="000000"/>
          <w:sz w:val="28"/>
        </w:rPr>
        <w:t>
</w:t>
      </w:r>
      <w:r>
        <w:rPr>
          <w:rFonts w:ascii="Times New Roman"/>
          <w:b w:val="false"/>
          <w:i w:val="false"/>
          <w:color w:val="000000"/>
          <w:sz w:val="28"/>
        </w:rPr>
        <w:t>
      7) емдік-профилактикалық фагтар үшін:</w:t>
      </w:r>
      <w:r>
        <w:br/>
      </w:r>
      <w:r>
        <w:rPr>
          <w:rFonts w:ascii="Times New Roman"/>
          <w:b w:val="false"/>
          <w:i w:val="false"/>
          <w:color w:val="000000"/>
          <w:sz w:val="28"/>
        </w:rPr>
        <w:t>
      фагтардың атауы, құрамы және белсенділігі;</w:t>
      </w:r>
      <w:r>
        <w:br/>
      </w:r>
      <w:r>
        <w:rPr>
          <w:rFonts w:ascii="Times New Roman"/>
          <w:b w:val="false"/>
          <w:i w:val="false"/>
          <w:color w:val="000000"/>
          <w:sz w:val="28"/>
        </w:rPr>
        <w:t>
      көп дозалы бастапқы қаптама үшін - алғаш рет ашқаннан кейін пайдалану шарты мен мерзімі;</w:t>
      </w:r>
      <w:r>
        <w:br/>
      </w:r>
      <w:r>
        <w:rPr>
          <w:rFonts w:ascii="Times New Roman"/>
          <w:b w:val="false"/>
          <w:i w:val="false"/>
          <w:color w:val="000000"/>
          <w:sz w:val="28"/>
        </w:rPr>
        <w:t>
      көп құрауышты дәрілік препараттар үшін - әрбір фагтың ерекшелігі мен белсенділігі;</w:t>
      </w:r>
      <w:r>
        <w:br/>
      </w:r>
      <w:r>
        <w:rPr>
          <w:rFonts w:ascii="Times New Roman"/>
          <w:b w:val="false"/>
          <w:i w:val="false"/>
          <w:color w:val="000000"/>
          <w:sz w:val="28"/>
        </w:rPr>
        <w:t>
</w:t>
      </w:r>
      <w:r>
        <w:rPr>
          <w:rFonts w:ascii="Times New Roman"/>
          <w:b w:val="false"/>
          <w:i w:val="false"/>
          <w:color w:val="000000"/>
          <w:sz w:val="28"/>
        </w:rPr>
        <w:t>
      8) диагностикалық иммундық биологиялық препараттар үшін:</w:t>
      </w:r>
      <w:r>
        <w:br/>
      </w:r>
      <w:r>
        <w:rPr>
          <w:rFonts w:ascii="Times New Roman"/>
          <w:b w:val="false"/>
          <w:i w:val="false"/>
          <w:color w:val="000000"/>
          <w:sz w:val="28"/>
        </w:rPr>
        <w:t>
      топтық атауы (мысалы, диагностикум, антиген, диагностикалық қан сарысуы); диагностикасы үшін инфекцияны, қоздырғышты немесе антигенді және қандай әдістердің (әдістемелердің) көмегімен қолданылатыны көрсетіле отырып, қолдану көрсетімдері;</w:t>
      </w:r>
      <w:r>
        <w:br/>
      </w:r>
      <w:r>
        <w:rPr>
          <w:rFonts w:ascii="Times New Roman"/>
          <w:b w:val="false"/>
          <w:i w:val="false"/>
          <w:color w:val="000000"/>
          <w:sz w:val="28"/>
        </w:rPr>
        <w:t>
      белсенді құрауыштың табиғаты және алу технологиясы;</w:t>
      </w:r>
      <w:r>
        <w:br/>
      </w:r>
      <w:r>
        <w:rPr>
          <w:rFonts w:ascii="Times New Roman"/>
          <w:b w:val="false"/>
          <w:i w:val="false"/>
          <w:color w:val="000000"/>
          <w:sz w:val="28"/>
        </w:rPr>
        <w:t>
      құрамындағы антигендерді, антиденелерді, фагтарды белгілеу;</w:t>
      </w:r>
      <w:r>
        <w:br/>
      </w:r>
      <w:r>
        <w:rPr>
          <w:rFonts w:ascii="Times New Roman"/>
          <w:b w:val="false"/>
          <w:i w:val="false"/>
          <w:color w:val="000000"/>
          <w:sz w:val="28"/>
        </w:rPr>
        <w:t>
      физикалық жай-күйі (сұйық, құрғақ);</w:t>
      </w:r>
      <w:r>
        <w:br/>
      </w:r>
      <w:r>
        <w:rPr>
          <w:rFonts w:ascii="Times New Roman"/>
          <w:b w:val="false"/>
          <w:i w:val="false"/>
          <w:color w:val="000000"/>
          <w:sz w:val="28"/>
        </w:rPr>
        <w:t>
      қан сарысуы үшін қосымша мыналар көрсетіледі: көрнекі, топтық, моноклональды, поливалентті.</w:t>
      </w:r>
      <w:r>
        <w:br/>
      </w:r>
      <w:r>
        <w:rPr>
          <w:rFonts w:ascii="Times New Roman"/>
          <w:b w:val="false"/>
          <w:i w:val="false"/>
          <w:color w:val="000000"/>
          <w:sz w:val="28"/>
        </w:rPr>
        <w:t>
</w:t>
      </w:r>
      <w:r>
        <w:rPr>
          <w:rFonts w:ascii="Times New Roman"/>
          <w:b w:val="false"/>
          <w:i w:val="false"/>
          <w:color w:val="000000"/>
          <w:sz w:val="28"/>
        </w:rPr>
        <w:t>
      22. Мыналарға:</w:t>
      </w:r>
      <w:r>
        <w:br/>
      </w:r>
      <w:r>
        <w:rPr>
          <w:rFonts w:ascii="Times New Roman"/>
          <w:b w:val="false"/>
          <w:i w:val="false"/>
          <w:color w:val="000000"/>
          <w:sz w:val="28"/>
        </w:rPr>
        <w:t>
</w:t>
      </w:r>
      <w:r>
        <w:rPr>
          <w:rFonts w:ascii="Times New Roman"/>
          <w:b w:val="false"/>
          <w:i w:val="false"/>
          <w:color w:val="000000"/>
          <w:sz w:val="28"/>
        </w:rPr>
        <w:t>
      1) қаптамада голографиялық және басқа қорғаныш белгілерін жазу, таңбалау мәтінін Брайль әліпбиін (көру мүмкіндігі шектеулі адамдар үшін) пайдаланып қайталау, тұтынушыларға ақпаратты түсіндіруге көмектесетін символдар мен пиктограммалар орналастыруға;</w:t>
      </w:r>
      <w:r>
        <w:br/>
      </w:r>
      <w:r>
        <w:rPr>
          <w:rFonts w:ascii="Times New Roman"/>
          <w:b w:val="false"/>
          <w:i w:val="false"/>
          <w:color w:val="000000"/>
          <w:sz w:val="28"/>
        </w:rPr>
        <w:t>
</w:t>
      </w:r>
      <w:r>
        <w:rPr>
          <w:rFonts w:ascii="Times New Roman"/>
          <w:b w:val="false"/>
          <w:i w:val="false"/>
          <w:color w:val="000000"/>
          <w:sz w:val="28"/>
        </w:rPr>
        <w:t>
      2) медициналық қолдану жөніндегі нұсқаулық мәтінін тікелей дәрігердің рецептісінсіз берілетін дәрілік препараттың қаптамасына жазуға;</w:t>
      </w:r>
      <w:r>
        <w:br/>
      </w:r>
      <w:r>
        <w:rPr>
          <w:rFonts w:ascii="Times New Roman"/>
          <w:b w:val="false"/>
          <w:i w:val="false"/>
          <w:color w:val="000000"/>
          <w:sz w:val="28"/>
        </w:rPr>
        <w:t>
</w:t>
      </w:r>
      <w:r>
        <w:rPr>
          <w:rFonts w:ascii="Times New Roman"/>
          <w:b w:val="false"/>
          <w:i w:val="false"/>
          <w:color w:val="000000"/>
          <w:sz w:val="28"/>
        </w:rPr>
        <w:t>
      3) таңбалау мәтінін басқа тілдерде қосымша жазуға жол беріледі.</w:t>
      </w:r>
      <w:r>
        <w:br/>
      </w:r>
      <w:r>
        <w:rPr>
          <w:rFonts w:ascii="Times New Roman"/>
          <w:b w:val="false"/>
          <w:i w:val="false"/>
          <w:color w:val="000000"/>
          <w:sz w:val="28"/>
        </w:rPr>
        <w:t>
</w:t>
      </w:r>
      <w:r>
        <w:rPr>
          <w:rFonts w:ascii="Times New Roman"/>
          <w:b w:val="false"/>
          <w:i w:val="false"/>
          <w:color w:val="000000"/>
          <w:sz w:val="28"/>
        </w:rPr>
        <w:t>
      23. Қаптамада жарнамалық сипаттағы мәліметтерді жазуға рұқсат етілмейді.</w:t>
      </w:r>
      <w:r>
        <w:br/>
      </w:r>
      <w:r>
        <w:rPr>
          <w:rFonts w:ascii="Times New Roman"/>
          <w:b w:val="false"/>
          <w:i w:val="false"/>
          <w:color w:val="000000"/>
          <w:sz w:val="28"/>
        </w:rPr>
        <w:t>
</w:t>
      </w:r>
      <w:r>
        <w:rPr>
          <w:rFonts w:ascii="Times New Roman"/>
          <w:b w:val="false"/>
          <w:i w:val="false"/>
          <w:color w:val="000000"/>
          <w:sz w:val="28"/>
        </w:rPr>
        <w:t>
      24. Белсенді заттардың мөлшері әртүрлі дәрілік нысандардың бір нысанының дәрілік препараты қаптамасының дизайны түсінің ресімделуі әртүрлі болуы тиіс.</w:t>
      </w:r>
      <w:r>
        <w:br/>
      </w:r>
      <w:r>
        <w:rPr>
          <w:rFonts w:ascii="Times New Roman"/>
          <w:b w:val="false"/>
          <w:i w:val="false"/>
          <w:color w:val="000000"/>
          <w:sz w:val="28"/>
        </w:rPr>
        <w:t>
</w:t>
      </w:r>
      <w:r>
        <w:rPr>
          <w:rFonts w:ascii="Times New Roman"/>
          <w:b w:val="false"/>
          <w:i w:val="false"/>
          <w:color w:val="000000"/>
          <w:sz w:val="28"/>
        </w:rPr>
        <w:t>
      25. Дәріхана жағдайында дайындалған дәрілік препараттар халыққа тұтынушыға арналған ақпарат мемлекеттік және орыс тілдерінде жазылған және медициналық эмблемамен (тостағанға оралған жылан) осы Қағидалардың 26-34-тармақтарын сәйкес ресімделген, тиісті затбелгісі бар бастапқы қаптамада беріледі.</w:t>
      </w:r>
      <w:r>
        <w:br/>
      </w:r>
      <w:r>
        <w:rPr>
          <w:rFonts w:ascii="Times New Roman"/>
          <w:b w:val="false"/>
          <w:i w:val="false"/>
          <w:color w:val="000000"/>
          <w:sz w:val="28"/>
        </w:rPr>
        <w:t>
</w:t>
      </w:r>
      <w:r>
        <w:rPr>
          <w:rFonts w:ascii="Times New Roman"/>
          <w:b w:val="false"/>
          <w:i w:val="false"/>
          <w:color w:val="000000"/>
          <w:sz w:val="28"/>
        </w:rPr>
        <w:t>
      26. Әрбір затбелгінің дәрілік препаратты қолдану тәсіліне қарай тиісті белгісі болады. Затбелгілер:</w:t>
      </w:r>
      <w:r>
        <w:br/>
      </w:r>
      <w:r>
        <w:rPr>
          <w:rFonts w:ascii="Times New Roman"/>
          <w:b w:val="false"/>
          <w:i w:val="false"/>
          <w:color w:val="000000"/>
          <w:sz w:val="28"/>
        </w:rPr>
        <w:t>
</w:t>
      </w:r>
      <w:r>
        <w:rPr>
          <w:rFonts w:ascii="Times New Roman"/>
          <w:b w:val="false"/>
          <w:i w:val="false"/>
          <w:color w:val="000000"/>
          <w:sz w:val="28"/>
        </w:rPr>
        <w:t>
      1) "Ішке", "Балаларға арналған ішке" - ішке қолданылатын дәрілік нысандарға арналған затбелгілер;</w:t>
      </w:r>
      <w:r>
        <w:br/>
      </w:r>
      <w:r>
        <w:rPr>
          <w:rFonts w:ascii="Times New Roman"/>
          <w:b w:val="false"/>
          <w:i w:val="false"/>
          <w:color w:val="000000"/>
          <w:sz w:val="28"/>
        </w:rPr>
        <w:t>
</w:t>
      </w:r>
      <w:r>
        <w:rPr>
          <w:rFonts w:ascii="Times New Roman"/>
          <w:b w:val="false"/>
          <w:i w:val="false"/>
          <w:color w:val="000000"/>
          <w:sz w:val="28"/>
        </w:rPr>
        <w:t>
      2) "Сыртқа" - сыртқа қолданылатын дәрілік нысандарға арналған затбелгілер;</w:t>
      </w:r>
      <w:r>
        <w:br/>
      </w:r>
      <w:r>
        <w:rPr>
          <w:rFonts w:ascii="Times New Roman"/>
          <w:b w:val="false"/>
          <w:i w:val="false"/>
          <w:color w:val="000000"/>
          <w:sz w:val="28"/>
        </w:rPr>
        <w:t>
</w:t>
      </w:r>
      <w:r>
        <w:rPr>
          <w:rFonts w:ascii="Times New Roman"/>
          <w:b w:val="false"/>
          <w:i w:val="false"/>
          <w:color w:val="000000"/>
          <w:sz w:val="28"/>
        </w:rPr>
        <w:t>
      3) "Инъекция үшін" — дәрілік нысандарға арналған парентералдық енгізу затбелгілері;</w:t>
      </w:r>
      <w:r>
        <w:br/>
      </w:r>
      <w:r>
        <w:rPr>
          <w:rFonts w:ascii="Times New Roman"/>
          <w:b w:val="false"/>
          <w:i w:val="false"/>
          <w:color w:val="000000"/>
          <w:sz w:val="28"/>
        </w:rPr>
        <w:t>
</w:t>
      </w:r>
      <w:r>
        <w:rPr>
          <w:rFonts w:ascii="Times New Roman"/>
          <w:b w:val="false"/>
          <w:i w:val="false"/>
          <w:color w:val="000000"/>
          <w:sz w:val="28"/>
        </w:rPr>
        <w:t>
      4) "Көзге арналған тамшылар", "Көзге арналған жақпамай" - көзге арналған дәрілік препараттардың затбелгілері болып бөлінеді.</w:t>
      </w:r>
      <w:r>
        <w:br/>
      </w:r>
      <w:r>
        <w:rPr>
          <w:rFonts w:ascii="Times New Roman"/>
          <w:b w:val="false"/>
          <w:i w:val="false"/>
          <w:color w:val="000000"/>
          <w:sz w:val="28"/>
        </w:rPr>
        <w:t>
</w:t>
      </w:r>
      <w:r>
        <w:rPr>
          <w:rFonts w:ascii="Times New Roman"/>
          <w:b w:val="false"/>
          <w:i w:val="false"/>
          <w:color w:val="000000"/>
          <w:sz w:val="28"/>
        </w:rPr>
        <w:t>
      27. Дәрілік препаратты беру кезінде қателесу қаупін азайту үшін затбелгіде ақ фонда түрлі-түсті жолақ түрінде сигналдық түстер пайдаланылады:</w:t>
      </w:r>
      <w:r>
        <w:br/>
      </w:r>
      <w:r>
        <w:rPr>
          <w:rFonts w:ascii="Times New Roman"/>
          <w:b w:val="false"/>
          <w:i w:val="false"/>
          <w:color w:val="000000"/>
          <w:sz w:val="28"/>
        </w:rPr>
        <w:t>
</w:t>
      </w:r>
      <w:r>
        <w:rPr>
          <w:rFonts w:ascii="Times New Roman"/>
          <w:b w:val="false"/>
          <w:i w:val="false"/>
          <w:color w:val="000000"/>
          <w:sz w:val="28"/>
        </w:rPr>
        <w:t>
      1) ішке қолданылатын дәрілік нысандардың затбелгісінде - жасыл;</w:t>
      </w:r>
      <w:r>
        <w:br/>
      </w:r>
      <w:r>
        <w:rPr>
          <w:rFonts w:ascii="Times New Roman"/>
          <w:b w:val="false"/>
          <w:i w:val="false"/>
          <w:color w:val="000000"/>
          <w:sz w:val="28"/>
        </w:rPr>
        <w:t>
</w:t>
      </w:r>
      <w:r>
        <w:rPr>
          <w:rFonts w:ascii="Times New Roman"/>
          <w:b w:val="false"/>
          <w:i w:val="false"/>
          <w:color w:val="000000"/>
          <w:sz w:val="28"/>
        </w:rPr>
        <w:t>
      2) сыртқа қолданылатын дәрілік нысандардың затбелгісінде - қызғылт сары;</w:t>
      </w:r>
      <w:r>
        <w:br/>
      </w:r>
      <w:r>
        <w:rPr>
          <w:rFonts w:ascii="Times New Roman"/>
          <w:b w:val="false"/>
          <w:i w:val="false"/>
          <w:color w:val="000000"/>
          <w:sz w:val="28"/>
        </w:rPr>
        <w:t>
</w:t>
      </w:r>
      <w:r>
        <w:rPr>
          <w:rFonts w:ascii="Times New Roman"/>
          <w:b w:val="false"/>
          <w:i w:val="false"/>
          <w:color w:val="000000"/>
          <w:sz w:val="28"/>
        </w:rPr>
        <w:t>
      3) көзге арналған дәрілік препараттарға арналған затбелгілерде - қызғылт;</w:t>
      </w:r>
      <w:r>
        <w:br/>
      </w:r>
      <w:r>
        <w:rPr>
          <w:rFonts w:ascii="Times New Roman"/>
          <w:b w:val="false"/>
          <w:i w:val="false"/>
          <w:color w:val="000000"/>
          <w:sz w:val="28"/>
        </w:rPr>
        <w:t>
</w:t>
      </w:r>
      <w:r>
        <w:rPr>
          <w:rFonts w:ascii="Times New Roman"/>
          <w:b w:val="false"/>
          <w:i w:val="false"/>
          <w:color w:val="000000"/>
          <w:sz w:val="28"/>
        </w:rPr>
        <w:t>
      4) парентералдық енгізілетін дәрілік нысандарға арналған затбелгілерде - көк.</w:t>
      </w:r>
      <w:r>
        <w:br/>
      </w:r>
      <w:r>
        <w:rPr>
          <w:rFonts w:ascii="Times New Roman"/>
          <w:b w:val="false"/>
          <w:i w:val="false"/>
          <w:color w:val="000000"/>
          <w:sz w:val="28"/>
        </w:rPr>
        <w:t>
</w:t>
      </w:r>
      <w:r>
        <w:rPr>
          <w:rFonts w:ascii="Times New Roman"/>
          <w:b w:val="false"/>
          <w:i w:val="false"/>
          <w:color w:val="000000"/>
          <w:sz w:val="28"/>
        </w:rPr>
        <w:t>
      28. Дәрілік нысанына қарай ішке және сыртқа қолдануға арналған затбелгілер мынадай түрлерге бөлінеді: "Микстура", "Тамшыдәрілер", "Ұнтақтар", "Жақпамай", "Мұрынға арналған тамшыдәрілер", "Көзге арналған тамшыдәрілер", "Инъекциялар үшін".</w:t>
      </w:r>
      <w:r>
        <w:br/>
      </w:r>
      <w:r>
        <w:rPr>
          <w:rFonts w:ascii="Times New Roman"/>
          <w:b w:val="false"/>
          <w:i w:val="false"/>
          <w:color w:val="000000"/>
          <w:sz w:val="28"/>
        </w:rPr>
        <w:t>
</w:t>
      </w:r>
      <w:r>
        <w:rPr>
          <w:rFonts w:ascii="Times New Roman"/>
          <w:b w:val="false"/>
          <w:i w:val="false"/>
          <w:color w:val="000000"/>
          <w:sz w:val="28"/>
        </w:rPr>
        <w:t>
      29. Жеке дайындалған дәрілік препараттарды ресімдеуге арналған затбелгілерде мынадай ақпарат көрсетіледі:</w:t>
      </w:r>
      <w:r>
        <w:br/>
      </w:r>
      <w:r>
        <w:rPr>
          <w:rFonts w:ascii="Times New Roman"/>
          <w:b w:val="false"/>
          <w:i w:val="false"/>
          <w:color w:val="000000"/>
          <w:sz w:val="28"/>
        </w:rPr>
        <w:t>
</w:t>
      </w:r>
      <w:r>
        <w:rPr>
          <w:rFonts w:ascii="Times New Roman"/>
          <w:b w:val="false"/>
          <w:i w:val="false"/>
          <w:color w:val="000000"/>
          <w:sz w:val="28"/>
        </w:rPr>
        <w:t>
      1) дәріхананың атауы;</w:t>
      </w:r>
      <w:r>
        <w:br/>
      </w:r>
      <w:r>
        <w:rPr>
          <w:rFonts w:ascii="Times New Roman"/>
          <w:b w:val="false"/>
          <w:i w:val="false"/>
          <w:color w:val="000000"/>
          <w:sz w:val="28"/>
        </w:rPr>
        <w:t>
</w:t>
      </w:r>
      <w:r>
        <w:rPr>
          <w:rFonts w:ascii="Times New Roman"/>
          <w:b w:val="false"/>
          <w:i w:val="false"/>
          <w:color w:val="000000"/>
          <w:sz w:val="28"/>
        </w:rPr>
        <w:t>
      2) дәріхананың орналасқан жері (заңды мекенжайы);</w:t>
      </w:r>
      <w:r>
        <w:br/>
      </w:r>
      <w:r>
        <w:rPr>
          <w:rFonts w:ascii="Times New Roman"/>
          <w:b w:val="false"/>
          <w:i w:val="false"/>
          <w:color w:val="000000"/>
          <w:sz w:val="28"/>
        </w:rPr>
        <w:t>
</w:t>
      </w:r>
      <w:r>
        <w:rPr>
          <w:rFonts w:ascii="Times New Roman"/>
          <w:b w:val="false"/>
          <w:i w:val="false"/>
          <w:color w:val="000000"/>
          <w:sz w:val="28"/>
        </w:rPr>
        <w:t>
      3) рецептінің нөмірі;</w:t>
      </w:r>
      <w:r>
        <w:br/>
      </w:r>
      <w:r>
        <w:rPr>
          <w:rFonts w:ascii="Times New Roman"/>
          <w:b w:val="false"/>
          <w:i w:val="false"/>
          <w:color w:val="000000"/>
          <w:sz w:val="28"/>
        </w:rPr>
        <w:t>
</w:t>
      </w:r>
      <w:r>
        <w:rPr>
          <w:rFonts w:ascii="Times New Roman"/>
          <w:b w:val="false"/>
          <w:i w:val="false"/>
          <w:color w:val="000000"/>
          <w:sz w:val="28"/>
        </w:rPr>
        <w:t>
      4) науқастың тегі, аты, әкесінің аты;</w:t>
      </w:r>
      <w:r>
        <w:br/>
      </w:r>
      <w:r>
        <w:rPr>
          <w:rFonts w:ascii="Times New Roman"/>
          <w:b w:val="false"/>
          <w:i w:val="false"/>
          <w:color w:val="000000"/>
          <w:sz w:val="28"/>
        </w:rPr>
        <w:t>
</w:t>
      </w:r>
      <w:r>
        <w:rPr>
          <w:rFonts w:ascii="Times New Roman"/>
          <w:b w:val="false"/>
          <w:i w:val="false"/>
          <w:color w:val="000000"/>
          <w:sz w:val="28"/>
        </w:rPr>
        <w:t>
      5) осы Қағидалардың 28, 29 және 30-тармақтарына сәйкес дәрілік нысаны мен қолдану тәсіліне қарай белгісі;</w:t>
      </w:r>
      <w:r>
        <w:br/>
      </w:r>
      <w:r>
        <w:rPr>
          <w:rFonts w:ascii="Times New Roman"/>
          <w:b w:val="false"/>
          <w:i w:val="false"/>
          <w:color w:val="000000"/>
          <w:sz w:val="28"/>
        </w:rPr>
        <w:t>
</w:t>
      </w:r>
      <w:r>
        <w:rPr>
          <w:rFonts w:ascii="Times New Roman"/>
          <w:b w:val="false"/>
          <w:i w:val="false"/>
          <w:color w:val="000000"/>
          <w:sz w:val="28"/>
        </w:rPr>
        <w:t>
      6) қолданудың егжей-тегжей тәсілі:</w:t>
      </w:r>
      <w:r>
        <w:br/>
      </w:r>
      <w:r>
        <w:rPr>
          <w:rFonts w:ascii="Times New Roman"/>
          <w:b w:val="false"/>
          <w:i w:val="false"/>
          <w:color w:val="000000"/>
          <w:sz w:val="28"/>
        </w:rPr>
        <w:t>
      микстуралар үшін: "______ қасықтан күніне ___рет ___ тамаққа дейін (тамақтан кейін),</w:t>
      </w:r>
      <w:r>
        <w:br/>
      </w:r>
      <w:r>
        <w:rPr>
          <w:rFonts w:ascii="Times New Roman"/>
          <w:b w:val="false"/>
          <w:i w:val="false"/>
          <w:color w:val="000000"/>
          <w:sz w:val="28"/>
        </w:rPr>
        <w:t>
      ішуге арналған тамшыдәрілер үшін: " ____ тамшыдан күніне ____ рет ____ тамаққа дейін (тамақтан кейін);</w:t>
      </w:r>
      <w:r>
        <w:br/>
      </w:r>
      <w:r>
        <w:rPr>
          <w:rFonts w:ascii="Times New Roman"/>
          <w:b w:val="false"/>
          <w:i w:val="false"/>
          <w:color w:val="000000"/>
          <w:sz w:val="28"/>
        </w:rPr>
        <w:t>
      ұнтақтар үшін: "_____ ұнтақтан күніне _____ рет _____ тамаққа (тамақтан) дейін (кейін);</w:t>
      </w:r>
      <w:r>
        <w:br/>
      </w:r>
      <w:r>
        <w:rPr>
          <w:rFonts w:ascii="Times New Roman"/>
          <w:b w:val="false"/>
          <w:i w:val="false"/>
          <w:color w:val="000000"/>
          <w:sz w:val="28"/>
        </w:rPr>
        <w:t>
      көзге арналған тамшыдәрілер үшін: " _____ тамшыдан күніне ____ көзге ______ рет;</w:t>
      </w:r>
      <w:r>
        <w:br/>
      </w:r>
      <w:r>
        <w:rPr>
          <w:rFonts w:ascii="Times New Roman"/>
          <w:b w:val="false"/>
          <w:i w:val="false"/>
          <w:color w:val="000000"/>
          <w:sz w:val="28"/>
        </w:rPr>
        <w:t>
      басқа дәрілік нысандар үшін, сондай-ақ сыртқа қолданылатын дәрілік нысандар үшін, қолдану тәсілін көрсету үшін орын қалдырылуы тиіс;</w:t>
      </w:r>
      <w:r>
        <w:br/>
      </w:r>
      <w:r>
        <w:rPr>
          <w:rFonts w:ascii="Times New Roman"/>
          <w:b w:val="false"/>
          <w:i w:val="false"/>
          <w:color w:val="000000"/>
          <w:sz w:val="28"/>
        </w:rPr>
        <w:t>
</w:t>
      </w:r>
      <w:r>
        <w:rPr>
          <w:rFonts w:ascii="Times New Roman"/>
          <w:b w:val="false"/>
          <w:i w:val="false"/>
          <w:color w:val="000000"/>
          <w:sz w:val="28"/>
        </w:rPr>
        <w:t>
      7) дайындалған күні;</w:t>
      </w:r>
      <w:r>
        <w:br/>
      </w:r>
      <w:r>
        <w:rPr>
          <w:rFonts w:ascii="Times New Roman"/>
          <w:b w:val="false"/>
          <w:i w:val="false"/>
          <w:color w:val="000000"/>
          <w:sz w:val="28"/>
        </w:rPr>
        <w:t>
</w:t>
      </w:r>
      <w:r>
        <w:rPr>
          <w:rFonts w:ascii="Times New Roman"/>
          <w:b w:val="false"/>
          <w:i w:val="false"/>
          <w:color w:val="000000"/>
          <w:sz w:val="28"/>
        </w:rPr>
        <w:t>
      8) сақтау мерзімі (күн саны);</w:t>
      </w:r>
      <w:r>
        <w:br/>
      </w:r>
      <w:r>
        <w:rPr>
          <w:rFonts w:ascii="Times New Roman"/>
          <w:b w:val="false"/>
          <w:i w:val="false"/>
          <w:color w:val="000000"/>
          <w:sz w:val="28"/>
        </w:rPr>
        <w:t>
</w:t>
      </w:r>
      <w:r>
        <w:rPr>
          <w:rFonts w:ascii="Times New Roman"/>
          <w:b w:val="false"/>
          <w:i w:val="false"/>
          <w:color w:val="000000"/>
          <w:sz w:val="28"/>
        </w:rPr>
        <w:t>
      9) бағасы;</w:t>
      </w:r>
      <w:r>
        <w:br/>
      </w:r>
      <w:r>
        <w:rPr>
          <w:rFonts w:ascii="Times New Roman"/>
          <w:b w:val="false"/>
          <w:i w:val="false"/>
          <w:color w:val="000000"/>
          <w:sz w:val="28"/>
        </w:rPr>
        <w:t>
</w:t>
      </w:r>
      <w:r>
        <w:rPr>
          <w:rFonts w:ascii="Times New Roman"/>
          <w:b w:val="false"/>
          <w:i w:val="false"/>
          <w:color w:val="000000"/>
          <w:sz w:val="28"/>
        </w:rPr>
        <w:t>
      10) "Балалардан сақтаңыз" ескерту жазбасы.</w:t>
      </w:r>
      <w:r>
        <w:br/>
      </w:r>
      <w:r>
        <w:rPr>
          <w:rFonts w:ascii="Times New Roman"/>
          <w:b w:val="false"/>
          <w:i w:val="false"/>
          <w:color w:val="000000"/>
          <w:sz w:val="28"/>
        </w:rPr>
        <w:t>
      Микстураларды, ішке қолданылатын тамшыдәрілерді, жақпамайларды, көзге арналған тамшыдәрілерді, көзге арналған жақпамайларды ресімдеуге арналған затбелгілерде санамаланған белгілерден басқа, 26-тармағында келтірілген белгілер, сондай-ақ осы Қағидағалардың 28, 33-тармақтарында келтірілген тиісті ескертпе жазбалары көрсетілуі тиіс.</w:t>
      </w:r>
      <w:r>
        <w:br/>
      </w:r>
      <w:r>
        <w:rPr>
          <w:rFonts w:ascii="Times New Roman"/>
          <w:b w:val="false"/>
          <w:i w:val="false"/>
          <w:color w:val="000000"/>
          <w:sz w:val="28"/>
        </w:rPr>
        <w:t>
</w:t>
      </w:r>
      <w:r>
        <w:rPr>
          <w:rFonts w:ascii="Times New Roman"/>
          <w:b w:val="false"/>
          <w:i w:val="false"/>
          <w:color w:val="000000"/>
          <w:sz w:val="28"/>
        </w:rPr>
        <w:t>
      30. Дәрілік нысандардың әр түрлерінің затбелгілерінде мынадай қосымша ақпарат көрсетіледі:</w:t>
      </w:r>
      <w:r>
        <w:br/>
      </w:r>
      <w:r>
        <w:rPr>
          <w:rFonts w:ascii="Times New Roman"/>
          <w:b w:val="false"/>
          <w:i w:val="false"/>
          <w:color w:val="000000"/>
          <w:sz w:val="28"/>
        </w:rPr>
        <w:t>
</w:t>
      </w:r>
      <w:r>
        <w:rPr>
          <w:rFonts w:ascii="Times New Roman"/>
          <w:b w:val="false"/>
          <w:i w:val="false"/>
          <w:color w:val="000000"/>
          <w:sz w:val="28"/>
        </w:rPr>
        <w:t>
      1) инъекцияларға арналған - дәріні енгізу жолы: "Венаға", "Венаға (тамшылатып)", "Бұлшықетке", "Тері астына";</w:t>
      </w:r>
      <w:r>
        <w:br/>
      </w:r>
      <w:r>
        <w:rPr>
          <w:rFonts w:ascii="Times New Roman"/>
          <w:b w:val="false"/>
          <w:i w:val="false"/>
          <w:color w:val="000000"/>
          <w:sz w:val="28"/>
        </w:rPr>
        <w:t>
</w:t>
      </w:r>
      <w:r>
        <w:rPr>
          <w:rFonts w:ascii="Times New Roman"/>
          <w:b w:val="false"/>
          <w:i w:val="false"/>
          <w:color w:val="000000"/>
          <w:sz w:val="28"/>
        </w:rPr>
        <w:t>
      2) емдік клизмаларға арналған: "Клизма үшін";</w:t>
      </w:r>
      <w:r>
        <w:br/>
      </w:r>
      <w:r>
        <w:rPr>
          <w:rFonts w:ascii="Times New Roman"/>
          <w:b w:val="false"/>
          <w:i w:val="false"/>
          <w:color w:val="000000"/>
          <w:sz w:val="28"/>
        </w:rPr>
        <w:t>
</w:t>
      </w:r>
      <w:r>
        <w:rPr>
          <w:rFonts w:ascii="Times New Roman"/>
          <w:b w:val="false"/>
          <w:i w:val="false"/>
          <w:color w:val="000000"/>
          <w:sz w:val="28"/>
        </w:rPr>
        <w:t>
      3) дезинфекциялауға арналған: "Дезинфекция үшін", "Сақтықпен қолдану керек";</w:t>
      </w:r>
      <w:r>
        <w:br/>
      </w:r>
      <w:r>
        <w:rPr>
          <w:rFonts w:ascii="Times New Roman"/>
          <w:b w:val="false"/>
          <w:i w:val="false"/>
          <w:color w:val="000000"/>
          <w:sz w:val="28"/>
        </w:rPr>
        <w:t>
</w:t>
      </w:r>
      <w:r>
        <w:rPr>
          <w:rFonts w:ascii="Times New Roman"/>
          <w:b w:val="false"/>
          <w:i w:val="false"/>
          <w:color w:val="000000"/>
          <w:sz w:val="28"/>
        </w:rPr>
        <w:t>
      4) балаларға арналған: "Балаларға";</w:t>
      </w:r>
      <w:r>
        <w:br/>
      </w:r>
      <w:r>
        <w:rPr>
          <w:rFonts w:ascii="Times New Roman"/>
          <w:b w:val="false"/>
          <w:i w:val="false"/>
          <w:color w:val="000000"/>
          <w:sz w:val="28"/>
        </w:rPr>
        <w:t>
</w:t>
      </w:r>
      <w:r>
        <w:rPr>
          <w:rFonts w:ascii="Times New Roman"/>
          <w:b w:val="false"/>
          <w:i w:val="false"/>
          <w:color w:val="000000"/>
          <w:sz w:val="28"/>
        </w:rPr>
        <w:t>
      5) жаңа туған нәрестелерге арналған: "Жаңа туған нәрестелерге арналған";</w:t>
      </w:r>
      <w:r>
        <w:br/>
      </w:r>
      <w:r>
        <w:rPr>
          <w:rFonts w:ascii="Times New Roman"/>
          <w:b w:val="false"/>
          <w:i w:val="false"/>
          <w:color w:val="000000"/>
          <w:sz w:val="28"/>
        </w:rPr>
        <w:t>
</w:t>
      </w:r>
      <w:r>
        <w:rPr>
          <w:rFonts w:ascii="Times New Roman"/>
          <w:b w:val="false"/>
          <w:i w:val="false"/>
          <w:color w:val="000000"/>
          <w:sz w:val="28"/>
        </w:rPr>
        <w:t>
      6) сақтаудың, айналысының және (немесе) қолданудың ерекше шарттарын талап ететін дәрілік заттар үшін - затбелгілерде осы Қағидалардың 28, 29, 30, 33-тармақтарында көзделген ескертпе жазбалар жазылуы тиіс.</w:t>
      </w:r>
      <w:r>
        <w:br/>
      </w:r>
      <w:r>
        <w:rPr>
          <w:rFonts w:ascii="Times New Roman"/>
          <w:b w:val="false"/>
          <w:i w:val="false"/>
          <w:color w:val="000000"/>
          <w:sz w:val="28"/>
        </w:rPr>
        <w:t>
</w:t>
      </w:r>
      <w:r>
        <w:rPr>
          <w:rFonts w:ascii="Times New Roman"/>
          <w:b w:val="false"/>
          <w:i w:val="false"/>
          <w:color w:val="000000"/>
          <w:sz w:val="28"/>
        </w:rPr>
        <w:t>
      31. Осы Қағидалардың 29 және 30-тармақтарында көрсетілген ақпаратқа қосымша дәріханаішілік дайындау және өлшеп-орау тәртібінде әзірленген дәрілік препараттарды ресімдеу үшін затбелгілерде дәрінің дайындалған күнімен қатар өлшеп-орау жұмыстарының журналында реттік нөмірін сандық белгілеуге сәйкес келетін сериясы көрсетіледі.</w:t>
      </w:r>
      <w:r>
        <w:br/>
      </w:r>
      <w:r>
        <w:rPr>
          <w:rFonts w:ascii="Times New Roman"/>
          <w:b w:val="false"/>
          <w:i w:val="false"/>
          <w:color w:val="000000"/>
          <w:sz w:val="28"/>
        </w:rPr>
        <w:t>
</w:t>
      </w:r>
      <w:r>
        <w:rPr>
          <w:rFonts w:ascii="Times New Roman"/>
          <w:b w:val="false"/>
          <w:i w:val="false"/>
          <w:color w:val="000000"/>
          <w:sz w:val="28"/>
        </w:rPr>
        <w:t>
      32. Медициналық ұйымдар үшін дайындалған дәрілік препараттарды ресімдеу үшін затбелгілерде осы Қағидалардың 29 және 30-тармақтарында көрсетілген ақпаратқа қосымша мыналар көрсетіледі:</w:t>
      </w:r>
      <w:r>
        <w:br/>
      </w:r>
      <w:r>
        <w:rPr>
          <w:rFonts w:ascii="Times New Roman"/>
          <w:b w:val="false"/>
          <w:i w:val="false"/>
          <w:color w:val="000000"/>
          <w:sz w:val="28"/>
        </w:rPr>
        <w:t>
</w:t>
      </w:r>
      <w:r>
        <w:rPr>
          <w:rFonts w:ascii="Times New Roman"/>
          <w:b w:val="false"/>
          <w:i w:val="false"/>
          <w:color w:val="000000"/>
          <w:sz w:val="28"/>
        </w:rPr>
        <w:t>
      1) дәрілік препараттарға арналған медициналық ұйымның атауы;</w:t>
      </w:r>
      <w:r>
        <w:br/>
      </w:r>
      <w:r>
        <w:rPr>
          <w:rFonts w:ascii="Times New Roman"/>
          <w:b w:val="false"/>
          <w:i w:val="false"/>
          <w:color w:val="000000"/>
          <w:sz w:val="28"/>
        </w:rPr>
        <w:t>
</w:t>
      </w:r>
      <w:r>
        <w:rPr>
          <w:rFonts w:ascii="Times New Roman"/>
          <w:b w:val="false"/>
          <w:i w:val="false"/>
          <w:color w:val="000000"/>
          <w:sz w:val="28"/>
        </w:rPr>
        <w:t>
      2) бөлімшенің атауы;</w:t>
      </w:r>
      <w:r>
        <w:br/>
      </w:r>
      <w:r>
        <w:rPr>
          <w:rFonts w:ascii="Times New Roman"/>
          <w:b w:val="false"/>
          <w:i w:val="false"/>
          <w:color w:val="000000"/>
          <w:sz w:val="28"/>
        </w:rPr>
        <w:t>
</w:t>
      </w:r>
      <w:r>
        <w:rPr>
          <w:rFonts w:ascii="Times New Roman"/>
          <w:b w:val="false"/>
          <w:i w:val="false"/>
          <w:color w:val="000000"/>
          <w:sz w:val="28"/>
        </w:rPr>
        <w:t>
      3) дәрілік препаратты дайындаған, тексерген, берген адамның қолы ("____ дайындады"; "тексерді ____"; "берді ____");</w:t>
      </w:r>
      <w:r>
        <w:br/>
      </w:r>
      <w:r>
        <w:rPr>
          <w:rFonts w:ascii="Times New Roman"/>
          <w:b w:val="false"/>
          <w:i w:val="false"/>
          <w:color w:val="000000"/>
          <w:sz w:val="28"/>
        </w:rPr>
        <w:t>
</w:t>
      </w:r>
      <w:r>
        <w:rPr>
          <w:rFonts w:ascii="Times New Roman"/>
          <w:b w:val="false"/>
          <w:i w:val="false"/>
          <w:color w:val="000000"/>
          <w:sz w:val="28"/>
        </w:rPr>
        <w:t>
      4) талдау нөмірі;</w:t>
      </w:r>
      <w:r>
        <w:br/>
      </w:r>
      <w:r>
        <w:rPr>
          <w:rFonts w:ascii="Times New Roman"/>
          <w:b w:val="false"/>
          <w:i w:val="false"/>
          <w:color w:val="000000"/>
          <w:sz w:val="28"/>
        </w:rPr>
        <w:t>
</w:t>
      </w:r>
      <w:r>
        <w:rPr>
          <w:rFonts w:ascii="Times New Roman"/>
          <w:b w:val="false"/>
          <w:i w:val="false"/>
          <w:color w:val="000000"/>
          <w:sz w:val="28"/>
        </w:rPr>
        <w:t>
      5) дәрілік нысанның құрамы.</w:t>
      </w:r>
      <w:r>
        <w:br/>
      </w:r>
      <w:r>
        <w:rPr>
          <w:rFonts w:ascii="Times New Roman"/>
          <w:b w:val="false"/>
          <w:i w:val="false"/>
          <w:color w:val="000000"/>
          <w:sz w:val="28"/>
        </w:rPr>
        <w:t>
</w:t>
      </w:r>
      <w:r>
        <w:rPr>
          <w:rFonts w:ascii="Times New Roman"/>
          <w:b w:val="false"/>
          <w:i w:val="false"/>
          <w:color w:val="000000"/>
          <w:sz w:val="28"/>
        </w:rPr>
        <w:t>
      33. Барлық дәріханалық затбелгілерде әрбір дәрілік нысанға сәйкес келетін типографиялық тәсілмен ескертпе жазбалар жазылады:</w:t>
      </w:r>
      <w:r>
        <w:br/>
      </w:r>
      <w:r>
        <w:rPr>
          <w:rFonts w:ascii="Times New Roman"/>
          <w:b w:val="false"/>
          <w:i w:val="false"/>
          <w:color w:val="000000"/>
          <w:sz w:val="28"/>
        </w:rPr>
        <w:t>
</w:t>
      </w:r>
      <w:r>
        <w:rPr>
          <w:rFonts w:ascii="Times New Roman"/>
          <w:b w:val="false"/>
          <w:i w:val="false"/>
          <w:color w:val="000000"/>
          <w:sz w:val="28"/>
        </w:rPr>
        <w:t>
      1 )микстуралар үшін: "Жарық түспейтін салқын жерде сақтау керек", "Қолданар алдында шайқау керек";</w:t>
      </w:r>
      <w:r>
        <w:br/>
      </w:r>
      <w:r>
        <w:rPr>
          <w:rFonts w:ascii="Times New Roman"/>
          <w:b w:val="false"/>
          <w:i w:val="false"/>
          <w:color w:val="000000"/>
          <w:sz w:val="28"/>
        </w:rPr>
        <w:t>
</w:t>
      </w:r>
      <w:r>
        <w:rPr>
          <w:rFonts w:ascii="Times New Roman"/>
          <w:b w:val="false"/>
          <w:i w:val="false"/>
          <w:color w:val="000000"/>
          <w:sz w:val="28"/>
        </w:rPr>
        <w:t>
      2) жақпамайлар, көзге арналған жақпамайлар мен көзге арналған тамшыдәрілер, суппозиторийлер үшін: "Жарық түспейтін және салқын жерде сақтау керек";</w:t>
      </w:r>
      <w:r>
        <w:br/>
      </w:r>
      <w:r>
        <w:rPr>
          <w:rFonts w:ascii="Times New Roman"/>
          <w:b w:val="false"/>
          <w:i w:val="false"/>
          <w:color w:val="000000"/>
          <w:sz w:val="28"/>
        </w:rPr>
        <w:t>
</w:t>
      </w:r>
      <w:r>
        <w:rPr>
          <w:rFonts w:ascii="Times New Roman"/>
          <w:b w:val="false"/>
          <w:i w:val="false"/>
          <w:color w:val="000000"/>
          <w:sz w:val="28"/>
        </w:rPr>
        <w:t>
      3) инъекциялар мен инфузиялар үшін: "Зарарсыздандырылған";</w:t>
      </w:r>
      <w:r>
        <w:br/>
      </w:r>
      <w:r>
        <w:rPr>
          <w:rFonts w:ascii="Times New Roman"/>
          <w:b w:val="false"/>
          <w:i w:val="false"/>
          <w:color w:val="000000"/>
          <w:sz w:val="28"/>
        </w:rPr>
        <w:t>
</w:t>
      </w:r>
      <w:r>
        <w:rPr>
          <w:rFonts w:ascii="Times New Roman"/>
          <w:b w:val="false"/>
          <w:i w:val="false"/>
          <w:color w:val="000000"/>
          <w:sz w:val="28"/>
        </w:rPr>
        <w:t>
      4) сақтаудың, айналысы мен қолданудың ерекше шарттарын талап ететіндер "Сақтықпен қолдану керек", "Оттан қорғау керек" деген қосымша затбелгілермен ресімделеді.</w:t>
      </w:r>
      <w:r>
        <w:br/>
      </w:r>
      <w:r>
        <w:rPr>
          <w:rFonts w:ascii="Times New Roman"/>
          <w:b w:val="false"/>
          <w:i w:val="false"/>
          <w:color w:val="000000"/>
          <w:sz w:val="28"/>
        </w:rPr>
        <w:t>
</w:t>
      </w:r>
      <w:r>
        <w:rPr>
          <w:rFonts w:ascii="Times New Roman"/>
          <w:b w:val="false"/>
          <w:i w:val="false"/>
          <w:color w:val="000000"/>
          <w:sz w:val="28"/>
        </w:rPr>
        <w:t>
      34. Құрамында улы заттар (дихлорид сынабы, цианид сынабы, оксианид сынабы) бар дәрілік нысандар бассүйек және айқасқан сүйектер бейнеленген және ақ қаріппен "У" және "Сақтықпен қолдану керек" деген қара түсті ескертпе затбелгімен ресімделеді. Затбелгіде улы заттың атауы және оның концентрациясы көрсетіледі.</w:t>
      </w:r>
    </w:p>
    <w:bookmarkEnd w:id="6"/>
    <w:bookmarkStart w:name="z13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1692 қаулысымен      </w:t>
      </w:r>
      <w:r>
        <w:br/>
      </w:r>
      <w:r>
        <w:rPr>
          <w:rFonts w:ascii="Times New Roman"/>
          <w:b w:val="false"/>
          <w:i w:val="false"/>
          <w:color w:val="000000"/>
          <w:sz w:val="28"/>
        </w:rPr>
        <w:t xml:space="preserve">
бекітілген           </w:t>
      </w:r>
    </w:p>
    <w:bookmarkEnd w:id="7"/>
    <w:bookmarkStart w:name="z133" w:id="8"/>
    <w:p>
      <w:pPr>
        <w:spacing w:after="0"/>
        <w:ind w:left="0"/>
        <w:jc w:val="left"/>
      </w:pPr>
      <w:r>
        <w:rPr>
          <w:rFonts w:ascii="Times New Roman"/>
          <w:b/>
          <w:i w:val="false"/>
          <w:color w:val="000000"/>
        </w:rPr>
        <w:t xml:space="preserve"> 
Медициналық мақсаттағы бұйымдарды және медициналық техниканы таңбалау қағидалары</w:t>
      </w:r>
    </w:p>
    <w:bookmarkEnd w:id="8"/>
    <w:bookmarkStart w:name="z134" w:id="9"/>
    <w:p>
      <w:pPr>
        <w:spacing w:after="0"/>
        <w:ind w:left="0"/>
        <w:jc w:val="left"/>
      </w:pPr>
      <w:r>
        <w:rPr>
          <w:rFonts w:ascii="Times New Roman"/>
          <w:b/>
          <w:i w:val="false"/>
          <w:color w:val="000000"/>
        </w:rPr>
        <w:t xml:space="preserve"> 
1. Жалпы ережелер</w:t>
      </w:r>
    </w:p>
    <w:bookmarkEnd w:id="9"/>
    <w:bookmarkStart w:name="z135" w:id="10"/>
    <w:p>
      <w:pPr>
        <w:spacing w:after="0"/>
        <w:ind w:left="0"/>
        <w:jc w:val="both"/>
      </w:pPr>
      <w:r>
        <w:rPr>
          <w:rFonts w:ascii="Times New Roman"/>
          <w:b w:val="false"/>
          <w:i w:val="false"/>
          <w:color w:val="000000"/>
          <w:sz w:val="28"/>
        </w:rPr>
        <w:t>
      1. Осы Медициналық мақсаттағы бұйымдар мен медициналық техниканы таңбалау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75-бабына</w:t>
      </w:r>
      <w:r>
        <w:rPr>
          <w:rFonts w:ascii="Times New Roman"/>
          <w:b w:val="false"/>
          <w:i w:val="false"/>
          <w:color w:val="000000"/>
          <w:sz w:val="28"/>
        </w:rPr>
        <w:t xml:space="preserve"> сәйкес әзірленген және Қазақстан Республикасындағы медициналық мақсаттағы бұйымдар мен медициналық техниканы таңбалау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тіркеуге жататын медициналық мақсаттағы бұйымдар мен медициналық техниканы таңбалауды медициналық мақсаттағы бұйымдар мен медициналық техниканы мемлекеттік </w:t>
      </w:r>
      <w:r>
        <w:rPr>
          <w:rFonts w:ascii="Times New Roman"/>
          <w:b w:val="false"/>
          <w:i w:val="false"/>
          <w:color w:val="000000"/>
          <w:sz w:val="28"/>
        </w:rPr>
        <w:t>тіркеу</w:t>
      </w:r>
      <w:r>
        <w:rPr>
          <w:rFonts w:ascii="Times New Roman"/>
          <w:b w:val="false"/>
          <w:i w:val="false"/>
          <w:color w:val="000000"/>
          <w:sz w:val="28"/>
        </w:rPr>
        <w:t xml:space="preserve"> кезінде дәрілік заттар, медициналық мақсаттағы бұйымдар мен медициналық техника айналысы саласындағы мемлекеттік орган (бұдан әрі - мемлекеттік орган) бекітеді.</w:t>
      </w:r>
      <w:r>
        <w:br/>
      </w:r>
      <w:r>
        <w:rPr>
          <w:rFonts w:ascii="Times New Roman"/>
          <w:b w:val="false"/>
          <w:i w:val="false"/>
          <w:color w:val="000000"/>
          <w:sz w:val="28"/>
        </w:rPr>
        <w:t>
</w:t>
      </w:r>
      <w:r>
        <w:rPr>
          <w:rFonts w:ascii="Times New Roman"/>
          <w:b w:val="false"/>
          <w:i w:val="false"/>
          <w:color w:val="000000"/>
          <w:sz w:val="28"/>
        </w:rPr>
        <w:t>
      3. Тұтынушыға арналған ақпарат (медициналық техниканы пайдалану құжаты, медициналық мақсаттағы бұйымдарды медициналық қолдану жөніндегі нұсқаулық) және өнімнің (тауардың) құрамына, қасиеттеріне, шығу тегіне, өндіру (дайындау) және қолдану тәсілдеріне, сондай-ақ медициналық мақсаттағы бұйымдар мен медициналық техника сапасының қауіпсіздігін тікелей немесе жанама сипаттайтын басқа да мәліметтерге қатысты оларды шатыстырмайтын, түсінікті, толық және дәйекті болуы тиіс.</w:t>
      </w:r>
      <w:r>
        <w:br/>
      </w:r>
      <w:r>
        <w:rPr>
          <w:rFonts w:ascii="Times New Roman"/>
          <w:b w:val="false"/>
          <w:i w:val="false"/>
          <w:color w:val="000000"/>
          <w:sz w:val="28"/>
        </w:rPr>
        <w:t>
      Қазақстан Республикасының аумағында медициналық мақсаттағы бұйымдар мен медициналық техниканың сапасы жөніндегі талаптарды (ұсыныстарды) қабылдайтын ұйым туралы ақпарат медициналық мақсаттағы бұйымдарды қолдану жөніндегі медициналық нұсқаулықта және медициналық техниканы пайдалану құжатында көрсетіледі.</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бұйымдар мен медициналық техниканы таңбалау - тұтынушыға арналған ақпарат болатын және затбелгілерге, контрзатбелгілерге, кольереткаларға, заттаңбаларға, </w:t>
      </w:r>
      <w:r>
        <w:rPr>
          <w:rFonts w:ascii="Times New Roman"/>
          <w:b w:val="false"/>
          <w:i w:val="false"/>
          <w:color w:val="000000"/>
          <w:sz w:val="28"/>
        </w:rPr>
        <w:t>қаптамаға</w:t>
      </w:r>
      <w:r>
        <w:rPr>
          <w:rFonts w:ascii="Times New Roman"/>
          <w:b w:val="false"/>
          <w:i w:val="false"/>
          <w:color w:val="000000"/>
          <w:sz w:val="28"/>
        </w:rPr>
        <w:t xml:space="preserve"> (ыдысқа) немесе медициналық мақсаттағы бұйымдар мен медициналық техникаға тікелей түсірілген мәтін, </w:t>
      </w:r>
      <w:r>
        <w:rPr>
          <w:rFonts w:ascii="Times New Roman"/>
          <w:b w:val="false"/>
          <w:i w:val="false"/>
          <w:color w:val="000000"/>
          <w:sz w:val="28"/>
        </w:rPr>
        <w:t>тауарлық белгілер</w:t>
      </w:r>
      <w:r>
        <w:rPr>
          <w:rFonts w:ascii="Times New Roman"/>
          <w:b w:val="false"/>
          <w:i w:val="false"/>
          <w:color w:val="000000"/>
          <w:sz w:val="28"/>
        </w:rPr>
        <w:t>, шартты белгі және суреттер;</w:t>
      </w:r>
      <w:r>
        <w:br/>
      </w:r>
      <w:r>
        <w:rPr>
          <w:rFonts w:ascii="Times New Roman"/>
          <w:b w:val="false"/>
          <w:i w:val="false"/>
          <w:color w:val="000000"/>
          <w:sz w:val="28"/>
        </w:rPr>
        <w:t>
</w:t>
      </w:r>
      <w:r>
        <w:rPr>
          <w:rFonts w:ascii="Times New Roman"/>
          <w:b w:val="false"/>
          <w:i w:val="false"/>
          <w:color w:val="000000"/>
          <w:sz w:val="28"/>
        </w:rPr>
        <w:t>
      2) медициналық техниканы пайдалану құжаты - тұтынушыға арналған медициналық техниканың конструкциясы, іс-қимыл қағидаты, өлшемдері, сипаттамалары (қасиеттері), оның құрамдық бөліктері туралы мәліметтен; медициналық техниканы дұрыс және қауіпсіз пайдалануға (дұрыс қолдану, техникалық қызмет көрсету, сақтау және тасымалдау) қажетті нұсқауды; кәдеге жарату жөніндегі мәліметтер; өндіруші туралы, бұйымдарды жеткізуші және олардың кепілді міндеттемелері туралы ақпараттан тұратын, медициналық техниканы өндіруші әзірлейтін құжат;</w:t>
      </w:r>
      <w:r>
        <w:br/>
      </w:r>
      <w:r>
        <w:rPr>
          <w:rFonts w:ascii="Times New Roman"/>
          <w:b w:val="false"/>
          <w:i w:val="false"/>
          <w:color w:val="000000"/>
          <w:sz w:val="28"/>
        </w:rPr>
        <w:t>
</w:t>
      </w:r>
      <w:r>
        <w:rPr>
          <w:rFonts w:ascii="Times New Roman"/>
          <w:b w:val="false"/>
          <w:i w:val="false"/>
          <w:color w:val="000000"/>
          <w:sz w:val="28"/>
        </w:rPr>
        <w:t>
      3) медициналық мақсаттағы бұйымның ангро-өнімі - өндірілетін және ірі көлемде бөлшектеп өткізілетін, сондай-ақ тұтынушыға арналған медициналық мақсаттағы бұйымдардың соңғы өнімін өндіру (дайындау) мақсатында одан әрі өндірістік өңдеу үшін пайдаланылатын медициналық мақсаттағы бұйым.</w:t>
      </w:r>
    </w:p>
    <w:bookmarkEnd w:id="10"/>
    <w:bookmarkStart w:name="z142" w:id="11"/>
    <w:p>
      <w:pPr>
        <w:spacing w:after="0"/>
        <w:ind w:left="0"/>
        <w:jc w:val="left"/>
      </w:pPr>
      <w:r>
        <w:rPr>
          <w:rFonts w:ascii="Times New Roman"/>
          <w:b/>
          <w:i w:val="false"/>
          <w:color w:val="000000"/>
        </w:rPr>
        <w:t xml:space="preserve"> 
2. Медициналық мақсаттағы бұйымдар мен медициналық техниканы таңбалау тәртібі</w:t>
      </w:r>
    </w:p>
    <w:bookmarkEnd w:id="11"/>
    <w:bookmarkStart w:name="z143" w:id="12"/>
    <w:p>
      <w:pPr>
        <w:spacing w:after="0"/>
        <w:ind w:left="0"/>
        <w:jc w:val="both"/>
      </w:pPr>
      <w:r>
        <w:rPr>
          <w:rFonts w:ascii="Times New Roman"/>
          <w:b w:val="false"/>
          <w:i w:val="false"/>
          <w:color w:val="000000"/>
          <w:sz w:val="28"/>
        </w:rPr>
        <w:t>
      5. Таңбалау медициналық мақсаттағы бұйымдар мен медициналық техниканы өндіруші ұйым медициналық мақсаттағы бұйымдар мен медициналық техниканың әрбір бірлігіне, қаптамасына (ыдысқа), затбелгіге (жазба белгілерге, тақтайшаға) жасалады, тұтынушыға қажетті және дұрыс ақпарат беру үшін қысқартылған нысанда, толық жазылады.</w:t>
      </w:r>
      <w:r>
        <w:br/>
      </w:r>
      <w:r>
        <w:rPr>
          <w:rFonts w:ascii="Times New Roman"/>
          <w:b w:val="false"/>
          <w:i w:val="false"/>
          <w:color w:val="000000"/>
          <w:sz w:val="28"/>
        </w:rPr>
        <w:t>
</w:t>
      </w:r>
      <w:r>
        <w:rPr>
          <w:rFonts w:ascii="Times New Roman"/>
          <w:b w:val="false"/>
          <w:i w:val="false"/>
          <w:color w:val="000000"/>
          <w:sz w:val="28"/>
        </w:rPr>
        <w:t>
      6. Медициналық мақсаттағы бұйымдар мен медициналық техниканы таңбалау медициналық мақсаттағы бұйымды медициналық қолдану жөніндегі нұсқаулыққа немесе медициналық техниканың пайдалану құжатына сәйкес ақпараты бар, мемлекеттік тіркеу кезінде бекітілген, мәтін, жеке графикалық, түсті белгілер (шартты белгілер) және (немесе) суреттер және олардың комбинациялары түрінде тікелей медициналық мақсаттағы бұйымдар мен медициналық техникаға, қаптамасына (ыдысқа) немесе затбелгілерге, (жапсырмаға, тақтайшаға) жазылады.</w:t>
      </w:r>
      <w:r>
        <w:br/>
      </w:r>
      <w:r>
        <w:rPr>
          <w:rFonts w:ascii="Times New Roman"/>
          <w:b w:val="false"/>
          <w:i w:val="false"/>
          <w:color w:val="000000"/>
          <w:sz w:val="28"/>
        </w:rPr>
        <w:t>
      Жазылатын графикалық белгілер тұтынушыға түсінікті болуы тиіс, бұл ретте мынадай талаптар сақталуы қажет:</w:t>
      </w:r>
      <w:r>
        <w:br/>
      </w:r>
      <w:r>
        <w:rPr>
          <w:rFonts w:ascii="Times New Roman"/>
          <w:b w:val="false"/>
          <w:i w:val="false"/>
          <w:color w:val="000000"/>
          <w:sz w:val="28"/>
        </w:rPr>
        <w:t>
      белгілер оңай танылатын және түсінікті, басқа белгілерден өзгеше болуы тиіс;</w:t>
      </w:r>
      <w:r>
        <w:br/>
      </w:r>
      <w:r>
        <w:rPr>
          <w:rFonts w:ascii="Times New Roman"/>
          <w:b w:val="false"/>
          <w:i w:val="false"/>
          <w:color w:val="000000"/>
          <w:sz w:val="28"/>
        </w:rPr>
        <w:t>
      медициналық мақсаттағы бұйымдарға, медициналық техникаға жазылған бірдей белгілер, олардың функцияларына немесе мақсатына және жазылу түріне қарамастан бірдей мағынаны білдіреді;</w:t>
      </w:r>
      <w:r>
        <w:br/>
      </w:r>
      <w:r>
        <w:rPr>
          <w:rFonts w:ascii="Times New Roman"/>
          <w:b w:val="false"/>
          <w:i w:val="false"/>
          <w:color w:val="000000"/>
          <w:sz w:val="28"/>
        </w:rPr>
        <w:t>
      таңбалау кезінде пайдаланылатын символдар мен белгілер, медициналық мақсаттағы бұйымдарды медициналық қолдану жөніндегі нұсқаулықта және медициналық техниканың пайдалану құжатында толық жазылады.</w:t>
      </w:r>
      <w:r>
        <w:br/>
      </w:r>
      <w:r>
        <w:rPr>
          <w:rFonts w:ascii="Times New Roman"/>
          <w:b w:val="false"/>
          <w:i w:val="false"/>
          <w:color w:val="000000"/>
          <w:sz w:val="28"/>
        </w:rPr>
        <w:t>
</w:t>
      </w:r>
      <w:r>
        <w:rPr>
          <w:rFonts w:ascii="Times New Roman"/>
          <w:b w:val="false"/>
          <w:i w:val="false"/>
          <w:color w:val="000000"/>
          <w:sz w:val="28"/>
        </w:rPr>
        <w:t>
      7. Таңбалау медициналық мақсаттағы бұйымдар мен медициналық техниканың әр сериясы (партиясы) үшін бірыңғай болуы және мемлекеттік және орыс тілдерінде көрсетілуі тиіс.</w:t>
      </w:r>
      <w:r>
        <w:br/>
      </w:r>
      <w:r>
        <w:rPr>
          <w:rFonts w:ascii="Times New Roman"/>
          <w:b w:val="false"/>
          <w:i w:val="false"/>
          <w:color w:val="000000"/>
          <w:sz w:val="28"/>
        </w:rPr>
        <w:t>
      Мемлекеттік және орыс тілдеріндегі мәтіннің бірдей болуы медициналық мақсаттағы бұйымдарды медициналық қолдану жөніндегі нұсқаулықтың медициналық техниканы пайдалану құжатына сәйкестігі, дәрілік заттар айналысы саласындағы мемлекеттік сараптама ұйымының мамандандырылған сараптамасы сатысында медициналық мақсаттағы бұйымдар мен медициналық техниканы мемлекеттік тіркеу кезінде расталады.</w:t>
      </w:r>
      <w:r>
        <w:br/>
      </w:r>
      <w:r>
        <w:rPr>
          <w:rFonts w:ascii="Times New Roman"/>
          <w:b w:val="false"/>
          <w:i w:val="false"/>
          <w:color w:val="000000"/>
          <w:sz w:val="28"/>
        </w:rPr>
        <w:t>
</w:t>
      </w:r>
      <w:r>
        <w:rPr>
          <w:rFonts w:ascii="Times New Roman"/>
          <w:b w:val="false"/>
          <w:i w:val="false"/>
          <w:color w:val="000000"/>
          <w:sz w:val="28"/>
        </w:rPr>
        <w:t xml:space="preserve">
      8. Таңбалау медициналық мақсаттағы бұйымдар мен медициналық техниканы анық, түсінікті, сондай-ақ орналасқан бетінің түсіне қарама-қарсы өзгеше түспен бөлінуі немесе орналастырылуы тиіс. </w:t>
      </w:r>
      <w:r>
        <w:br/>
      </w:r>
      <w:r>
        <w:rPr>
          <w:rFonts w:ascii="Times New Roman"/>
          <w:b w:val="false"/>
          <w:i w:val="false"/>
          <w:color w:val="000000"/>
          <w:sz w:val="28"/>
        </w:rPr>
        <w:t>
</w:t>
      </w:r>
      <w:r>
        <w:rPr>
          <w:rFonts w:ascii="Times New Roman"/>
          <w:b w:val="false"/>
          <w:i w:val="false"/>
          <w:color w:val="000000"/>
          <w:sz w:val="28"/>
        </w:rPr>
        <w:t>
      9. Таңбалау медициналық мақсаттағы бұйымдар мен медициналық техниканы қолданудың (пайдаланудың) жарамдылық мерзімінің соңына дейін сақталуы тиіс және затбелгілерді (жапсырмаларды) жазба белгілерді жазу және дайындау тәсілдерінде медициналық мақсаттағы бұйымдар мен медициналық техниканың ерекшеліктері ескерілуі және бейнелеудің қажетті сапасын қамтамасыз етуі тиіс.</w:t>
      </w:r>
      <w:r>
        <w:br/>
      </w:r>
      <w:r>
        <w:rPr>
          <w:rFonts w:ascii="Times New Roman"/>
          <w:b w:val="false"/>
          <w:i w:val="false"/>
          <w:color w:val="000000"/>
          <w:sz w:val="28"/>
        </w:rPr>
        <w:t>
</w:t>
      </w:r>
      <w:r>
        <w:rPr>
          <w:rFonts w:ascii="Times New Roman"/>
          <w:b w:val="false"/>
          <w:i w:val="false"/>
          <w:color w:val="000000"/>
          <w:sz w:val="28"/>
        </w:rPr>
        <w:t>
      10. Медициналық мақсаттағы бұйымдар мен медициналық техниканы сақтау, тасымалдау, өткізу, пайдалану, кәдеге жарату (қайта өңдеу), жою кезінде қауіпсіздік талаптары тұтынушыға арналған қалған ақпараттан басқа қаріппен, түспен бөлінеді.</w:t>
      </w:r>
      <w:r>
        <w:br/>
      </w:r>
      <w:r>
        <w:rPr>
          <w:rFonts w:ascii="Times New Roman"/>
          <w:b w:val="false"/>
          <w:i w:val="false"/>
          <w:color w:val="000000"/>
          <w:sz w:val="28"/>
        </w:rPr>
        <w:t>
</w:t>
      </w:r>
      <w:r>
        <w:rPr>
          <w:rFonts w:ascii="Times New Roman"/>
          <w:b w:val="false"/>
          <w:i w:val="false"/>
          <w:color w:val="000000"/>
          <w:sz w:val="28"/>
        </w:rPr>
        <w:t>
      11. Егер медициналық мақсаттағы бұйымдар мен медициналық техника салынған (ыдыс) қосымша қаптамаға салынса, ішкі қаптамадағы затбелгі (жапсырма) сыртқы қаптаманың сырт жағынан оңай оқылуы тиіс, не сыртқы қаптамасында ұқсас затбелгі (жапсырма) болуы немесе топтық қаптамада (ыдыста) орналастырылуы тиіс.</w:t>
      </w:r>
      <w:r>
        <w:br/>
      </w:r>
      <w:r>
        <w:rPr>
          <w:rFonts w:ascii="Times New Roman"/>
          <w:b w:val="false"/>
          <w:i w:val="false"/>
          <w:color w:val="000000"/>
          <w:sz w:val="28"/>
        </w:rPr>
        <w:t>
      Егер кішігірім мөлшердегі (алаңның бір жағы 50 см</w:t>
      </w:r>
      <w:r>
        <w:rPr>
          <w:rFonts w:ascii="Times New Roman"/>
          <w:b w:val="false"/>
          <w:i w:val="false"/>
          <w:color w:val="000000"/>
          <w:vertAlign w:val="superscript"/>
        </w:rPr>
        <w:t>2</w:t>
      </w:r>
      <w:r>
        <w:rPr>
          <w:rFonts w:ascii="Times New Roman"/>
          <w:b w:val="false"/>
          <w:i w:val="false"/>
          <w:color w:val="000000"/>
          <w:sz w:val="28"/>
        </w:rPr>
        <w:t>-ден аспайтын) қаптамаға (ыдысқа) затбелгіге, (жапсырмаға), жазба белгіге тақтайшаға таңбалаудың қажетті мәтінін толық жазу мүмкін болмаса, онда таңбалауды топтық қаптамаға (ыдысқа) орналастырады.</w:t>
      </w:r>
      <w:r>
        <w:br/>
      </w:r>
      <w:r>
        <w:rPr>
          <w:rFonts w:ascii="Times New Roman"/>
          <w:b w:val="false"/>
          <w:i w:val="false"/>
          <w:color w:val="000000"/>
          <w:sz w:val="28"/>
        </w:rPr>
        <w:t>
</w:t>
      </w:r>
      <w:r>
        <w:rPr>
          <w:rFonts w:ascii="Times New Roman"/>
          <w:b w:val="false"/>
          <w:i w:val="false"/>
          <w:color w:val="000000"/>
          <w:sz w:val="28"/>
        </w:rPr>
        <w:t>
      12. Медициналық мақсаттағы бұйымдар мен медициналық техникамен жанасатын таңбалау құралдары медициналық мақсаттағы бұйымдар мен медициналық техниканың қауіпсіздігі мен сапасына ықпал етпеуі, сақтау, тасымалдау, өткізу, пайдалану және климаттық факторлар әсері кезінде жазылған ақпараттың беріктігін қамтамасыз етуі тиіс.</w:t>
      </w:r>
      <w:r>
        <w:br/>
      </w:r>
      <w:r>
        <w:rPr>
          <w:rFonts w:ascii="Times New Roman"/>
          <w:b w:val="false"/>
          <w:i w:val="false"/>
          <w:color w:val="000000"/>
          <w:sz w:val="28"/>
        </w:rPr>
        <w:t>
</w:t>
      </w:r>
      <w:r>
        <w:rPr>
          <w:rFonts w:ascii="Times New Roman"/>
          <w:b w:val="false"/>
          <w:i w:val="false"/>
          <w:color w:val="000000"/>
          <w:sz w:val="28"/>
        </w:rPr>
        <w:t>
      13. Қоршаған ортаның белсенді әсер етуі жағдайында немесе арнайы жағдайларда (жоғары немесе төмен температура, агрессиялық орта және басқа ұқсас жағдайлар) қолданылатын таңбалаудың сақталуы мынадай тәсілдердің бірімен немесе олардың үйлесімімен қамтамасыз етілуі мүмкін:</w:t>
      </w:r>
      <w:r>
        <w:br/>
      </w:r>
      <w:r>
        <w:rPr>
          <w:rFonts w:ascii="Times New Roman"/>
          <w:b w:val="false"/>
          <w:i w:val="false"/>
          <w:color w:val="000000"/>
          <w:sz w:val="28"/>
        </w:rPr>
        <w:t>
</w:t>
      </w:r>
      <w:r>
        <w:rPr>
          <w:rFonts w:ascii="Times New Roman"/>
          <w:b w:val="false"/>
          <w:i w:val="false"/>
          <w:color w:val="000000"/>
          <w:sz w:val="28"/>
        </w:rPr>
        <w:t>
      1) әсерге берік (ылғалға төзімді, термоберік) тасымалдағыш материалды қолдану;</w:t>
      </w:r>
      <w:r>
        <w:br/>
      </w:r>
      <w:r>
        <w:rPr>
          <w:rFonts w:ascii="Times New Roman"/>
          <w:b w:val="false"/>
          <w:i w:val="false"/>
          <w:color w:val="000000"/>
          <w:sz w:val="28"/>
        </w:rPr>
        <w:t>
</w:t>
      </w:r>
      <w:r>
        <w:rPr>
          <w:rFonts w:ascii="Times New Roman"/>
          <w:b w:val="false"/>
          <w:i w:val="false"/>
          <w:color w:val="000000"/>
          <w:sz w:val="28"/>
        </w:rPr>
        <w:t>
      2) тиісті жазу әдісін (ойып жазу, өңдеу) қолдану;</w:t>
      </w:r>
      <w:r>
        <w:br/>
      </w:r>
      <w:r>
        <w:rPr>
          <w:rFonts w:ascii="Times New Roman"/>
          <w:b w:val="false"/>
          <w:i w:val="false"/>
          <w:color w:val="000000"/>
          <w:sz w:val="28"/>
        </w:rPr>
        <w:t>
</w:t>
      </w:r>
      <w:r>
        <w:rPr>
          <w:rFonts w:ascii="Times New Roman"/>
          <w:b w:val="false"/>
          <w:i w:val="false"/>
          <w:color w:val="000000"/>
          <w:sz w:val="28"/>
        </w:rPr>
        <w:t>
      3) әсерге төзімді қабықшаларды (түссіз пленка, пакет, қорап) қолдану.</w:t>
      </w:r>
      <w:r>
        <w:br/>
      </w:r>
      <w:r>
        <w:rPr>
          <w:rFonts w:ascii="Times New Roman"/>
          <w:b w:val="false"/>
          <w:i w:val="false"/>
          <w:color w:val="000000"/>
          <w:sz w:val="28"/>
        </w:rPr>
        <w:t>
</w:t>
      </w:r>
      <w:r>
        <w:rPr>
          <w:rFonts w:ascii="Times New Roman"/>
          <w:b w:val="false"/>
          <w:i w:val="false"/>
          <w:color w:val="000000"/>
          <w:sz w:val="28"/>
        </w:rPr>
        <w:t>
      14. Медициналық мақсаттағы бұйымдар мен медициналық техниканы қаптамаға (ыдысқа), затбелгіге (жапсырмаға), жазба белгілерге (биркаға) тақтайшаға тікелей жазылған, тұтынушыға арналған таңбалауда мынадай деректер болуы тиіс:</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бұйымдар мен медициналық техниканың атауы (затбелгінің мөлшері кемінде 10 см</w:t>
      </w:r>
      <w:r>
        <w:rPr>
          <w:rFonts w:ascii="Times New Roman"/>
          <w:b w:val="false"/>
          <w:i w:val="false"/>
          <w:color w:val="000000"/>
          <w:vertAlign w:val="superscript"/>
        </w:rPr>
        <w:t>2</w:t>
      </w:r>
      <w:r>
        <w:rPr>
          <w:rFonts w:ascii="Times New Roman"/>
          <w:b w:val="false"/>
          <w:i w:val="false"/>
          <w:color w:val="000000"/>
          <w:sz w:val="28"/>
        </w:rPr>
        <w:t xml:space="preserve"> болған жағдайда атауы латын әріптерімен немесе өндірушінің тілінде көрсетіледі);</w:t>
      </w:r>
      <w:r>
        <w:br/>
      </w:r>
      <w:r>
        <w:rPr>
          <w:rFonts w:ascii="Times New Roman"/>
          <w:b w:val="false"/>
          <w:i w:val="false"/>
          <w:color w:val="000000"/>
          <w:sz w:val="28"/>
        </w:rPr>
        <w:t>
</w:t>
      </w:r>
      <w:r>
        <w:rPr>
          <w:rFonts w:ascii="Times New Roman"/>
          <w:b w:val="false"/>
          <w:i w:val="false"/>
          <w:color w:val="000000"/>
          <w:sz w:val="28"/>
        </w:rPr>
        <w:t>
      2) өндіруші-елдің атауы;</w:t>
      </w:r>
      <w:r>
        <w:br/>
      </w:r>
      <w:r>
        <w:rPr>
          <w:rFonts w:ascii="Times New Roman"/>
          <w:b w:val="false"/>
          <w:i w:val="false"/>
          <w:color w:val="000000"/>
          <w:sz w:val="28"/>
        </w:rPr>
        <w:t>
</w:t>
      </w:r>
      <w:r>
        <w:rPr>
          <w:rFonts w:ascii="Times New Roman"/>
          <w:b w:val="false"/>
          <w:i w:val="false"/>
          <w:color w:val="000000"/>
          <w:sz w:val="28"/>
        </w:rPr>
        <w:t>
      3) өндіруші-ұйымның атауы және (немесе) тауарлық белгісі (бар болса);</w:t>
      </w:r>
      <w:r>
        <w:br/>
      </w:r>
      <w:r>
        <w:rPr>
          <w:rFonts w:ascii="Times New Roman"/>
          <w:b w:val="false"/>
          <w:i w:val="false"/>
          <w:color w:val="000000"/>
          <w:sz w:val="28"/>
        </w:rPr>
        <w:t>
</w:t>
      </w:r>
      <w:r>
        <w:rPr>
          <w:rFonts w:ascii="Times New Roman"/>
          <w:b w:val="false"/>
          <w:i w:val="false"/>
          <w:color w:val="000000"/>
          <w:sz w:val="28"/>
        </w:rPr>
        <w:t>
      4) медициналық мақсаттағы бұйымдар мен медициналық техника лицензия бойынша өндірілетін болса өндіруші-ұйымның немесе лицензия иеленушінің атауы және орналасқан жері (заңды мекенжайы);</w:t>
      </w:r>
      <w:r>
        <w:br/>
      </w:r>
      <w:r>
        <w:rPr>
          <w:rFonts w:ascii="Times New Roman"/>
          <w:b w:val="false"/>
          <w:i w:val="false"/>
          <w:color w:val="000000"/>
          <w:sz w:val="28"/>
        </w:rPr>
        <w:t>
</w:t>
      </w:r>
      <w:r>
        <w:rPr>
          <w:rFonts w:ascii="Times New Roman"/>
          <w:b w:val="false"/>
          <w:i w:val="false"/>
          <w:color w:val="000000"/>
          <w:sz w:val="28"/>
        </w:rPr>
        <w:t>
      5) метрикалық өлшеу жүйесінде (Халықаралық бірлік жүйесінде) көрсетілетін негізгі қасиеттері мен сипаттамалары көрсетіледі: таза салмағы, жалпы салмағы; негізгі мөлшерлері мен көлемі; қуаты;</w:t>
      </w:r>
      <w:r>
        <w:br/>
      </w:r>
      <w:r>
        <w:rPr>
          <w:rFonts w:ascii="Times New Roman"/>
          <w:b w:val="false"/>
          <w:i w:val="false"/>
          <w:color w:val="000000"/>
          <w:sz w:val="28"/>
        </w:rPr>
        <w:t>
</w:t>
      </w:r>
      <w:r>
        <w:rPr>
          <w:rFonts w:ascii="Times New Roman"/>
          <w:b w:val="false"/>
          <w:i w:val="false"/>
          <w:color w:val="000000"/>
          <w:sz w:val="28"/>
        </w:rPr>
        <w:t>
      6) медициналық мақсаттағы бұйымдар мен медициналық техниканы сәйкестендіру үшін тұтынушыға қажетті мәліметтер: мүмкін болған жағдайда - медициналық мақсаттағы бұйымдар мен медициналық техниканы сәйкестендіретін, нормативтік құжаттарға сәйкес сканерлеуші қондырғы оқитындай ыңғайлы жерде орналастырылатын штрих код;</w:t>
      </w:r>
      <w:r>
        <w:br/>
      </w:r>
      <w:r>
        <w:rPr>
          <w:rFonts w:ascii="Times New Roman"/>
          <w:b w:val="false"/>
          <w:i w:val="false"/>
          <w:color w:val="000000"/>
          <w:sz w:val="28"/>
        </w:rPr>
        <w:t>
</w:t>
      </w:r>
      <w:r>
        <w:rPr>
          <w:rFonts w:ascii="Times New Roman"/>
          <w:b w:val="false"/>
          <w:i w:val="false"/>
          <w:color w:val="000000"/>
          <w:sz w:val="28"/>
        </w:rPr>
        <w:t>
      7) медициналық мақсаттағы бұйымдар мен медициналық техниканы қауіпсіз қолдануға рұқсат етілетін жарамдылық мерзімі (айы, жылы);</w:t>
      </w:r>
      <w:r>
        <w:br/>
      </w:r>
      <w:r>
        <w:rPr>
          <w:rFonts w:ascii="Times New Roman"/>
          <w:b w:val="false"/>
          <w:i w:val="false"/>
          <w:color w:val="000000"/>
          <w:sz w:val="28"/>
        </w:rPr>
        <w:t>
</w:t>
      </w:r>
      <w:r>
        <w:rPr>
          <w:rFonts w:ascii="Times New Roman"/>
          <w:b w:val="false"/>
          <w:i w:val="false"/>
          <w:color w:val="000000"/>
          <w:sz w:val="28"/>
        </w:rPr>
        <w:t>
      8) белсенді медициналық техниканың дайындалған жылы (Қазақстан Республикасының мемлекеттік стандарттарына сәйкес). Дайындалған жылы партия нөмірімен немесе сериялық нөмірімен бірге көрсетілуі мүмкін;</w:t>
      </w:r>
      <w:r>
        <w:br/>
      </w:r>
      <w:r>
        <w:rPr>
          <w:rFonts w:ascii="Times New Roman"/>
          <w:b w:val="false"/>
          <w:i w:val="false"/>
          <w:color w:val="000000"/>
          <w:sz w:val="28"/>
        </w:rPr>
        <w:t>
</w:t>
      </w:r>
      <w:r>
        <w:rPr>
          <w:rFonts w:ascii="Times New Roman"/>
          <w:b w:val="false"/>
          <w:i w:val="false"/>
          <w:color w:val="000000"/>
          <w:sz w:val="28"/>
        </w:rPr>
        <w:t>
      9) сақтаудың және (немесе) қолданудың (пайдаланудың) ерекше шарттары: мысалы, температуралық, жарық режимін көрсету;</w:t>
      </w:r>
      <w:r>
        <w:br/>
      </w:r>
      <w:r>
        <w:rPr>
          <w:rFonts w:ascii="Times New Roman"/>
          <w:b w:val="false"/>
          <w:i w:val="false"/>
          <w:color w:val="000000"/>
          <w:sz w:val="28"/>
        </w:rPr>
        <w:t>
</w:t>
      </w:r>
      <w:r>
        <w:rPr>
          <w:rFonts w:ascii="Times New Roman"/>
          <w:b w:val="false"/>
          <w:i w:val="false"/>
          <w:color w:val="000000"/>
          <w:sz w:val="28"/>
        </w:rPr>
        <w:t>
      10) зарарсыздандыру туралы нұсқау (медициналық мақсаттағы бұйымдарды зарарсыздандыру үшін);</w:t>
      </w:r>
      <w:r>
        <w:br/>
      </w:r>
      <w:r>
        <w:rPr>
          <w:rFonts w:ascii="Times New Roman"/>
          <w:b w:val="false"/>
          <w:i w:val="false"/>
          <w:color w:val="000000"/>
          <w:sz w:val="28"/>
        </w:rPr>
        <w:t>
</w:t>
      </w:r>
      <w:r>
        <w:rPr>
          <w:rFonts w:ascii="Times New Roman"/>
          <w:b w:val="false"/>
          <w:i w:val="false"/>
          <w:color w:val="000000"/>
          <w:sz w:val="28"/>
        </w:rPr>
        <w:t>
      11) серия (партия) нөмірі және/немесе партия коды және/немесе шартты белгілері;</w:t>
      </w:r>
      <w:r>
        <w:br/>
      </w:r>
      <w:r>
        <w:rPr>
          <w:rFonts w:ascii="Times New Roman"/>
          <w:b w:val="false"/>
          <w:i w:val="false"/>
          <w:color w:val="000000"/>
          <w:sz w:val="28"/>
        </w:rPr>
        <w:t>
</w:t>
      </w:r>
      <w:r>
        <w:rPr>
          <w:rFonts w:ascii="Times New Roman"/>
          <w:b w:val="false"/>
          <w:i w:val="false"/>
          <w:color w:val="000000"/>
          <w:sz w:val="28"/>
        </w:rPr>
        <w:t>
      12) медициналық мақсаттағы бұйым, медициналық техниканы бір реттік пайдалануға арналғаны туралы "Бір реттік пайдалануға арналған" деген белгісі бар мәлімет;</w:t>
      </w:r>
      <w:r>
        <w:br/>
      </w:r>
      <w:r>
        <w:rPr>
          <w:rFonts w:ascii="Times New Roman"/>
          <w:b w:val="false"/>
          <w:i w:val="false"/>
          <w:color w:val="000000"/>
          <w:sz w:val="28"/>
        </w:rPr>
        <w:t>
</w:t>
      </w:r>
      <w:r>
        <w:rPr>
          <w:rFonts w:ascii="Times New Roman"/>
          <w:b w:val="false"/>
          <w:i w:val="false"/>
          <w:color w:val="000000"/>
          <w:sz w:val="28"/>
        </w:rPr>
        <w:t>
      13) тапсырыс бойынша дайындалған медициналық мақсаттағы бұйымдар мен медициналық техникада "Тапсырыс бойынша дайындалған" деген белгі;</w:t>
      </w:r>
      <w:r>
        <w:br/>
      </w:r>
      <w:r>
        <w:rPr>
          <w:rFonts w:ascii="Times New Roman"/>
          <w:b w:val="false"/>
          <w:i w:val="false"/>
          <w:color w:val="000000"/>
          <w:sz w:val="28"/>
        </w:rPr>
        <w:t>
</w:t>
      </w:r>
      <w:r>
        <w:rPr>
          <w:rFonts w:ascii="Times New Roman"/>
          <w:b w:val="false"/>
          <w:i w:val="false"/>
          <w:color w:val="000000"/>
          <w:sz w:val="28"/>
        </w:rPr>
        <w:t>
      14) клиникалық зерттеулерге арналған медициналық мақсаттағы бұйымдар мен медициналық техникаға ("Тек қана клиникалық зерттеулер үшін") деген нұсқау;</w:t>
      </w:r>
      <w:r>
        <w:br/>
      </w:r>
      <w:r>
        <w:rPr>
          <w:rFonts w:ascii="Times New Roman"/>
          <w:b w:val="false"/>
          <w:i w:val="false"/>
          <w:color w:val="000000"/>
          <w:sz w:val="28"/>
        </w:rPr>
        <w:t>
</w:t>
      </w:r>
      <w:r>
        <w:rPr>
          <w:rFonts w:ascii="Times New Roman"/>
          <w:b w:val="false"/>
          <w:i w:val="false"/>
          <w:color w:val="000000"/>
          <w:sz w:val="28"/>
        </w:rPr>
        <w:t>
      15) сақтау, тасымалдау, өткізу, пайдалану, қолдану кезінде қолданылуы қажетті қауіпсіздік шаралары;</w:t>
      </w:r>
      <w:r>
        <w:br/>
      </w:r>
      <w:r>
        <w:rPr>
          <w:rFonts w:ascii="Times New Roman"/>
          <w:b w:val="false"/>
          <w:i w:val="false"/>
          <w:color w:val="000000"/>
          <w:sz w:val="28"/>
        </w:rPr>
        <w:t>
</w:t>
      </w:r>
      <w:r>
        <w:rPr>
          <w:rFonts w:ascii="Times New Roman"/>
          <w:b w:val="false"/>
          <w:i w:val="false"/>
          <w:color w:val="000000"/>
          <w:sz w:val="28"/>
        </w:rPr>
        <w:t>
      16) штрих код және тауарлық белгі (бар болса);</w:t>
      </w:r>
      <w:r>
        <w:br/>
      </w:r>
      <w:r>
        <w:rPr>
          <w:rFonts w:ascii="Times New Roman"/>
          <w:b w:val="false"/>
          <w:i w:val="false"/>
          <w:color w:val="000000"/>
          <w:sz w:val="28"/>
        </w:rPr>
        <w:t>
</w:t>
      </w:r>
      <w:r>
        <w:rPr>
          <w:rFonts w:ascii="Times New Roman"/>
          <w:b w:val="false"/>
          <w:i w:val="false"/>
          <w:color w:val="000000"/>
          <w:sz w:val="28"/>
        </w:rPr>
        <w:t>
      17) талаптарына медициналық мақсаттағы бұйымдар сәйкес келетін нормативтік құжат (ТТ; МЕМСТ басқалар).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