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83ee" w14:textId="76e8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министрлігінің Шаруашылық басқармасы" республикалық мемлекеттік қазыналық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1688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Еңбек және халықты әлеуметтік қорғау министрлігінің Шаруашылық басқармасы» республикалық мемлекеттік қазыналық кәсіпорны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 Қазақстан Республикасы Қаржы министрлігінің Мемлекеттік мүлік және жекешелендіру комитетімен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1688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