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e83ee" w14:textId="76e83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Еңбек және халықты әлеуметтік қорғау министрлігінің Шаруашылық басқармасы" республикалық мемлекеттік қазыналық кәсіпорнын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30 желтоқсандағы № 1688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Еңбек және халықты әлеуметтік қорғау министрлігінің Шаруашылық басқармасы» республикалық мемлекеттік қазыналық кәсіпорны таратылсын.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министрлігі Қазақстан Республикасы Қаржы министрлігінің Мемлекеттік мүлік және жекешелендіру комитетімен бірлесіп,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Қоса беріліп отырған Қазақстан Республикасы Үкіметінің кейбір шешімдеріне енгізілетін өзгерістер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1688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 енгізілетін өзгерістер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