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9cd4" w14:textId="beb9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спиртіне және (немесе) алкоголь өніміне ілеспе жүкқұжаттарды ресімдеу мен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1571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«Этил спирті мен алкоголь өнімінің өндірілуін және айналымын мемлекеттік реттеу туралы» Қазақстан Республикасының 1999 жылғы 16 шілдедегі Заңының 3-1-бабының 5)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Этил спиртіне және (немесе) алкоголь өніміне ілеспе жүкқұжаттарды ресімдеу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1571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Этил спиртіне және (немесе) алкоголь өніміне ілеспе жүкқұжаттарды ресімдеу мен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Этил спиртіне және (немесе) алкоголь өніміне ілеспе жүкқұжаттарды ресімдеу мен пайдалану қағидалары (бұдан әрі – Қағидалар) «Этил спирті мен алкоголь өнімінің өндірісі мен айналымын мемлекеттік реттеу туралы» 1999 жылғы 16 шілдедегі Қазақстан Республикасының Заңы 3-1-бабының 5)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 заңды және жеке тұлғалардың этил спиртін және (немесе) алкоголь өнімін өткізу (босату), алып өту, қайтару, тасымалдау бойынша операцияларды жүргізу кезінде ілеспе жүкқұжаттарын (бұдан әрі – ІЖҚ) ресімдеу мен пайдалану тәртібін белгілейді.</w:t>
      </w:r>
      <w:r>
        <w:br/>
      </w:r>
      <w:r>
        <w:rPr>
          <w:rFonts w:ascii="Times New Roman"/>
          <w:b w:val="false"/>
          <w:i w:val="false"/>
          <w:color w:val="000000"/>
          <w:sz w:val="28"/>
        </w:rPr>
        <w:t>
</w:t>
      </w:r>
      <w:r>
        <w:rPr>
          <w:rFonts w:ascii="Times New Roman"/>
          <w:b w:val="false"/>
          <w:i w:val="false"/>
          <w:color w:val="000000"/>
          <w:sz w:val="28"/>
        </w:rPr>
        <w:t>
      Осы Қағидаларда этил спиртін және (немесе) алкоголь өнімін өткізу (босату), алып өту, қайтару, тасымалдау бойынша операцияларды жүзеге асыратын тұлға жеткізуші (бұдан әрі – жеткізуші) болып танылады.</w:t>
      </w:r>
      <w:r>
        <w:br/>
      </w:r>
      <w:r>
        <w:rPr>
          <w:rFonts w:ascii="Times New Roman"/>
          <w:b w:val="false"/>
          <w:i w:val="false"/>
          <w:color w:val="000000"/>
          <w:sz w:val="28"/>
        </w:rPr>
        <w:t>
</w:t>
      </w:r>
      <w:r>
        <w:rPr>
          <w:rFonts w:ascii="Times New Roman"/>
          <w:b w:val="false"/>
          <w:i w:val="false"/>
          <w:color w:val="000000"/>
          <w:sz w:val="28"/>
        </w:rPr>
        <w:t>
      Алушы (бұдан әрі – алушы) деп этил спиртін және (немесе) алкоголь өнімін өткізу (босату), алып өту, қайтару, тасымалдау бойынша операцияларды жеткізуші жүргізген кезде этил спиртін және (немесе) алкоголь өнімін алу бойынша операцияларды жүзеге асырушы тұлға түсініледі.</w:t>
      </w:r>
      <w:r>
        <w:br/>
      </w:r>
      <w:r>
        <w:rPr>
          <w:rFonts w:ascii="Times New Roman"/>
          <w:b w:val="false"/>
          <w:i w:val="false"/>
          <w:color w:val="000000"/>
          <w:sz w:val="28"/>
        </w:rPr>
        <w:t>
</w:t>
      </w:r>
      <w:r>
        <w:rPr>
          <w:rFonts w:ascii="Times New Roman"/>
          <w:b w:val="false"/>
          <w:i w:val="false"/>
          <w:color w:val="000000"/>
          <w:sz w:val="28"/>
        </w:rPr>
        <w:t>
      3. Этил спиртін және (немесе) алкоголь өнімін өткізу (босату), алып өту, қайтару, тасымалдау бойынша әрбір операцияны (Қазақстан Республикасының шекарасын кесіп өту пунктінен межеленген жерге дейін импортталатын алкоголь өнімін тасымалдаудан басқа) жүргізген кезде, жеткізуші мiндеттi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ІЖҚ ресiмдейдi.</w:t>
      </w:r>
      <w:r>
        <w:br/>
      </w:r>
      <w:r>
        <w:rPr>
          <w:rFonts w:ascii="Times New Roman"/>
          <w:b w:val="false"/>
          <w:i w:val="false"/>
          <w:color w:val="000000"/>
          <w:sz w:val="28"/>
        </w:rPr>
        <w:t>
</w:t>
      </w:r>
      <w:r>
        <w:rPr>
          <w:rFonts w:ascii="Times New Roman"/>
          <w:b w:val="false"/>
          <w:i w:val="false"/>
          <w:color w:val="000000"/>
          <w:sz w:val="28"/>
        </w:rPr>
        <w:t>
      Этил спиртінің және (немесе) алкоголь өнімінің экспорты кезінде осы Қағидалардың 10-тармағы қолданылмайды.</w:t>
      </w:r>
      <w:r>
        <w:br/>
      </w:r>
      <w:r>
        <w:rPr>
          <w:rFonts w:ascii="Times New Roman"/>
          <w:b w:val="false"/>
          <w:i w:val="false"/>
          <w:color w:val="000000"/>
          <w:sz w:val="28"/>
        </w:rPr>
        <w:t>
</w:t>
      </w:r>
      <w:r>
        <w:rPr>
          <w:rFonts w:ascii="Times New Roman"/>
          <w:b w:val="false"/>
          <w:i w:val="false"/>
          <w:color w:val="000000"/>
          <w:sz w:val="28"/>
        </w:rPr>
        <w:t>
      4. Этил спирті мен алкоголь өнімін өндіруді және айналымын реттеуді этил спирті мен алкоголь өнімінің өндірісі және айналымы саласындағы уәкілетті мемлекеттік орган (бұдан әрі – уәкілетті орган) жүзеге асырады.</w:t>
      </w:r>
    </w:p>
    <w:bookmarkEnd w:id="4"/>
    <w:bookmarkStart w:name="z14" w:id="5"/>
    <w:p>
      <w:pPr>
        <w:spacing w:after="0"/>
        <w:ind w:left="0"/>
        <w:jc w:val="left"/>
      </w:pPr>
      <w:r>
        <w:rPr>
          <w:rFonts w:ascii="Times New Roman"/>
          <w:b/>
          <w:i w:val="false"/>
          <w:color w:val="000000"/>
        </w:rPr>
        <w:t xml:space="preserve"> 
2. Ілеспе жүкқұжаттарын ресімдеу және пайдалану</w:t>
      </w:r>
    </w:p>
    <w:bookmarkEnd w:id="5"/>
    <w:bookmarkStart w:name="z15" w:id="6"/>
    <w:p>
      <w:pPr>
        <w:spacing w:after="0"/>
        <w:ind w:left="0"/>
        <w:jc w:val="both"/>
      </w:pPr>
      <w:r>
        <w:rPr>
          <w:rFonts w:ascii="Times New Roman"/>
          <w:b w:val="false"/>
          <w:i w:val="false"/>
          <w:color w:val="000000"/>
          <w:sz w:val="28"/>
        </w:rPr>
        <w:t>
      5. ІЖҚ-ны этил спиртін және (немесе) алкоголь өнімін жеткізуші мемлекеттік және (немесе) орыс тілдерінде «Салық төлеушінің кабинеті» Интернет-ресурсы (web-қосымшасы) арқылы (бұдан әрі – Бағдарлама) электрондық түрде ресімдейді.</w:t>
      </w:r>
      <w:r>
        <w:br/>
      </w:r>
      <w:r>
        <w:rPr>
          <w:rFonts w:ascii="Times New Roman"/>
          <w:b w:val="false"/>
          <w:i w:val="false"/>
          <w:color w:val="000000"/>
          <w:sz w:val="28"/>
        </w:rPr>
        <w:t>
</w:t>
      </w:r>
      <w:r>
        <w:rPr>
          <w:rFonts w:ascii="Times New Roman"/>
          <w:b w:val="false"/>
          <w:i w:val="false"/>
          <w:color w:val="000000"/>
          <w:sz w:val="28"/>
        </w:rPr>
        <w:t>
      Бағдарлама уәкілетті органның Интернет-ресурсында (web-порталында) орналастырылады және салық төлеушілердің пайдалануына қол жетімді болып табылады.</w:t>
      </w:r>
      <w:r>
        <w:br/>
      </w:r>
      <w:r>
        <w:rPr>
          <w:rFonts w:ascii="Times New Roman"/>
          <w:b w:val="false"/>
          <w:i w:val="false"/>
          <w:color w:val="000000"/>
          <w:sz w:val="28"/>
        </w:rPr>
        <w:t>
</w:t>
      </w:r>
      <w:r>
        <w:rPr>
          <w:rFonts w:ascii="Times New Roman"/>
          <w:b w:val="false"/>
          <w:i w:val="false"/>
          <w:color w:val="000000"/>
          <w:sz w:val="28"/>
        </w:rPr>
        <w:t>
      6. ІЖҚ-да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нөмір (Бағдарлама автоматты түрде береді);</w:t>
      </w:r>
      <w:r>
        <w:br/>
      </w:r>
      <w:r>
        <w:rPr>
          <w:rFonts w:ascii="Times New Roman"/>
          <w:b w:val="false"/>
          <w:i w:val="false"/>
          <w:color w:val="000000"/>
          <w:sz w:val="28"/>
        </w:rPr>
        <w:t>
</w:t>
      </w:r>
      <w:r>
        <w:rPr>
          <w:rFonts w:ascii="Times New Roman"/>
          <w:b w:val="false"/>
          <w:i w:val="false"/>
          <w:color w:val="000000"/>
          <w:sz w:val="28"/>
        </w:rPr>
        <w:t>
2) ресімдеу күні (Бағдарлама автоматты түрде береді);</w:t>
      </w:r>
      <w:r>
        <w:br/>
      </w:r>
      <w:r>
        <w:rPr>
          <w:rFonts w:ascii="Times New Roman"/>
          <w:b w:val="false"/>
          <w:i w:val="false"/>
          <w:color w:val="000000"/>
          <w:sz w:val="28"/>
        </w:rPr>
        <w:t>
</w:t>
      </w:r>
      <w:r>
        <w:rPr>
          <w:rFonts w:ascii="Times New Roman"/>
          <w:b w:val="false"/>
          <w:i w:val="false"/>
          <w:color w:val="000000"/>
          <w:sz w:val="28"/>
        </w:rPr>
        <w:t>
      3) операция коды (Бағдарламаның анықтамасынан таңдалып алынады);</w:t>
      </w:r>
      <w:r>
        <w:br/>
      </w:r>
      <w:r>
        <w:rPr>
          <w:rFonts w:ascii="Times New Roman"/>
          <w:b w:val="false"/>
          <w:i w:val="false"/>
          <w:color w:val="000000"/>
          <w:sz w:val="28"/>
        </w:rPr>
        <w:t>
</w:t>
      </w:r>
      <w:r>
        <w:rPr>
          <w:rFonts w:ascii="Times New Roman"/>
          <w:b w:val="false"/>
          <w:i w:val="false"/>
          <w:color w:val="000000"/>
          <w:sz w:val="28"/>
        </w:rPr>
        <w:t>
      4) «Сәйкестендіру нөмірлерінің ұлттық тізілімдері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Ұлттық тізілімдер туралы заң) сәйкес:</w:t>
      </w:r>
      <w:r>
        <w:br/>
      </w:r>
      <w:r>
        <w:rPr>
          <w:rFonts w:ascii="Times New Roman"/>
          <w:b w:val="false"/>
          <w:i w:val="false"/>
          <w:color w:val="000000"/>
          <w:sz w:val="28"/>
        </w:rPr>
        <w:t>
</w:t>
      </w:r>
      <w:r>
        <w:rPr>
          <w:rFonts w:ascii="Times New Roman"/>
          <w:b w:val="false"/>
          <w:i w:val="false"/>
          <w:color w:val="000000"/>
          <w:sz w:val="28"/>
        </w:rPr>
        <w:t>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енгізілгенге дейін салық төлеушінің (жеткізушінің) тіркеу нөмірі (бұдан әрі – СТН);</w:t>
      </w:r>
      <w:r>
        <w:br/>
      </w:r>
      <w:r>
        <w:rPr>
          <w:rFonts w:ascii="Times New Roman"/>
          <w:b w:val="false"/>
          <w:i w:val="false"/>
          <w:color w:val="000000"/>
          <w:sz w:val="28"/>
        </w:rPr>
        <w:t>
</w:t>
      </w:r>
      <w:r>
        <w:rPr>
          <w:rFonts w:ascii="Times New Roman"/>
          <w:b w:val="false"/>
          <w:i w:val="false"/>
          <w:color w:val="000000"/>
          <w:sz w:val="28"/>
        </w:rPr>
        <w:t>
      Ұлттық тізілімдер туралы заңның 3-бабы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қолданысқа енгізілген күннен бастап жеткізушінің жеке сәйкестендіру нөмірі (бұдан әрі – ЖСН), бизнес сәйкестендіру нөмірі (бұдан әрі – БСН);</w:t>
      </w:r>
      <w:r>
        <w:br/>
      </w:r>
      <w:r>
        <w:rPr>
          <w:rFonts w:ascii="Times New Roman"/>
          <w:b w:val="false"/>
          <w:i w:val="false"/>
          <w:color w:val="000000"/>
          <w:sz w:val="28"/>
        </w:rPr>
        <w:t>
</w:t>
      </w:r>
      <w:r>
        <w:rPr>
          <w:rFonts w:ascii="Times New Roman"/>
          <w:b w:val="false"/>
          <w:i w:val="false"/>
          <w:color w:val="000000"/>
          <w:sz w:val="28"/>
        </w:rPr>
        <w:t>
      5) жеткізушінің атауы (осы тармақтың 4) тармақшасында көрсетілген деректерді енгізген кезде, Бағдарлама автоматты түрде береді);</w:t>
      </w:r>
      <w:r>
        <w:br/>
      </w:r>
      <w:r>
        <w:rPr>
          <w:rFonts w:ascii="Times New Roman"/>
          <w:b w:val="false"/>
          <w:i w:val="false"/>
          <w:color w:val="000000"/>
          <w:sz w:val="28"/>
        </w:rPr>
        <w:t>
</w:t>
      </w:r>
      <w:r>
        <w:rPr>
          <w:rFonts w:ascii="Times New Roman"/>
          <w:b w:val="false"/>
          <w:i w:val="false"/>
          <w:color w:val="000000"/>
          <w:sz w:val="28"/>
        </w:rPr>
        <w:t>
      6) жеткізушінің лицензиясының нөмірі және лицензияда көрсетілген мекенжайы (осы тармақтың 4) тармақшасында көрсетілген деректерді енгізген кезде қалыптасқан тізімнен таңдап алынады);</w:t>
      </w:r>
      <w:r>
        <w:br/>
      </w:r>
      <w:r>
        <w:rPr>
          <w:rFonts w:ascii="Times New Roman"/>
          <w:b w:val="false"/>
          <w:i w:val="false"/>
          <w:color w:val="000000"/>
          <w:sz w:val="28"/>
        </w:rPr>
        <w:t>
</w:t>
      </w:r>
      <w:r>
        <w:rPr>
          <w:rFonts w:ascii="Times New Roman"/>
          <w:b w:val="false"/>
          <w:i w:val="false"/>
          <w:color w:val="000000"/>
          <w:sz w:val="28"/>
        </w:rPr>
        <w:t>
      7) жеткізушінің түрі (Бағдарламада көрсетілетін тізімнен таңдап алынады);</w:t>
      </w:r>
      <w:r>
        <w:br/>
      </w:r>
      <w:r>
        <w:rPr>
          <w:rFonts w:ascii="Times New Roman"/>
          <w:b w:val="false"/>
          <w:i w:val="false"/>
          <w:color w:val="000000"/>
          <w:sz w:val="28"/>
        </w:rPr>
        <w:t>
</w:t>
      </w:r>
      <w:r>
        <w:rPr>
          <w:rFonts w:ascii="Times New Roman"/>
          <w:b w:val="false"/>
          <w:i w:val="false"/>
          <w:color w:val="000000"/>
          <w:sz w:val="28"/>
        </w:rPr>
        <w:t>
      8) алушының СТН-ін жеткізуші енгізеді;</w:t>
      </w:r>
      <w:r>
        <w:br/>
      </w:r>
      <w:r>
        <w:rPr>
          <w:rFonts w:ascii="Times New Roman"/>
          <w:b w:val="false"/>
          <w:i w:val="false"/>
          <w:color w:val="000000"/>
          <w:sz w:val="28"/>
        </w:rPr>
        <w:t>
</w:t>
      </w:r>
      <w:r>
        <w:rPr>
          <w:rFonts w:ascii="Times New Roman"/>
          <w:b w:val="false"/>
          <w:i w:val="false"/>
          <w:color w:val="000000"/>
          <w:sz w:val="28"/>
        </w:rPr>
        <w:t>
      9) алушының ЖСН/БСН-ін жеткізуші енгізеді;</w:t>
      </w:r>
      <w:r>
        <w:br/>
      </w:r>
      <w:r>
        <w:rPr>
          <w:rFonts w:ascii="Times New Roman"/>
          <w:b w:val="false"/>
          <w:i w:val="false"/>
          <w:color w:val="000000"/>
          <w:sz w:val="28"/>
        </w:rPr>
        <w:t>
</w:t>
      </w:r>
      <w:r>
        <w:rPr>
          <w:rFonts w:ascii="Times New Roman"/>
          <w:b w:val="false"/>
          <w:i w:val="false"/>
          <w:color w:val="000000"/>
          <w:sz w:val="28"/>
        </w:rPr>
        <w:t>
      10) алушының атауы (осы тармақтың 8) және 9) тармақшаларында көрсетілген деректерді енгізген кезде Бағдарлама автоматты түрде береді, экспорт кезінде жеткізуші толтырады);</w:t>
      </w:r>
      <w:r>
        <w:br/>
      </w:r>
      <w:r>
        <w:rPr>
          <w:rFonts w:ascii="Times New Roman"/>
          <w:b w:val="false"/>
          <w:i w:val="false"/>
          <w:color w:val="000000"/>
          <w:sz w:val="28"/>
        </w:rPr>
        <w:t>
</w:t>
      </w:r>
      <w:r>
        <w:rPr>
          <w:rFonts w:ascii="Times New Roman"/>
          <w:b w:val="false"/>
          <w:i w:val="false"/>
          <w:color w:val="000000"/>
          <w:sz w:val="28"/>
        </w:rPr>
        <w:t>
      11) алушының лицензиясының нөмірі және лицензияда көрсетілген мекенжайы (этил спиртін медициналық мақсаттар мен техникалық мұқтаждықтардан басқа, осы тармақтың 8) және 9) тармақшаларында көрсетілген деректерді енгізген кезде қалыптасқан тізімнен таңдап алынады, экспорт кезінде жеткізуші толтырады);</w:t>
      </w:r>
      <w:r>
        <w:br/>
      </w:r>
      <w:r>
        <w:rPr>
          <w:rFonts w:ascii="Times New Roman"/>
          <w:b w:val="false"/>
          <w:i w:val="false"/>
          <w:color w:val="000000"/>
          <w:sz w:val="28"/>
        </w:rPr>
        <w:t>
</w:t>
      </w:r>
      <w:r>
        <w:rPr>
          <w:rFonts w:ascii="Times New Roman"/>
          <w:b w:val="false"/>
          <w:i w:val="false"/>
          <w:color w:val="000000"/>
          <w:sz w:val="28"/>
        </w:rPr>
        <w:t>
      12) алкоголь өнімін алуға алушы сенімхатының (толтыруға міндетті емес деректеме) мерзімі мен нөмірін жеткізуші енгізеді;</w:t>
      </w:r>
      <w:r>
        <w:br/>
      </w:r>
      <w:r>
        <w:rPr>
          <w:rFonts w:ascii="Times New Roman"/>
          <w:b w:val="false"/>
          <w:i w:val="false"/>
          <w:color w:val="000000"/>
          <w:sz w:val="28"/>
        </w:rPr>
        <w:t>
</w:t>
      </w:r>
      <w:r>
        <w:rPr>
          <w:rFonts w:ascii="Times New Roman"/>
          <w:b w:val="false"/>
          <w:i w:val="false"/>
          <w:color w:val="000000"/>
          <w:sz w:val="28"/>
        </w:rPr>
        <w:t>
      13) шарттың нөмірі мен мерзімін жеткізуші енгізеді (толтыруға міндетті емес деректеме);</w:t>
      </w:r>
      <w:r>
        <w:br/>
      </w:r>
      <w:r>
        <w:rPr>
          <w:rFonts w:ascii="Times New Roman"/>
          <w:b w:val="false"/>
          <w:i w:val="false"/>
          <w:color w:val="000000"/>
          <w:sz w:val="28"/>
        </w:rPr>
        <w:t>
</w:t>
      </w:r>
      <w:r>
        <w:rPr>
          <w:rFonts w:ascii="Times New Roman"/>
          <w:b w:val="false"/>
          <w:i w:val="false"/>
          <w:color w:val="000000"/>
          <w:sz w:val="28"/>
        </w:rPr>
        <w:t>
      14) көлік түрі (Бағдарламада көрсетілетін тізімнен таңдап алынады);</w:t>
      </w:r>
      <w:r>
        <w:br/>
      </w:r>
      <w:r>
        <w:rPr>
          <w:rFonts w:ascii="Times New Roman"/>
          <w:b w:val="false"/>
          <w:i w:val="false"/>
          <w:color w:val="000000"/>
          <w:sz w:val="28"/>
        </w:rPr>
        <w:t>
</w:t>
      </w:r>
      <w:r>
        <w:rPr>
          <w:rFonts w:ascii="Times New Roman"/>
          <w:b w:val="false"/>
          <w:i w:val="false"/>
          <w:color w:val="000000"/>
          <w:sz w:val="28"/>
        </w:rPr>
        <w:t>
      15) алкоголь өнімін тасымалдауды жүзеге асыратын жеке немесе заңды тұлға туралы деректерді жеткізуші енгізеді (толтыруға міндетті емес деректеме);</w:t>
      </w:r>
      <w:r>
        <w:br/>
      </w:r>
      <w:r>
        <w:rPr>
          <w:rFonts w:ascii="Times New Roman"/>
          <w:b w:val="false"/>
          <w:i w:val="false"/>
          <w:color w:val="000000"/>
          <w:sz w:val="28"/>
        </w:rPr>
        <w:t>
</w:t>
      </w:r>
      <w:r>
        <w:rPr>
          <w:rFonts w:ascii="Times New Roman"/>
          <w:b w:val="false"/>
          <w:i w:val="false"/>
          <w:color w:val="000000"/>
          <w:sz w:val="28"/>
        </w:rPr>
        <w:t>
      16) көлік құралы (автомобиль көлігімен тасымалдаған кезде) туралы мәліметтерді (көлік құралының маркасы, мемлекеттік нөмірі) жеткізуші енгізеді;</w:t>
      </w:r>
      <w:r>
        <w:br/>
      </w:r>
      <w:r>
        <w:rPr>
          <w:rFonts w:ascii="Times New Roman"/>
          <w:b w:val="false"/>
          <w:i w:val="false"/>
          <w:color w:val="000000"/>
          <w:sz w:val="28"/>
        </w:rPr>
        <w:t>
</w:t>
      </w:r>
      <w:r>
        <w:rPr>
          <w:rFonts w:ascii="Times New Roman"/>
          <w:b w:val="false"/>
          <w:i w:val="false"/>
          <w:color w:val="000000"/>
          <w:sz w:val="28"/>
        </w:rPr>
        <w:t>
      17) экспедитор туралы мәліметтерді (экспедитордың, жүргізушінің аты-жөні) жеткізуші енгізеді (толтыруға міндетті емес деректеме);</w:t>
      </w:r>
      <w:r>
        <w:br/>
      </w:r>
      <w:r>
        <w:rPr>
          <w:rFonts w:ascii="Times New Roman"/>
          <w:b w:val="false"/>
          <w:i w:val="false"/>
          <w:color w:val="000000"/>
          <w:sz w:val="28"/>
        </w:rPr>
        <w:t>
</w:t>
      </w:r>
      <w:r>
        <w:rPr>
          <w:rFonts w:ascii="Times New Roman"/>
          <w:b w:val="false"/>
          <w:i w:val="false"/>
          <w:color w:val="000000"/>
          <w:sz w:val="28"/>
        </w:rPr>
        <w:t>
      18) өткізілетін (тиеп-жөнелтілетін) этил спиртінің мөлшері (литрмен көрсетіледі). Осы тармақшада және осы тармақтың 35) тармақшасында көрсетілген мәліметтер этил спиртін өткізу (тиеп-жөнелту) кезінде міндетті түрде толтырылуы тиіс, бұл ретте тиісті ұяшығында:</w:t>
      </w:r>
      <w:r>
        <w:br/>
      </w:r>
      <w:r>
        <w:rPr>
          <w:rFonts w:ascii="Times New Roman"/>
          <w:b w:val="false"/>
          <w:i w:val="false"/>
          <w:color w:val="000000"/>
          <w:sz w:val="28"/>
        </w:rPr>
        <w:t>
</w:t>
      </w:r>
      <w:r>
        <w:rPr>
          <w:rFonts w:ascii="Times New Roman"/>
          <w:b w:val="false"/>
          <w:i w:val="false"/>
          <w:color w:val="000000"/>
          <w:sz w:val="28"/>
        </w:rPr>
        <w:t>
      алкоголь өнімінің өндірісі үшін;</w:t>
      </w:r>
      <w:r>
        <w:br/>
      </w:r>
      <w:r>
        <w:rPr>
          <w:rFonts w:ascii="Times New Roman"/>
          <w:b w:val="false"/>
          <w:i w:val="false"/>
          <w:color w:val="000000"/>
          <w:sz w:val="28"/>
        </w:rPr>
        <w:t>
</w:t>
      </w:r>
      <w:r>
        <w:rPr>
          <w:rFonts w:ascii="Times New Roman"/>
          <w:b w:val="false"/>
          <w:i w:val="false"/>
          <w:color w:val="000000"/>
          <w:sz w:val="28"/>
        </w:rPr>
        <w:t>
      медициналық мұқтаждықтарға;</w:t>
      </w:r>
      <w:r>
        <w:br/>
      </w:r>
      <w:r>
        <w:rPr>
          <w:rFonts w:ascii="Times New Roman"/>
          <w:b w:val="false"/>
          <w:i w:val="false"/>
          <w:color w:val="000000"/>
          <w:sz w:val="28"/>
        </w:rPr>
        <w:t>
</w:t>
      </w:r>
      <w:r>
        <w:rPr>
          <w:rFonts w:ascii="Times New Roman"/>
          <w:b w:val="false"/>
          <w:i w:val="false"/>
          <w:color w:val="000000"/>
          <w:sz w:val="28"/>
        </w:rPr>
        <w:t>
      техникалық мұқтаждықтарға тиеп жөнелтілетін спиртінің мөлшері көрсетіледі;</w:t>
      </w:r>
      <w:r>
        <w:br/>
      </w:r>
      <w:r>
        <w:rPr>
          <w:rFonts w:ascii="Times New Roman"/>
          <w:b w:val="false"/>
          <w:i w:val="false"/>
          <w:color w:val="000000"/>
          <w:sz w:val="28"/>
        </w:rPr>
        <w:t>
</w:t>
      </w:r>
      <w:r>
        <w:rPr>
          <w:rFonts w:ascii="Times New Roman"/>
          <w:b w:val="false"/>
          <w:i w:val="false"/>
          <w:color w:val="000000"/>
          <w:sz w:val="28"/>
        </w:rPr>
        <w:t>
      19) өткізілетін (тиеп-жөнелтілетін) шарап материалының мөлшері (литрмен көрсетіледі). Осы тармақшада және осы тармақтың 35) тармақшасында көрсетілген мәліметтер шарап материалын өткізу (тиеп-жөнелту) кезінде міндетті түрде толтырылуы тиіс, бұл ретте тиісті ұяшықта:</w:t>
      </w:r>
      <w:r>
        <w:br/>
      </w:r>
      <w:r>
        <w:rPr>
          <w:rFonts w:ascii="Times New Roman"/>
          <w:b w:val="false"/>
          <w:i w:val="false"/>
          <w:color w:val="000000"/>
          <w:sz w:val="28"/>
        </w:rPr>
        <w:t>
</w:t>
      </w:r>
      <w:r>
        <w:rPr>
          <w:rFonts w:ascii="Times New Roman"/>
          <w:b w:val="false"/>
          <w:i w:val="false"/>
          <w:color w:val="000000"/>
          <w:sz w:val="28"/>
        </w:rPr>
        <w:t>
      алкоголь өнімінің өндірісіне;</w:t>
      </w:r>
      <w:r>
        <w:br/>
      </w:r>
      <w:r>
        <w:rPr>
          <w:rFonts w:ascii="Times New Roman"/>
          <w:b w:val="false"/>
          <w:i w:val="false"/>
          <w:color w:val="000000"/>
          <w:sz w:val="28"/>
        </w:rPr>
        <w:t>
</w:t>
      </w:r>
      <w:r>
        <w:rPr>
          <w:rFonts w:ascii="Times New Roman"/>
          <w:b w:val="false"/>
          <w:i w:val="false"/>
          <w:color w:val="000000"/>
          <w:sz w:val="28"/>
        </w:rPr>
        <w:t>
      коньяк спиртінің өндірісіне (тікелей немесе екі қайта айыру жолымен шарап материалынан алынатын этил спирті) тиеп-жөнелтілетін шарап материалының мөлшері көрсетіледі;</w:t>
      </w:r>
      <w:r>
        <w:br/>
      </w:r>
      <w:r>
        <w:rPr>
          <w:rFonts w:ascii="Times New Roman"/>
          <w:b w:val="false"/>
          <w:i w:val="false"/>
          <w:color w:val="000000"/>
          <w:sz w:val="28"/>
        </w:rPr>
        <w:t>
</w:t>
      </w:r>
      <w:r>
        <w:rPr>
          <w:rFonts w:ascii="Times New Roman"/>
          <w:b w:val="false"/>
          <w:i w:val="false"/>
          <w:color w:val="000000"/>
          <w:sz w:val="28"/>
        </w:rPr>
        <w:t>
      20) өткізілетін (тиеп-жөнелтілетін) алкоголь өнімінің жалпы мөлшері (осы тармақтың 27) тармақшасында көрсетілген алкоголь өнімінің мөлшерін қосу жолымен Бағдарлама автоматты түрде көрсетеді).</w:t>
      </w:r>
      <w:r>
        <w:br/>
      </w:r>
      <w:r>
        <w:rPr>
          <w:rFonts w:ascii="Times New Roman"/>
          <w:b w:val="false"/>
          <w:i w:val="false"/>
          <w:color w:val="000000"/>
          <w:sz w:val="28"/>
        </w:rPr>
        <w:t>
</w:t>
      </w:r>
      <w:r>
        <w:rPr>
          <w:rFonts w:ascii="Times New Roman"/>
          <w:b w:val="false"/>
          <w:i w:val="false"/>
          <w:color w:val="000000"/>
          <w:sz w:val="28"/>
        </w:rPr>
        <w:t>
      Осы тармақшада және осы тармақтың 22) – 27) және 35) тармақшаларында көрсетілген мәліметтер алкоголь өнімін өткізу (тиеп-жөнелту)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21) жолдың реттік нөмірі;</w:t>
      </w:r>
      <w:r>
        <w:br/>
      </w:r>
      <w:r>
        <w:rPr>
          <w:rFonts w:ascii="Times New Roman"/>
          <w:b w:val="false"/>
          <w:i w:val="false"/>
          <w:color w:val="000000"/>
          <w:sz w:val="28"/>
        </w:rPr>
        <w:t>
</w:t>
      </w:r>
      <w:r>
        <w:rPr>
          <w:rFonts w:ascii="Times New Roman"/>
          <w:b w:val="false"/>
          <w:i w:val="false"/>
          <w:color w:val="000000"/>
          <w:sz w:val="28"/>
        </w:rPr>
        <w:t>
      22) жеке сәйкестендіру нөмірі – алкоголь өнімінің коды (бұдан әрі – ЖСН-код) (Бағдарламаның ЖСН-код анықтамалығынан таңдап алынады);</w:t>
      </w:r>
      <w:r>
        <w:br/>
      </w:r>
      <w:r>
        <w:rPr>
          <w:rFonts w:ascii="Times New Roman"/>
          <w:b w:val="false"/>
          <w:i w:val="false"/>
          <w:color w:val="000000"/>
          <w:sz w:val="28"/>
        </w:rPr>
        <w:t>
</w:t>
      </w:r>
      <w:r>
        <w:rPr>
          <w:rFonts w:ascii="Times New Roman"/>
          <w:b w:val="false"/>
          <w:i w:val="false"/>
          <w:color w:val="000000"/>
          <w:sz w:val="28"/>
        </w:rPr>
        <w:t>
      23) өнім түрі (ЖСН-код енгізген кезде, Бағдарлама автоматты түрде қояды);</w:t>
      </w:r>
      <w:r>
        <w:br/>
      </w:r>
      <w:r>
        <w:rPr>
          <w:rFonts w:ascii="Times New Roman"/>
          <w:b w:val="false"/>
          <w:i w:val="false"/>
          <w:color w:val="000000"/>
          <w:sz w:val="28"/>
        </w:rPr>
        <w:t>
</w:t>
      </w:r>
      <w:r>
        <w:rPr>
          <w:rFonts w:ascii="Times New Roman"/>
          <w:b w:val="false"/>
          <w:i w:val="false"/>
          <w:color w:val="000000"/>
          <w:sz w:val="28"/>
        </w:rPr>
        <w:t>
      24) өнімнің атауы (ЖСН-код енгізген кезде, Бағдарлама автоматты түрде қояды);</w:t>
      </w:r>
      <w:r>
        <w:br/>
      </w:r>
      <w:r>
        <w:rPr>
          <w:rFonts w:ascii="Times New Roman"/>
          <w:b w:val="false"/>
          <w:i w:val="false"/>
          <w:color w:val="000000"/>
          <w:sz w:val="28"/>
        </w:rPr>
        <w:t>
</w:t>
      </w:r>
      <w:r>
        <w:rPr>
          <w:rFonts w:ascii="Times New Roman"/>
          <w:b w:val="false"/>
          <w:i w:val="false"/>
          <w:color w:val="000000"/>
          <w:sz w:val="28"/>
        </w:rPr>
        <w:t>
      25) ыдыстың сыйымдылығы (ЖСН-код енгізген кезде, Бағдарлама автоматты түрде қояды);</w:t>
      </w:r>
      <w:r>
        <w:br/>
      </w:r>
      <w:r>
        <w:rPr>
          <w:rFonts w:ascii="Times New Roman"/>
          <w:b w:val="false"/>
          <w:i w:val="false"/>
          <w:color w:val="000000"/>
          <w:sz w:val="28"/>
        </w:rPr>
        <w:t>
</w:t>
      </w:r>
      <w:r>
        <w:rPr>
          <w:rFonts w:ascii="Times New Roman"/>
          <w:b w:val="false"/>
          <w:i w:val="false"/>
          <w:color w:val="000000"/>
          <w:sz w:val="28"/>
        </w:rPr>
        <w:t>
      26) шөлмектің санын жеткізуші енгізеді;</w:t>
      </w:r>
      <w:r>
        <w:br/>
      </w:r>
      <w:r>
        <w:rPr>
          <w:rFonts w:ascii="Times New Roman"/>
          <w:b w:val="false"/>
          <w:i w:val="false"/>
          <w:color w:val="000000"/>
          <w:sz w:val="28"/>
        </w:rPr>
        <w:t>
</w:t>
      </w:r>
      <w:r>
        <w:rPr>
          <w:rFonts w:ascii="Times New Roman"/>
          <w:b w:val="false"/>
          <w:i w:val="false"/>
          <w:color w:val="000000"/>
          <w:sz w:val="28"/>
        </w:rPr>
        <w:t>
      27) өткізілетін (тиеп-жөнелтілетін) алкоголь өнімінің мөлшері (осы тармақтың 25) және 26) тармақшаларында көрсетілген мәліметтерді көбейту жолымен Бағдарлама автоматты түрде литрмен береді;</w:t>
      </w:r>
      <w:r>
        <w:br/>
      </w:r>
      <w:r>
        <w:rPr>
          <w:rFonts w:ascii="Times New Roman"/>
          <w:b w:val="false"/>
          <w:i w:val="false"/>
          <w:color w:val="000000"/>
          <w:sz w:val="28"/>
        </w:rPr>
        <w:t>
</w:t>
      </w:r>
      <w:r>
        <w:rPr>
          <w:rFonts w:ascii="Times New Roman"/>
          <w:b w:val="false"/>
          <w:i w:val="false"/>
          <w:color w:val="000000"/>
          <w:sz w:val="28"/>
        </w:rPr>
        <w:t>
      28) жеткізуші жазып берген ІЖҚ нөмірі (алкоголь өнімі немесе оның бір бөлігі қайтарылған жағдайда қажет болған кезде толтырылады);</w:t>
      </w:r>
      <w:r>
        <w:br/>
      </w:r>
      <w:r>
        <w:rPr>
          <w:rFonts w:ascii="Times New Roman"/>
          <w:b w:val="false"/>
          <w:i w:val="false"/>
          <w:color w:val="000000"/>
          <w:sz w:val="28"/>
        </w:rPr>
        <w:t>
</w:t>
      </w:r>
      <w:r>
        <w:rPr>
          <w:rFonts w:ascii="Times New Roman"/>
          <w:b w:val="false"/>
          <w:i w:val="false"/>
          <w:color w:val="000000"/>
          <w:sz w:val="28"/>
        </w:rPr>
        <w:t>
      29) өткізілетін (тиеп-жөнелтілетін) сыраның жалпы мөлшері (осы тармақтың 33) тармақшасында көрсетілген сыра мөлшерін қосу жолымен Бағдарлама автоматты түрді көрсетеді).</w:t>
      </w:r>
      <w:r>
        <w:br/>
      </w:r>
      <w:r>
        <w:rPr>
          <w:rFonts w:ascii="Times New Roman"/>
          <w:b w:val="false"/>
          <w:i w:val="false"/>
          <w:color w:val="000000"/>
          <w:sz w:val="28"/>
        </w:rPr>
        <w:t>
</w:t>
      </w:r>
      <w:r>
        <w:rPr>
          <w:rFonts w:ascii="Times New Roman"/>
          <w:b w:val="false"/>
          <w:i w:val="false"/>
          <w:color w:val="000000"/>
          <w:sz w:val="28"/>
        </w:rPr>
        <w:t>
      Осы тармақшада және осы тармақтың 30) - 33) және 35) тармақшаларында көрсетілген мәліметтер сыраны өткізу (тиеп-жөнелту)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30) сыраның атауын жеткізуші енгізеді;</w:t>
      </w:r>
      <w:r>
        <w:br/>
      </w:r>
      <w:r>
        <w:rPr>
          <w:rFonts w:ascii="Times New Roman"/>
          <w:b w:val="false"/>
          <w:i w:val="false"/>
          <w:color w:val="000000"/>
          <w:sz w:val="28"/>
        </w:rPr>
        <w:t>
</w:t>
      </w:r>
      <w:r>
        <w:rPr>
          <w:rFonts w:ascii="Times New Roman"/>
          <w:b w:val="false"/>
          <w:i w:val="false"/>
          <w:color w:val="000000"/>
          <w:sz w:val="28"/>
        </w:rPr>
        <w:t>
      31) сыраға арналған ыдыстың сыйымдылығын жеткізуші енгізеді;</w:t>
      </w:r>
      <w:r>
        <w:br/>
      </w:r>
      <w:r>
        <w:rPr>
          <w:rFonts w:ascii="Times New Roman"/>
          <w:b w:val="false"/>
          <w:i w:val="false"/>
          <w:color w:val="000000"/>
          <w:sz w:val="28"/>
        </w:rPr>
        <w:t>
</w:t>
      </w:r>
      <w:r>
        <w:rPr>
          <w:rFonts w:ascii="Times New Roman"/>
          <w:b w:val="false"/>
          <w:i w:val="false"/>
          <w:color w:val="000000"/>
          <w:sz w:val="28"/>
        </w:rPr>
        <w:t>
      32) сыраға арналған ыдыстың, шөлмектің, кега-бөшкелердің санын жеткізуші енгізеді;</w:t>
      </w:r>
      <w:r>
        <w:br/>
      </w:r>
      <w:r>
        <w:rPr>
          <w:rFonts w:ascii="Times New Roman"/>
          <w:b w:val="false"/>
          <w:i w:val="false"/>
          <w:color w:val="000000"/>
          <w:sz w:val="28"/>
        </w:rPr>
        <w:t>
</w:t>
      </w:r>
      <w:r>
        <w:rPr>
          <w:rFonts w:ascii="Times New Roman"/>
          <w:b w:val="false"/>
          <w:i w:val="false"/>
          <w:color w:val="000000"/>
          <w:sz w:val="28"/>
        </w:rPr>
        <w:t>
      33) өткізілетін (тиеп-жөнелтілетін) сыраның мөлшері (осы тармақтың 31) және 32) тармақшаларында көрсетілген мәліметтерді көбейту жолымен Бағдарлама автоматты түрде литрмен көрсетеді);</w:t>
      </w:r>
      <w:r>
        <w:br/>
      </w:r>
      <w:r>
        <w:rPr>
          <w:rFonts w:ascii="Times New Roman"/>
          <w:b w:val="false"/>
          <w:i w:val="false"/>
          <w:color w:val="000000"/>
          <w:sz w:val="28"/>
        </w:rPr>
        <w:t>
</w:t>
      </w:r>
      <w:r>
        <w:rPr>
          <w:rFonts w:ascii="Times New Roman"/>
          <w:b w:val="false"/>
          <w:i w:val="false"/>
          <w:color w:val="000000"/>
          <w:sz w:val="28"/>
        </w:rPr>
        <w:t>
      34) жеткізуші жазып берген ІЖҚ нөмірі (сыра немесе оның бір бөлігі қайтарылған жағдайда қажет болған кезде толтырылады);</w:t>
      </w:r>
      <w:r>
        <w:br/>
      </w:r>
      <w:r>
        <w:rPr>
          <w:rFonts w:ascii="Times New Roman"/>
          <w:b w:val="false"/>
          <w:i w:val="false"/>
          <w:color w:val="000000"/>
          <w:sz w:val="28"/>
        </w:rPr>
        <w:t>
</w:t>
      </w:r>
      <w:r>
        <w:rPr>
          <w:rFonts w:ascii="Times New Roman"/>
          <w:b w:val="false"/>
          <w:i w:val="false"/>
          <w:color w:val="000000"/>
          <w:sz w:val="28"/>
        </w:rPr>
        <w:t>
      35) басшының тегін, атын, әкесінің атын жеткізуші толтырады;</w:t>
      </w:r>
      <w:r>
        <w:br/>
      </w:r>
      <w:r>
        <w:rPr>
          <w:rFonts w:ascii="Times New Roman"/>
          <w:b w:val="false"/>
          <w:i w:val="false"/>
          <w:color w:val="000000"/>
          <w:sz w:val="28"/>
        </w:rPr>
        <w:t>
</w:t>
      </w:r>
      <w:r>
        <w:rPr>
          <w:rFonts w:ascii="Times New Roman"/>
          <w:b w:val="false"/>
          <w:i w:val="false"/>
          <w:color w:val="000000"/>
          <w:sz w:val="28"/>
        </w:rPr>
        <w:t>
      36) бар болса, бухгалтердің тегін, атын, әкесінің атын жеткізуші толтырады;</w:t>
      </w:r>
      <w:r>
        <w:br/>
      </w:r>
      <w:r>
        <w:rPr>
          <w:rFonts w:ascii="Times New Roman"/>
          <w:b w:val="false"/>
          <w:i w:val="false"/>
          <w:color w:val="000000"/>
          <w:sz w:val="28"/>
        </w:rPr>
        <w:t>
</w:t>
      </w:r>
      <w:r>
        <w:rPr>
          <w:rFonts w:ascii="Times New Roman"/>
          <w:b w:val="false"/>
          <w:i w:val="false"/>
          <w:color w:val="000000"/>
          <w:sz w:val="28"/>
        </w:rPr>
        <w:t>
      37) этил спирті және (немесе) алкоголь өнімін нақты алу күнін көрсетумен, алушының тегі, аты, әкесінің аты және қолы.</w:t>
      </w:r>
      <w:r>
        <w:br/>
      </w:r>
      <w:r>
        <w:rPr>
          <w:rFonts w:ascii="Times New Roman"/>
          <w:b w:val="false"/>
          <w:i w:val="false"/>
          <w:color w:val="000000"/>
          <w:sz w:val="28"/>
        </w:rPr>
        <w:t>
</w:t>
      </w:r>
      <w:r>
        <w:rPr>
          <w:rFonts w:ascii="Times New Roman"/>
          <w:b w:val="false"/>
          <w:i w:val="false"/>
          <w:color w:val="000000"/>
          <w:sz w:val="28"/>
        </w:rPr>
        <w:t>
      7. ІЖҚ-ның уәкілетті органның серверіне жіберілгеннен кейін қағаз тасығышта екі данада басып шығарылады, басшы, бухгалтер (бар болса) қол қояды, сондай-ақ жеткізушінің мөрімен расталады (бар болса, дара кәсіпкерлер үшін).</w:t>
      </w:r>
      <w:r>
        <w:br/>
      </w:r>
      <w:r>
        <w:rPr>
          <w:rFonts w:ascii="Times New Roman"/>
          <w:b w:val="false"/>
          <w:i w:val="false"/>
          <w:color w:val="000000"/>
          <w:sz w:val="28"/>
        </w:rPr>
        <w:t>
</w:t>
      </w:r>
      <w:r>
        <w:rPr>
          <w:rFonts w:ascii="Times New Roman"/>
          <w:b w:val="false"/>
          <w:i w:val="false"/>
          <w:color w:val="000000"/>
          <w:sz w:val="28"/>
        </w:rPr>
        <w:t>
      8. Межеленген жерге дейін тасымалдау кезінде этил спиртін және (немесе) алкоголь өнімін алып жүру үшін ІЖҚ қағаз тасығыштағы бір данасы тасымалдаушыға беріледі (алушының өкіліне), ол кейіннен көрсетілген тауарды алышуға тапсырылады.</w:t>
      </w:r>
      <w:r>
        <w:br/>
      </w:r>
      <w:r>
        <w:rPr>
          <w:rFonts w:ascii="Times New Roman"/>
          <w:b w:val="false"/>
          <w:i w:val="false"/>
          <w:color w:val="000000"/>
          <w:sz w:val="28"/>
        </w:rPr>
        <w:t>
</w:t>
      </w:r>
      <w:r>
        <w:rPr>
          <w:rFonts w:ascii="Times New Roman"/>
          <w:b w:val="false"/>
          <w:i w:val="false"/>
          <w:color w:val="000000"/>
          <w:sz w:val="28"/>
        </w:rPr>
        <w:t>
      9. ІЖҚ-ның екінші данасы этил спиртін және алкоголь өнімін жеткізушіде сақталады.</w:t>
      </w:r>
      <w:r>
        <w:br/>
      </w:r>
      <w:r>
        <w:rPr>
          <w:rFonts w:ascii="Times New Roman"/>
          <w:b w:val="false"/>
          <w:i w:val="false"/>
          <w:color w:val="000000"/>
          <w:sz w:val="28"/>
        </w:rPr>
        <w:t>
</w:t>
      </w:r>
      <w:r>
        <w:rPr>
          <w:rFonts w:ascii="Times New Roman"/>
          <w:b w:val="false"/>
          <w:i w:val="false"/>
          <w:color w:val="000000"/>
          <w:sz w:val="28"/>
        </w:rPr>
        <w:t>
      10. ІЖҚ-ны Бағдарламада ІЖҚ алуды растау жолымен электрондық түрде алушылар табыс етеді.</w:t>
      </w:r>
      <w:r>
        <w:br/>
      </w:r>
      <w:r>
        <w:rPr>
          <w:rFonts w:ascii="Times New Roman"/>
          <w:b w:val="false"/>
          <w:i w:val="false"/>
          <w:color w:val="000000"/>
          <w:sz w:val="28"/>
        </w:rPr>
        <w:t>
</w:t>
      </w:r>
      <w:r>
        <w:rPr>
          <w:rFonts w:ascii="Times New Roman"/>
          <w:b w:val="false"/>
          <w:i w:val="false"/>
          <w:color w:val="000000"/>
          <w:sz w:val="28"/>
        </w:rPr>
        <w:t>
      Этил спиртін және (немесе) алкоголь өнімін алушылар (этил спиртін медициналық және техникалық мұқтаждықтарға алушылардан басқа) тауарды алғаннан кейін жеткізушімен ІЖҚ ресімделген күннен бастап күнтізбелік жиырма бес күн ішінде ІЖҚ алуды электрондық түрде растайды немесе растаудан бас тартады.</w:t>
      </w:r>
      <w:r>
        <w:br/>
      </w:r>
      <w:r>
        <w:rPr>
          <w:rFonts w:ascii="Times New Roman"/>
          <w:b w:val="false"/>
          <w:i w:val="false"/>
          <w:color w:val="000000"/>
          <w:sz w:val="28"/>
        </w:rPr>
        <w:t>
</w:t>
      </w:r>
      <w:r>
        <w:rPr>
          <w:rFonts w:ascii="Times New Roman"/>
          <w:b w:val="false"/>
          <w:i w:val="false"/>
          <w:color w:val="000000"/>
          <w:sz w:val="28"/>
        </w:rPr>
        <w:t>
      11. Растау мерзімдері бұзылған немесе ІЖҚ алу расталмаған жағдайларда Бағдарламада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автоматты режимде хабарлама қалыптастырылады.</w:t>
      </w:r>
      <w:r>
        <w:br/>
      </w:r>
      <w:r>
        <w:rPr>
          <w:rFonts w:ascii="Times New Roman"/>
          <w:b w:val="false"/>
          <w:i w:val="false"/>
          <w:color w:val="000000"/>
          <w:sz w:val="28"/>
        </w:rPr>
        <w:t>
</w:t>
      </w:r>
      <w:r>
        <w:rPr>
          <w:rFonts w:ascii="Times New Roman"/>
          <w:b w:val="false"/>
          <w:i w:val="false"/>
          <w:color w:val="000000"/>
          <w:sz w:val="28"/>
        </w:rPr>
        <w:t>
      Алушылар Бағдарламада хабарламамен танысқаннан кейін ІЖҚ алуды растайды немесе растаудан бас тартады.</w:t>
      </w:r>
      <w:r>
        <w:br/>
      </w:r>
      <w:r>
        <w:rPr>
          <w:rFonts w:ascii="Times New Roman"/>
          <w:b w:val="false"/>
          <w:i w:val="false"/>
          <w:color w:val="000000"/>
          <w:sz w:val="28"/>
        </w:rPr>
        <w:t>
</w:t>
      </w:r>
      <w:r>
        <w:rPr>
          <w:rFonts w:ascii="Times New Roman"/>
          <w:b w:val="false"/>
          <w:i w:val="false"/>
          <w:color w:val="000000"/>
          <w:sz w:val="28"/>
        </w:rPr>
        <w:t>
      12. Осы Қағидалардың 6-тармағында белгіленген деректер толық (және) немесе дұрыс көрсетілмей ресімделген ІЖҚ осындай ІЖҚ ресімделген күннен бастап екі жұмыс күн ішінде жойылуға жатады.</w:t>
      </w:r>
      <w:r>
        <w:br/>
      </w:r>
      <w:r>
        <w:rPr>
          <w:rFonts w:ascii="Times New Roman"/>
          <w:b w:val="false"/>
          <w:i w:val="false"/>
          <w:color w:val="000000"/>
          <w:sz w:val="28"/>
        </w:rPr>
        <w:t>
</w:t>
      </w:r>
      <w:r>
        <w:rPr>
          <w:rFonts w:ascii="Times New Roman"/>
          <w:b w:val="false"/>
          <w:i w:val="false"/>
          <w:color w:val="000000"/>
          <w:sz w:val="28"/>
        </w:rPr>
        <w:t>
      13. ІЖҚ жойылған жағдайда жаңа ІЖҚ жазып беріледі.</w:t>
      </w:r>
      <w:r>
        <w:br/>
      </w:r>
      <w:r>
        <w:rPr>
          <w:rFonts w:ascii="Times New Roman"/>
          <w:b w:val="false"/>
          <w:i w:val="false"/>
          <w:color w:val="000000"/>
          <w:sz w:val="28"/>
        </w:rPr>
        <w:t>
</w:t>
      </w:r>
      <w:r>
        <w:rPr>
          <w:rFonts w:ascii="Times New Roman"/>
          <w:b w:val="false"/>
          <w:i w:val="false"/>
          <w:color w:val="000000"/>
          <w:sz w:val="28"/>
        </w:rPr>
        <w:t>
      14. ІЖҚ есебі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Бағдарламаның ІЖҚ тіркеу журналы жүргізіледі.</w:t>
      </w:r>
      <w:r>
        <w:br/>
      </w:r>
      <w:r>
        <w:rPr>
          <w:rFonts w:ascii="Times New Roman"/>
          <w:b w:val="false"/>
          <w:i w:val="false"/>
          <w:color w:val="000000"/>
          <w:sz w:val="28"/>
        </w:rPr>
        <w:t>
</w:t>
      </w:r>
      <w:r>
        <w:rPr>
          <w:rFonts w:ascii="Times New Roman"/>
          <w:b w:val="false"/>
          <w:i w:val="false"/>
          <w:color w:val="000000"/>
          <w:sz w:val="28"/>
        </w:rPr>
        <w:t>
      15. Қағаз тасығыштағы ІЖҚ бес жыл бойы жеткізуші мен алушыларда сақталады.</w:t>
      </w:r>
      <w:r>
        <w:br/>
      </w:r>
      <w:r>
        <w:rPr>
          <w:rFonts w:ascii="Times New Roman"/>
          <w:b w:val="false"/>
          <w:i w:val="false"/>
          <w:color w:val="000000"/>
          <w:sz w:val="28"/>
        </w:rPr>
        <w:t>
</w:t>
      </w:r>
      <w:r>
        <w:rPr>
          <w:rFonts w:ascii="Times New Roman"/>
          <w:b w:val="false"/>
          <w:i w:val="false"/>
          <w:color w:val="000000"/>
          <w:sz w:val="28"/>
        </w:rPr>
        <w:t>
      16. Жеткізуші (алушы) заңды тұлға қайта ұйымдастырылған кезде қайта ұйымдастырылған тұлға үшін ІЖҚ сақтау міндеттемесі оның құқық мирасқорына (құқық мұрагерлеріне) жүктеледі.</w:t>
      </w:r>
    </w:p>
    <w:bookmarkEnd w:id="6"/>
    <w:bookmarkStart w:name="z76" w:id="7"/>
    <w:p>
      <w:pPr>
        <w:spacing w:after="0"/>
        <w:ind w:left="0"/>
        <w:jc w:val="both"/>
      </w:pPr>
      <w:r>
        <w:rPr>
          <w:rFonts w:ascii="Times New Roman"/>
          <w:b w:val="false"/>
          <w:i w:val="false"/>
          <w:color w:val="000000"/>
          <w:sz w:val="28"/>
        </w:rPr>
        <w:t>
Этил спиртіне және (немесе) алкоголь</w:t>
      </w:r>
      <w:r>
        <w:br/>
      </w:r>
      <w:r>
        <w:rPr>
          <w:rFonts w:ascii="Times New Roman"/>
          <w:b w:val="false"/>
          <w:i w:val="false"/>
          <w:color w:val="000000"/>
          <w:sz w:val="28"/>
        </w:rPr>
        <w:t>
өніміне ілеспе жүкқұжаттарды ресімдеу</w:t>
      </w:r>
      <w:r>
        <w:br/>
      </w:r>
      <w:r>
        <w:rPr>
          <w:rFonts w:ascii="Times New Roman"/>
          <w:b w:val="false"/>
          <w:i w:val="false"/>
          <w:color w:val="000000"/>
          <w:sz w:val="28"/>
        </w:rPr>
        <w:t xml:space="preserve">
мен пайдалану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5"/>
        <w:gridCol w:w="4975"/>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Ілеспе жүкқұжаты №</w:t>
            </w:r>
          </w:p>
          <w:p>
            <w:pPr>
              <w:spacing w:after="20"/>
              <w:ind w:left="20"/>
              <w:jc w:val="both"/>
            </w:pPr>
            <w:r>
              <w:rPr>
                <w:rFonts w:ascii="Times New Roman"/>
                <w:b w:val="false"/>
                <w:i w:val="false"/>
                <w:color w:val="000000"/>
                <w:sz w:val="20"/>
              </w:rPr>
              <w:t>Ресімделген күні: 20 ___ж. «__»       _____Операция коды _________</w:t>
            </w:r>
          </w:p>
        </w:tc>
      </w:tr>
      <w:tr>
        <w:trPr>
          <w:trHeight w:val="2160" w:hRule="atLeast"/>
        </w:trPr>
        <w:tc>
          <w:tcPr>
            <w:tcW w:w="9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СТН-і _______________</w:t>
            </w:r>
            <w:r>
              <w:br/>
            </w:r>
            <w:r>
              <w:rPr>
                <w:rFonts w:ascii="Times New Roman"/>
                <w:b w:val="false"/>
                <w:i w:val="false"/>
                <w:color w:val="000000"/>
                <w:sz w:val="20"/>
              </w:rPr>
              <w:t>
Жеткізушінің ЖСН/БСН-і ___________</w:t>
            </w:r>
            <w:r>
              <w:br/>
            </w:r>
            <w:r>
              <w:rPr>
                <w:rFonts w:ascii="Times New Roman"/>
                <w:b w:val="false"/>
                <w:i w:val="false"/>
                <w:color w:val="000000"/>
                <w:sz w:val="20"/>
              </w:rPr>
              <w:t>
Жеткізушінің атауы _______________</w:t>
            </w:r>
          </w:p>
          <w:p>
            <w:pPr>
              <w:spacing w:after="20"/>
              <w:ind w:left="20"/>
              <w:jc w:val="both"/>
            </w:pPr>
            <w:r>
              <w:rPr>
                <w:rFonts w:ascii="Times New Roman"/>
                <w:b w:val="false"/>
                <w:i w:val="false"/>
                <w:color w:val="000000"/>
                <w:sz w:val="20"/>
              </w:rPr>
              <w:t>Жеткізуші лицензиясының нөмірі және лицензия бойынша мекенжайы ____________________________________________________________________</w:t>
            </w:r>
          </w:p>
          <w:p>
            <w:pPr>
              <w:spacing w:after="20"/>
              <w:ind w:left="20"/>
              <w:jc w:val="both"/>
            </w:pPr>
            <w:r>
              <w:rPr>
                <w:rFonts w:ascii="Times New Roman"/>
                <w:b w:val="false"/>
                <w:i w:val="false"/>
                <w:color w:val="000000"/>
                <w:sz w:val="20"/>
              </w:rPr>
              <w:t>Жеткізушінің түрі______________</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СТН-і ________________</w:t>
            </w:r>
            <w:r>
              <w:br/>
            </w:r>
            <w:r>
              <w:rPr>
                <w:rFonts w:ascii="Times New Roman"/>
                <w:b w:val="false"/>
                <w:i w:val="false"/>
                <w:color w:val="000000"/>
                <w:sz w:val="20"/>
              </w:rPr>
              <w:t>
Алушының ЖСН/БСН-і _______________</w:t>
            </w:r>
            <w:r>
              <w:br/>
            </w:r>
            <w:r>
              <w:rPr>
                <w:rFonts w:ascii="Times New Roman"/>
                <w:b w:val="false"/>
                <w:i w:val="false"/>
                <w:color w:val="000000"/>
                <w:sz w:val="20"/>
              </w:rPr>
              <w:t>
Алушының атауы ___________________</w:t>
            </w:r>
          </w:p>
          <w:p>
            <w:pPr>
              <w:spacing w:after="20"/>
              <w:ind w:left="20"/>
              <w:jc w:val="both"/>
            </w:pPr>
            <w:r>
              <w:rPr>
                <w:rFonts w:ascii="Times New Roman"/>
                <w:b w:val="false"/>
                <w:i w:val="false"/>
                <w:color w:val="000000"/>
                <w:sz w:val="20"/>
              </w:rPr>
              <w:t>Алушының лицензиясының нөмірі және лицензия бойынша мекенжайы ______________________________</w:t>
            </w:r>
            <w:r>
              <w:br/>
            </w: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Алушының сенім-хаты:</w:t>
            </w:r>
            <w:r>
              <w:br/>
            </w:r>
            <w:r>
              <w:rPr>
                <w:rFonts w:ascii="Times New Roman"/>
                <w:b w:val="false"/>
                <w:i w:val="false"/>
                <w:color w:val="000000"/>
                <w:sz w:val="20"/>
              </w:rPr>
              <w:t>
№ _____ алынған күні: ___ __ ____</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_________      Шарттың жасалған күні ______________</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түрі:  Авто  ТЖ  Әуе  Теңіз немесе ішкі су</w:t>
            </w:r>
          </w:p>
          <w:p>
            <w:pPr>
              <w:spacing w:after="20"/>
              <w:ind w:left="20"/>
              <w:jc w:val="both"/>
            </w:pPr>
            <w:r>
              <w:rPr>
                <w:rFonts w:ascii="Times New Roman"/>
                <w:b w:val="false"/>
                <w:i w:val="false"/>
                <w:color w:val="000000"/>
                <w:sz w:val="20"/>
              </w:rPr>
              <w:t>Тасымалдаушы туралы мәліметтер ______________________________________</w:t>
            </w:r>
            <w:r>
              <w:br/>
            </w:r>
            <w:r>
              <w:rPr>
                <w:rFonts w:ascii="Times New Roman"/>
                <w:b w:val="false"/>
                <w:i w:val="false"/>
                <w:color w:val="000000"/>
                <w:sz w:val="20"/>
              </w:rPr>
              <w:t>
Көлік түрлері туралы мәліметтер _____________________________________</w:t>
            </w:r>
            <w:r>
              <w:br/>
            </w:r>
            <w:r>
              <w:rPr>
                <w:rFonts w:ascii="Times New Roman"/>
                <w:b w:val="false"/>
                <w:i w:val="false"/>
                <w:color w:val="000000"/>
                <w:sz w:val="20"/>
              </w:rPr>
              <w:t>
Экспедитор туралы мәліметтер ________________________________________</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(тиеп-жөнелтілетін) этил спиртінің мөлшері: _____ </w:t>
            </w:r>
            <w:r>
              <w:rPr>
                <w:rFonts w:ascii="Times New Roman"/>
                <w:b w:val="false"/>
                <w:i/>
                <w:color w:val="000000"/>
                <w:sz w:val="20"/>
              </w:rPr>
              <w:t>(литр)</w:t>
            </w:r>
          </w:p>
          <w:p>
            <w:pPr>
              <w:spacing w:after="20"/>
              <w:ind w:left="20"/>
              <w:jc w:val="both"/>
            </w:pPr>
            <w:r>
              <w:rPr>
                <w:rFonts w:ascii="Times New Roman"/>
                <w:b w:val="false"/>
                <w:i w:val="false"/>
                <w:color w:val="000000"/>
                <w:sz w:val="20"/>
              </w:rPr>
              <w:t>Алкоголь өнімін</w:t>
            </w:r>
            <w:r>
              <w:br/>
            </w:r>
            <w:r>
              <w:rPr>
                <w:rFonts w:ascii="Times New Roman"/>
                <w:b w:val="false"/>
                <w:i w:val="false"/>
                <w:color w:val="000000"/>
                <w:sz w:val="20"/>
              </w:rPr>
              <w:t>
өндіруге: ____________ Медициналық мақсаттарға: ____________</w:t>
            </w:r>
            <w:r>
              <w:br/>
            </w:r>
            <w:r>
              <w:rPr>
                <w:rFonts w:ascii="Times New Roman"/>
                <w:b w:val="false"/>
                <w:i w:val="false"/>
                <w:color w:val="000000"/>
                <w:sz w:val="20"/>
              </w:rPr>
              <w:t>
Техникалық мұқтаждықтарға: ___________</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(тиеп-жөнелтілетін) шарап материалының саны: _____ </w:t>
            </w:r>
            <w:r>
              <w:rPr>
                <w:rFonts w:ascii="Times New Roman"/>
                <w:b w:val="false"/>
                <w:i/>
                <w:color w:val="000000"/>
                <w:sz w:val="20"/>
              </w:rPr>
              <w:t>(литр)</w:t>
            </w:r>
          </w:p>
          <w:p>
            <w:pPr>
              <w:spacing w:after="20"/>
              <w:ind w:left="20"/>
              <w:jc w:val="both"/>
            </w:pPr>
            <w:r>
              <w:rPr>
                <w:rFonts w:ascii="Times New Roman"/>
                <w:b w:val="false"/>
                <w:i w:val="false"/>
                <w:color w:val="000000"/>
                <w:sz w:val="20"/>
              </w:rPr>
              <w:t>Алкоголь өнімін өндіруге: ________ Коньяктік спиртін өндіруге: ______</w:t>
            </w:r>
          </w:p>
        </w:tc>
      </w:tr>
      <w:tr>
        <w:trPr>
          <w:trHeight w:val="4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Өткізілетін (тиеліп жөнелтілетін) алкоголь өнімінің (арақ, коньяк, бренди, шарап, ЛАБ) мөлшері, барлығы: _____ </w:t>
            </w:r>
            <w:r>
              <w:rPr>
                <w:rFonts w:ascii="Times New Roman"/>
                <w:b w:val="false"/>
                <w:i/>
                <w:color w:val="000000"/>
                <w:sz w:val="20"/>
              </w:rPr>
              <w:t>(литр)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33"/>
              <w:gridCol w:w="1373"/>
              <w:gridCol w:w="2253"/>
              <w:gridCol w:w="1893"/>
              <w:gridCol w:w="1853"/>
              <w:gridCol w:w="1073"/>
              <w:gridCol w:w="32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ЖСН-код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сыйымдылығы (литр)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толтырған ІЖҚ нөмірі (алкоголь өнімі қайтарылған жағдайда)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Жолдардың барлық саны: _______</w:t>
            </w:r>
            <w:r>
              <w:br/>
            </w:r>
            <w:r>
              <w:rPr>
                <w:rFonts w:ascii="Times New Roman"/>
                <w:b w:val="false"/>
                <w:i w:val="false"/>
                <w:color w:val="000000"/>
                <w:sz w:val="20"/>
              </w:rPr>
              <w:t xml:space="preserve">
Өткізілетін (тиеп-жөнелтілетін) сыраның мөлшері, барлығы: ____ </w:t>
            </w:r>
            <w:r>
              <w:rPr>
                <w:rFonts w:ascii="Times New Roman"/>
                <w:b w:val="false"/>
                <w:i/>
                <w:color w:val="000000"/>
                <w:sz w:val="20"/>
              </w:rPr>
              <w:t>(литр)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20"/>
              <w:gridCol w:w="1985"/>
              <w:gridCol w:w="1943"/>
              <w:gridCol w:w="1125"/>
              <w:gridCol w:w="3412"/>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Сыраның атауы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сыйымдылығы (литр)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Ыдыстардың, кега-бөшкелердің, шөлмектердің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толтырған ІЖҚ нөмірі (сыра қайта қайтарылған жағдайда)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Жолдардың барлық саны: _______</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 ______________________________ __________________</w:t>
            </w:r>
            <w:r>
              <w:br/>
            </w:r>
            <w:r>
              <w:rPr>
                <w:rFonts w:ascii="Times New Roman"/>
                <w:b w:val="false"/>
                <w:i w:val="false"/>
                <w:color w:val="000000"/>
                <w:sz w:val="20"/>
              </w:rPr>
              <w:t>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Бухгалтердің Т. А. Ә.: __________________________ __________________</w:t>
            </w:r>
            <w:r>
              <w:br/>
            </w:r>
            <w:r>
              <w:rPr>
                <w:rFonts w:ascii="Times New Roman"/>
                <w:b w:val="false"/>
                <w:i w:val="false"/>
                <w:color w:val="000000"/>
                <w:sz w:val="20"/>
              </w:rPr>
              <w:t>
                                                      қолы</w:t>
            </w:r>
            <w:r>
              <w:br/>
            </w:r>
            <w:r>
              <w:rPr>
                <w:rFonts w:ascii="Times New Roman"/>
                <w:b w:val="false"/>
                <w:i w:val="false"/>
                <w:color w:val="000000"/>
                <w:sz w:val="20"/>
              </w:rPr>
              <w:t>
Алушының Т. А. Ә.: ____________________ ____________ ___________</w:t>
            </w:r>
            <w:r>
              <w:br/>
            </w:r>
            <w:r>
              <w:rPr>
                <w:rFonts w:ascii="Times New Roman"/>
                <w:b w:val="false"/>
                <w:i w:val="false"/>
                <w:color w:val="000000"/>
                <w:sz w:val="20"/>
              </w:rPr>
              <w:t>
                                           Қолы     алынған күні</w:t>
            </w:r>
            <w:r>
              <w:br/>
            </w:r>
            <w:r>
              <w:rPr>
                <w:rFonts w:ascii="Times New Roman"/>
                <w:b w:val="false"/>
                <w:i w:val="false"/>
                <w:color w:val="000000"/>
                <w:sz w:val="20"/>
              </w:rPr>
              <w:t>
                                                  (күні, айы, жылы)</w:t>
            </w:r>
          </w:p>
        </w:tc>
      </w:tr>
    </w:tbl>
    <w:bookmarkStart w:name="z77" w:id="8"/>
    <w:p>
      <w:pPr>
        <w:spacing w:after="0"/>
        <w:ind w:left="0"/>
        <w:jc w:val="both"/>
      </w:pPr>
      <w:r>
        <w:rPr>
          <w:rFonts w:ascii="Times New Roman"/>
          <w:b w:val="false"/>
          <w:i w:val="false"/>
          <w:color w:val="000000"/>
          <w:sz w:val="28"/>
        </w:rPr>
        <w:t>
Этил спиртіне және (немесе) алкоголь</w:t>
      </w:r>
      <w:r>
        <w:br/>
      </w:r>
      <w:r>
        <w:rPr>
          <w:rFonts w:ascii="Times New Roman"/>
          <w:b w:val="false"/>
          <w:i w:val="false"/>
          <w:color w:val="000000"/>
          <w:sz w:val="28"/>
        </w:rPr>
        <w:t>
өніміне ілеспе жүкқұжаттарды ресімдеу</w:t>
      </w:r>
      <w:r>
        <w:br/>
      </w:r>
      <w:r>
        <w:rPr>
          <w:rFonts w:ascii="Times New Roman"/>
          <w:b w:val="false"/>
          <w:i w:val="false"/>
          <w:color w:val="000000"/>
          <w:sz w:val="28"/>
        </w:rPr>
        <w:t xml:space="preserve">
мен пайдалану қағидаларына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75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Этил спиртіне және (немесе) алкоголь өніміне ілеспе жүкқұжат алғанын растамау туралы хабарлама</w:t>
            </w:r>
          </w:p>
          <w:p>
            <w:pPr>
              <w:spacing w:after="20"/>
              <w:ind w:left="20"/>
              <w:jc w:val="both"/>
            </w:pPr>
            <w:r>
              <w:rPr>
                <w:rFonts w:ascii="Times New Roman"/>
                <w:b w:val="false"/>
                <w:i w:val="false"/>
                <w:color w:val="000000"/>
                <w:sz w:val="20"/>
              </w:rPr>
              <w:t>«___» _________ 20_ _ ж.</w:t>
            </w:r>
          </w:p>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(салық органының атауы)</w:t>
            </w:r>
          </w:p>
          <w:p>
            <w:pPr>
              <w:spacing w:after="20"/>
              <w:ind w:left="20"/>
              <w:jc w:val="both"/>
            </w:pPr>
            <w:r>
              <w:rPr>
                <w:rFonts w:ascii="Times New Roman"/>
                <w:b w:val="false"/>
                <w:i w:val="false"/>
                <w:color w:val="000000"/>
                <w:sz w:val="20"/>
              </w:rPr>
              <w:t>     Қазақстан Республикасы Үкіметінің 2011 жылғы</w:t>
            </w:r>
            <w:r>
              <w:br/>
            </w:r>
            <w:r>
              <w:rPr>
                <w:rFonts w:ascii="Times New Roman"/>
                <w:b w:val="false"/>
                <w:i w:val="false"/>
                <w:color w:val="000000"/>
                <w:sz w:val="20"/>
              </w:rPr>
              <w:t>
«___»________№____ қаулысымен бекітілген, Этил спиртіне және</w:t>
            </w:r>
            <w:r>
              <w:br/>
            </w:r>
            <w:r>
              <w:rPr>
                <w:rFonts w:ascii="Times New Roman"/>
                <w:b w:val="false"/>
                <w:i w:val="false"/>
                <w:color w:val="000000"/>
                <w:sz w:val="20"/>
              </w:rPr>
              <w:t>
(немесе) алкоголь өніміне ілеспе жүкқұжаттарды ресімдеу мен</w:t>
            </w:r>
            <w:r>
              <w:br/>
            </w:r>
            <w:r>
              <w:rPr>
                <w:rFonts w:ascii="Times New Roman"/>
                <w:b w:val="false"/>
                <w:i w:val="false"/>
                <w:color w:val="000000"/>
                <w:sz w:val="20"/>
              </w:rPr>
              <w:t>
пайдалану қағидаларының 11-тармағына сәйкес Сізді</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(салық төлеушінің аты-жөні немесе атауы)</w:t>
            </w:r>
          </w:p>
          <w:p>
            <w:pPr>
              <w:spacing w:after="20"/>
              <w:ind w:left="20"/>
              <w:jc w:val="both"/>
            </w:pPr>
            <w:r>
              <w:rPr>
                <w:rFonts w:ascii="Times New Roman"/>
                <w:b w:val="false"/>
                <w:i w:val="false"/>
                <w:color w:val="000000"/>
                <w:sz w:val="20"/>
              </w:rPr>
              <w:t>СТН _________________________</w:t>
            </w:r>
            <w:r>
              <w:br/>
            </w:r>
            <w:r>
              <w:rPr>
                <w:rFonts w:ascii="Times New Roman"/>
                <w:b w:val="false"/>
                <w:i w:val="false"/>
                <w:color w:val="000000"/>
                <w:sz w:val="20"/>
              </w:rPr>
              <w:t>
ЖИН (БИН) ___________________</w:t>
            </w:r>
          </w:p>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(нөмірі және табыс етудің кезеңі)</w:t>
            </w:r>
          </w:p>
          <w:p>
            <w:pPr>
              <w:spacing w:after="20"/>
              <w:ind w:left="20"/>
              <w:jc w:val="both"/>
            </w:pPr>
            <w:r>
              <w:rPr>
                <w:rFonts w:ascii="Times New Roman"/>
                <w:b w:val="false"/>
                <w:i w:val="false"/>
                <w:color w:val="000000"/>
                <w:sz w:val="20"/>
              </w:rPr>
              <w:t>этил спиртіне және (немесе) алкоголь өніміне ілеспе жүкқұжаттардың алынғанының расталмағаны туралы хабардар етеді.</w:t>
            </w:r>
            <w:r>
              <w:br/>
            </w:r>
            <w:r>
              <w:rPr>
                <w:rFonts w:ascii="Times New Roman"/>
                <w:b w:val="false"/>
                <w:i w:val="false"/>
                <w:color w:val="000000"/>
                <w:sz w:val="20"/>
              </w:rPr>
              <w:t>
Осыған байланысты Сіз тіреку жеріңіздегі салық органына 5 жұмыс күні ішінде түсініктеме беру үшін келуіңіз қажет.</w:t>
            </w:r>
          </w:p>
        </w:tc>
      </w:tr>
    </w:tbl>
    <w:bookmarkStart w:name="z78" w:id="9"/>
    <w:p>
      <w:pPr>
        <w:spacing w:after="0"/>
        <w:ind w:left="0"/>
        <w:jc w:val="both"/>
      </w:pPr>
      <w:r>
        <w:rPr>
          <w:rFonts w:ascii="Times New Roman"/>
          <w:b w:val="false"/>
          <w:i w:val="false"/>
          <w:color w:val="000000"/>
          <w:sz w:val="28"/>
        </w:rPr>
        <w:t>
Этил спиртіне және (немесе) алкоголь</w:t>
      </w:r>
      <w:r>
        <w:br/>
      </w:r>
      <w:r>
        <w:rPr>
          <w:rFonts w:ascii="Times New Roman"/>
          <w:b w:val="false"/>
          <w:i w:val="false"/>
          <w:color w:val="000000"/>
          <w:sz w:val="28"/>
        </w:rPr>
        <w:t>
өніміне ілеспе жүкқұжаттарды ресімдеу</w:t>
      </w:r>
      <w:r>
        <w:br/>
      </w:r>
      <w:r>
        <w:rPr>
          <w:rFonts w:ascii="Times New Roman"/>
          <w:b w:val="false"/>
          <w:i w:val="false"/>
          <w:color w:val="000000"/>
          <w:sz w:val="28"/>
        </w:rPr>
        <w:t xml:space="preserve">
мен пайдалану қағидаларына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0"/>
      </w:tblGrid>
      <w:tr>
        <w:trPr>
          <w:trHeight w:val="6315" w:hRule="atLeast"/>
        </w:trPr>
        <w:tc>
          <w:tcPr>
            <w:tcW w:w="1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ІЖҚ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3"/>
            </w:tblGrid>
            <w:tr>
              <w:trPr>
                <w:trHeight w:val="2700" w:hRule="atLeast"/>
              </w:trPr>
              <w:tc>
                <w:tcPr>
                  <w:tcW w:w="1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ІЖҚ-ның күні                             ІЖҚ-ты растау /</w:t>
                  </w:r>
                  <w:r>
                    <w:br/>
                  </w:r>
                  <w:r>
                    <w:rPr>
                      <w:rFonts w:ascii="Times New Roman"/>
                      <w:b w:val="false"/>
                      <w:i w:val="false"/>
                      <w:color w:val="000000"/>
                      <w:sz w:val="20"/>
                    </w:rPr>
                    <w:t>
__ ж. __ ___бастап __ж. __ ______ дейін  бас тарту күні __ ж. __</w:t>
                  </w:r>
                  <w:r>
                    <w:br/>
                  </w:r>
                  <w:r>
                    <w:rPr>
                      <w:rFonts w:ascii="Times New Roman"/>
                      <w:b w:val="false"/>
                      <w:i w:val="false"/>
                      <w:color w:val="000000"/>
                      <w:sz w:val="20"/>
                    </w:rPr>
                    <w:t>
                                         ___бастап __ж. __ ______</w:t>
                  </w:r>
                  <w:r>
                    <w:br/>
                  </w:r>
                  <w:r>
                    <w:rPr>
                      <w:rFonts w:ascii="Times New Roman"/>
                      <w:b w:val="false"/>
                      <w:i w:val="false"/>
                      <w:color w:val="000000"/>
                      <w:sz w:val="20"/>
                    </w:rPr>
                    <w:t>
                                         дейін</w:t>
                  </w:r>
                </w:p>
                <w:p>
                  <w:pPr>
                    <w:spacing w:after="20"/>
                    <w:ind w:left="20"/>
                    <w:jc w:val="both"/>
                  </w:pPr>
                  <w:r>
                    <w:rPr>
                      <w:rFonts w:ascii="Times New Roman"/>
                      <w:b w:val="false"/>
                      <w:i w:val="false"/>
                      <w:color w:val="000000"/>
                      <w:sz w:val="20"/>
                    </w:rPr>
                    <w:t>Жеткізушінің СТН-і ______________ Алушының СТН-і ________________</w:t>
                  </w:r>
                </w:p>
                <w:p>
                  <w:pPr>
                    <w:spacing w:after="20"/>
                    <w:ind w:left="20"/>
                    <w:jc w:val="both"/>
                  </w:pPr>
                  <w:r>
                    <w:rPr>
                      <w:rFonts w:ascii="Times New Roman"/>
                      <w:b w:val="false"/>
                      <w:i w:val="false"/>
                      <w:color w:val="000000"/>
                      <w:sz w:val="20"/>
                    </w:rPr>
                    <w:t>Жеткізушінің ЖСН/БСН-і __________ Алушының ЖСН/БСН-і ____________</w:t>
                  </w:r>
                </w:p>
                <w:p>
                  <w:pPr>
                    <w:spacing w:after="20"/>
                    <w:ind w:left="20"/>
                    <w:jc w:val="both"/>
                  </w:pPr>
                  <w:r>
                    <w:rPr>
                      <w:rFonts w:ascii="Times New Roman"/>
                      <w:b w:val="false"/>
                      <w:i w:val="false"/>
                      <w:color w:val="000000"/>
                      <w:sz w:val="20"/>
                    </w:rPr>
                    <w:t>ІЖҚ-ның нөмірі: _________________ ІЖҚ мәртебесі:</w:t>
                  </w:r>
                  <w:r>
                    <w:br/>
                  </w:r>
                  <w:r>
                    <w:rPr>
                      <w:rFonts w:ascii="Times New Roman"/>
                      <w:b w:val="false"/>
                      <w:i w:val="false"/>
                      <w:color w:val="000000"/>
                      <w:sz w:val="20"/>
                    </w:rPr>
                    <w:t>
                                           алғашқы түрі  жойылды</w:t>
                  </w:r>
                  <w:r>
                    <w:br/>
                  </w:r>
                  <w:r>
                    <w:rPr>
                      <w:rFonts w:ascii="Times New Roman"/>
                      <w:b w:val="false"/>
                      <w:i w:val="false"/>
                      <w:color w:val="000000"/>
                      <w:sz w:val="20"/>
                    </w:rPr>
                    <w:t>
                                           жіберілді  расталды</w:t>
                  </w:r>
                  <w:r>
                    <w:br/>
                  </w:r>
                  <w:r>
                    <w:rPr>
                      <w:rFonts w:ascii="Times New Roman"/>
                      <w:b w:val="false"/>
                      <w:i w:val="false"/>
                      <w:color w:val="000000"/>
                      <w:sz w:val="20"/>
                    </w:rPr>
                    <w:t>
                                           алынды  қайтарылды</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840"/>
              <w:gridCol w:w="992"/>
              <w:gridCol w:w="1796"/>
              <w:gridCol w:w="1883"/>
              <w:gridCol w:w="1623"/>
              <w:gridCol w:w="1884"/>
              <w:gridCol w:w="1405"/>
              <w:gridCol w:w="1319"/>
              <w:gridCol w:w="1145"/>
              <w:gridCol w:w="885"/>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ІЖҚ-ның күні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ІЖҚ-ның нөмірі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ЖСН/БСН-і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ІЖҚ-ы растау/</w:t>
                  </w:r>
                  <w:r>
                    <w:br/>
                  </w:r>
                  <w:r>
                    <w:rPr>
                      <w:rFonts w:ascii="Times New Roman"/>
                      <w:b w:val="false"/>
                      <w:i w:val="false"/>
                      <w:color w:val="000000"/>
                      <w:sz w:val="20"/>
                    </w:rPr>
                    <w:t>
</w:t>
                  </w:r>
                  <w:r>
                    <w:rPr>
                      <w:rFonts w:ascii="Times New Roman"/>
                      <w:b w:val="false"/>
                      <w:i w:val="false"/>
                      <w:color w:val="000000"/>
                      <w:sz w:val="20"/>
                    </w:rPr>
                    <w:t>қайтару күні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күндердің саны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Көрсетілетін жолдардың саны: ____барлығы 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