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d985" w14:textId="cddd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"Қауiптi жүктердi тасымалдау жөнiндегi қызметті лицензиялау ережесін және оған қойылатын біліктілік талаптарын бекіту туралы" Қазақстан Республикасы Үкіметінің 2007 жылғы 27 маусымдағы № 534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желтоқсандағы № 1567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«Қауіпті жүктерді тасымалдау жөніндегі қызметті лицензиялау ережесін және оған қойылатын біліктілік талаптарын бекіту туралы» Қазақстан Республикасы Үкіметінің 2007 жылғы 27 маусымдағы № 534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2007 ж., № 21, 241-құжат)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«Қауіпті жүктерді тасымалдау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қауіпті жүктерді тасымалдау жөніндегі қызметке қойылатын біліктілік талаптары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жиырма бір күн мерзім өткен соң, бірақ 2012 жылғы 30 қаңтардан ерте емес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Қауiптi жүктердi тасымалдау жөнiндегi қызметке қойылатын</w:t>
      </w:r>
      <w:r>
        <w:br/>
      </w:r>
      <w:r>
        <w:rPr>
          <w:rFonts w:ascii="Times New Roman"/>
          <w:b/>
          <w:i w:val="false"/>
          <w:color w:val="000000"/>
        </w:rPr>
        <w:t>
бiлiктiлiк талаптары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 жөнiндегi қызметтi лицензиялау кезiнде өтiнiш берушiге қойылатын бiлiктiлiк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теңiз және өзен көлiгiмен: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талаптарына сәйкес тиiстi бiлiктiлiгi бар жүзбелi көлiк құралының жинақталған кеме экипажының;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 арналған меншiк құқығындағы немесе өзге де заңды негiздегi жүзбелi көлiк құралдарының;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жүзбелi көлiк құралымен қауiптi жүктердi тасымалдауды жүзеге асыру мүмкiндiгiн растайтын кеме қатынасы тiркелiмi немесе бiлiктiлiк қоғамы қорытындысының;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 иелерiнiң азаматтық-құқықтық жауапкершiлiгiн мiндеттi сақтандыру туралы шарттың болуын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көлiгiмен: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 арналған меншiк құқығындағы, жалдау шарты немесе сенiмхат негiзiндегi автокөлiк құралдарының;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құралының жүргiзушiсiнде тиiстi санаттағы жүргiзушi ретiнде кемiнде 3 жыл үзiлiссiз жұмыс өтiлiнiң;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жүргiзушiнi қауiптi жүктi тасымалдауға жiберу туралы куәлiктiң;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автокөлiк құралын қауiптi жүктi тасымалдауға жiберу туралы куәлiктiң;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 иелерiнiң азаматтық-құқықтық жауапкершiлiгiн мiндеттi сақтандыру туралы шарттың болуын қамтиды.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