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a052d" w14:textId="3da05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 Қазақстан Республикасы Үкіметінің 2011 жылғы 11 мамырдағы № 498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2011 жылғы 15 желтоқсандағы N 1542 Қаулысы.</w:t>
      </w:r>
    </w:p>
    <w:p>
      <w:pPr>
        <w:spacing w:after="0"/>
        <w:ind w:left="0"/>
        <w:jc w:val="both"/>
      </w:pPr>
      <w:bookmarkStart w:name="z1" w:id="0"/>
      <w:r>
        <w:rPr>
          <w:rFonts w:ascii="Times New Roman"/>
          <w:b w:val="false"/>
          <w:i w:val="false"/>
          <w:color w:val="000000"/>
          <w:sz w:val="28"/>
        </w:rPr>
        <w:t xml:space="preserve">
      "Бюджеттің атқарылуы және оған кассалық қызмет көрсету ережесін бекіту туралы" Қазақстан Республикасы Үкіметінің 2009 жылғы 26 ақпандағы N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 Үкіметінің резервінен қаражат бөлу туралы" Қазақстан Республикасы Үкіметінің 2011 жылғы 11 мамырдағы № 498 қаулысына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"2011 жылға арналған республикалық бюджетте көзделген Қазақстан</w:t>
      </w:r>
    </w:p>
    <w:p>
      <w:pPr>
        <w:spacing w:after="0"/>
        <w:ind w:left="0"/>
        <w:jc w:val="both"/>
      </w:pPr>
      <w:r>
        <w:rPr>
          <w:rFonts w:ascii="Times New Roman"/>
          <w:b w:val="false"/>
          <w:i w:val="false"/>
          <w:color w:val="000000"/>
          <w:sz w:val="28"/>
        </w:rPr>
        <w:t>
      Республикасы Үкіметінің шұғыл шығындарға арналған резервінен 6679755100 алты миллиард алты жүз жетпіс тоғыз миллион жеті жүз елу бес мың бір жүз) теңге сомасында, оның ішінде:";</w:t>
      </w:r>
    </w:p>
    <w:p>
      <w:pPr>
        <w:spacing w:after="0"/>
        <w:ind w:left="0"/>
        <w:jc w:val="both"/>
      </w:pPr>
      <w:r>
        <w:rPr>
          <w:rFonts w:ascii="Times New Roman"/>
          <w:b w:val="false"/>
          <w:i w:val="false"/>
          <w:color w:val="000000"/>
          <w:sz w:val="28"/>
        </w:rPr>
        <w:t>
      3) тармақшаның екінші абзацы мынадай редакцияда жазылсын</w:t>
      </w:r>
    </w:p>
    <w:p>
      <w:pPr>
        <w:spacing w:after="0"/>
        <w:ind w:left="0"/>
        <w:jc w:val="both"/>
      </w:pPr>
      <w:r>
        <w:rPr>
          <w:rFonts w:ascii="Times New Roman"/>
          <w:b w:val="false"/>
          <w:i w:val="false"/>
          <w:color w:val="000000"/>
          <w:sz w:val="28"/>
        </w:rPr>
        <w:t>
      "көктемгі су тасқыны салдарынан зардап шеккен Орал қаласында, Ақжайық, Зеленов және Тасқала аудандарында тұрғындар арасында аса қауіпті және басқа да жұқпалы аурулардың таралуының алдын алу үшін жоспардан тыс дезинсекциялық (безгекке қарсы және шыбын-шіркейге қарсы) іс-шаралар жүргізуге 94662700 (тоқсан төрт миллион алты жүз алпыс екі мың жеті жүз) теңге сомасында;".</w:t>
      </w:r>
    </w:p>
    <w:bookmarkStart w:name="z4"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