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3f1c1" w14:textId="1e3f1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Акцизделетіндерді қоспағанда, "Қазақстан - Қытай" газ құбыры Екінші учаскесінің жобасын іске асыру мақсатында "Қазақстан - Қытай" газ құбырының Екінші учаскесін салудың өндірістік процесіне тікелей байланысты және Қазақстан Республикасының аумағында құрылған ұйым "Қазақстан - Қытай" газ құбырының Екінші учаскесін салуда пайдалану үшін Қазақстан Республикасының аумағына әкелетін, кедендік баждарды, кедендік алымдарды және қосылған құн салығын төлеуден босатылатын тауарлардың, материалдар мен жабдықтардың тізбесін бекіту туралы</w:t>
      </w:r>
    </w:p>
    <w:p>
      <w:pPr>
        <w:spacing w:after="0"/>
        <w:ind w:left="0"/>
        <w:jc w:val="both"/>
      </w:pPr>
      <w:r>
        <w:rPr>
          <w:rFonts w:ascii="Times New Roman"/>
          <w:b w:val="false"/>
          <w:i w:val="false"/>
          <w:color w:val="000000"/>
          <w:sz w:val="28"/>
        </w:rPr>
        <w:t>Қазақстан Республикасы Үкіметінің 2011 жылғы 14 желтоқсандағы № 1533 Қаулысы</w:t>
      </w:r>
    </w:p>
    <w:p>
      <w:pPr>
        <w:spacing w:after="0"/>
        <w:ind w:left="0"/>
        <w:jc w:val="both"/>
      </w:pPr>
      <w:bookmarkStart w:name="z1" w:id="0"/>
      <w:r>
        <w:rPr>
          <w:rFonts w:ascii="Times New Roman"/>
          <w:b w:val="false"/>
          <w:i w:val="false"/>
          <w:color w:val="000000"/>
          <w:sz w:val="28"/>
        </w:rPr>
        <w:t>
      "2007 жылғы 18 тамыздағы Қазақстан Республикасының Үкіметі мен Қытай Халық Республикасының Үкіметі арасындағы Қазақстан - Қытай газ құбырын салу мен пайдаланудағы ынтымақтастық туралы келісімге өзгерістер мен толықтырулар енгізу туралы хаттаманы ратификациялау туралы" Қазақстан Республикасының 2010 жылғы 15 шілдедегі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акцизделетіндерді қоспағанда, "Қазақстан - Қытай" газ құбыры Екінші учаскесінің жобасын іске асыру мақсатында "Қазақстан - Қытай" газ құбырының Екінші учаскесін салудың өндірістік процесіне тікелей байланысты және Қазақстан Республикасының аумағында құрылған ұйым "Қазақстан - Қытай" газ құбырының Екінші учаскесін салуда пайдалану үшін Қазақстан Республикасының аумағына әкелетін, кедендік баждарды, кедендік алымдарды және қосылған құн салығын (бұдан әрі - ҚҚС) төлеуден босатылатын тауарлардың, материалдар мен жабдықтардың </w:t>
      </w:r>
      <w:r>
        <w:rPr>
          <w:rFonts w:ascii="Times New Roman"/>
          <w:b w:val="false"/>
          <w:i w:val="false"/>
          <w:color w:val="000000"/>
          <w:sz w:val="28"/>
        </w:rPr>
        <w:t>тізбесі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Акцизделетіндерді қоспағанда, кедендік баждарды, кедендік алымдарды және ҚҚС төлеуден босатылатын тауарларды, материалдар мен жабдықтарды Қазақстан Республикасының аумағына әкелу Қазақстан Республикасының заңнамасында белгіленген тәртіппен бекітілген "Бейнеу-Шымкент" газ құбырын салу" жобасы ("Қазақстан - Қытай" газ құбырының Екінші учаскесі (Екінші учаскенің I және II кезеңдері) бойынша жобалау-сметалық құжаттамада көрсетілген осындай тауарлардың, материалдар мен жабдықтардың саны шегінде жүргізіледі деп белгіленсін.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Қазақстан Республикасы Қаржы министрлігіне жүктелсін.</w:t>
      </w:r>
      <w:r>
        <w:br/>
      </w:r>
      <w:r>
        <w:rPr>
          <w:rFonts w:ascii="Times New Roman"/>
          <w:b w:val="false"/>
          <w:i w:val="false"/>
          <w:color w:val="000000"/>
          <w:sz w:val="28"/>
        </w:rPr>
        <w:t>
</w:t>
      </w:r>
      <w:r>
        <w:rPr>
          <w:rFonts w:ascii="Times New Roman"/>
          <w:b w:val="false"/>
          <w:i w:val="false"/>
          <w:color w:val="000000"/>
          <w:sz w:val="28"/>
        </w:rPr>
        <w:t>
      4. Осы қаулы 2011 жылғы 1 қазаннан бастап қолданысқа енгізіледі және ресми жариялануға тиіс.</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6"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2011 жылғы 14 желтоқсандағы </w:t>
      </w:r>
      <w:r>
        <w:br/>
      </w:r>
      <w:r>
        <w:rPr>
          <w:rFonts w:ascii="Times New Roman"/>
          <w:b w:val="false"/>
          <w:i w:val="false"/>
          <w:color w:val="000000"/>
          <w:sz w:val="28"/>
        </w:rPr>
        <w:t xml:space="preserve">
№ 1533 қаулысымен   </w:t>
      </w:r>
      <w:r>
        <w:br/>
      </w:r>
      <w:r>
        <w:rPr>
          <w:rFonts w:ascii="Times New Roman"/>
          <w:b w:val="false"/>
          <w:i w:val="false"/>
          <w:color w:val="000000"/>
          <w:sz w:val="28"/>
        </w:rPr>
        <w:t xml:space="preserve">
бекітілген       </w:t>
      </w:r>
    </w:p>
    <w:bookmarkEnd w:id="1"/>
    <w:bookmarkStart w:name="z7" w:id="2"/>
    <w:p>
      <w:pPr>
        <w:spacing w:after="0"/>
        <w:ind w:left="0"/>
        <w:jc w:val="left"/>
      </w:pPr>
      <w:r>
        <w:rPr>
          <w:rFonts w:ascii="Times New Roman"/>
          <w:b/>
          <w:i w:val="false"/>
          <w:color w:val="000000"/>
        </w:rPr>
        <w:t xml:space="preserve"> 
Акцизделетіндерді қоспағанда, "Қазақстан - Қытай" газ құбыры Екінші учаскесінің жобасын іске асыру мақсатында "Қазақстан — Қытай" газ құбырының Екінші учаскесін салудың өндірістік процесіне тікелей байланысты және Қазақстан Республикасының аумағында құрылған ұйым "Қазақстан - Қытай" газ құбырының Екінші учаскесін салуда пайдалану үшін Қазақстан Республикасының аумағына әкелетін, кедендік баждарды, кедендік алымдарды және қосылған құн салығын төлеуден босатылатын тауарлардың, материалдар мен жабдықтардың</w:t>
      </w:r>
      <w:r>
        <w:br/>
      </w:r>
      <w:r>
        <w:rPr>
          <w:rFonts w:ascii="Times New Roman"/>
          <w:b/>
          <w:i w:val="false"/>
          <w:color w:val="000000"/>
        </w:rPr>
        <w:t>
ТІЗБЕСІ</w:t>
      </w:r>
    </w:p>
    <w:bookmarkEnd w:id="2"/>
    <w:p>
      <w:pPr>
        <w:spacing w:after="0"/>
        <w:ind w:left="0"/>
        <w:jc w:val="both"/>
      </w:pPr>
      <w:r>
        <w:rPr>
          <w:rFonts w:ascii="Times New Roman"/>
          <w:b w:val="false"/>
          <w:i w:val="false"/>
          <w:color w:val="ff0000"/>
          <w:sz w:val="28"/>
        </w:rPr>
        <w:t xml:space="preserve">      Ескерту. Тізбеге өзгерістер енгізілді - ҚР Үкіметінің 2012.12.04 </w:t>
      </w:r>
      <w:r>
        <w:rPr>
          <w:rFonts w:ascii="Times New Roman"/>
          <w:b w:val="false"/>
          <w:i w:val="false"/>
          <w:color w:val="ff0000"/>
          <w:sz w:val="28"/>
        </w:rPr>
        <w:t>№ 1543</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31.12.2013 </w:t>
      </w:r>
      <w:r>
        <w:rPr>
          <w:rFonts w:ascii="Times New Roman"/>
          <w:b w:val="false"/>
          <w:i w:val="false"/>
          <w:color w:val="ff0000"/>
          <w:sz w:val="28"/>
        </w:rPr>
        <w:t>№ 1483</w:t>
      </w:r>
      <w:r>
        <w:rPr>
          <w:rFonts w:ascii="Times New Roman"/>
          <w:b w:val="false"/>
          <w:i w:val="false"/>
          <w:color w:val="ff0000"/>
          <w:sz w:val="28"/>
        </w:rPr>
        <w:t> (қолданысқа енгізілу тәртібін </w:t>
      </w:r>
      <w:r>
        <w:rPr>
          <w:rFonts w:ascii="Times New Roman"/>
          <w:b w:val="false"/>
          <w:i w:val="false"/>
          <w:color w:val="ff0000"/>
          <w:sz w:val="28"/>
        </w:rPr>
        <w:t>2-т.</w:t>
      </w:r>
      <w:r>
        <w:rPr>
          <w:rFonts w:ascii="Times New Roman"/>
          <w:b w:val="false"/>
          <w:i w:val="false"/>
          <w:color w:val="ff0000"/>
          <w:sz w:val="28"/>
        </w:rPr>
        <w:t> қараңыз)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3"/>
        <w:gridCol w:w="9173"/>
        <w:gridCol w:w="2393"/>
      </w:tblGrid>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 СЭҚ ТН бойынша тауардың коды</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2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Құбыр өнімдері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LSAW 1067x14.3 mm, 3РЕ соаt. Мұнай мен газ құбырларына арналған тік жапсарлы, зауыттық оқшауланған, доғалап дәнекерлеу әдісімен дайындалған құбыр Д1067х14,3мм, Рр7,4МПа</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7305 11 000 8</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LSAW 1067х17.5mm, 3РЕ соаt. Мұнай мен газ құбырларына арналған тік жапсарлы, зауыттық оқшауланған, доғалап дәнекерлеу әдісімен дайындалған құбыр Д1067х17,5мм</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7305 11 000 8</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LSAW 1067х25.4mm, 3РЕ соаt. Мұнай мен газ құбырларына арналған тік жапсарлы, зауыттық оқшауланған, доғалап дәнекерлеу әдісімен дайындалған құбыр Д1067x25,4мм</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7305 11 000 8</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HSAW 1067x11.9 mm, 3РЕ соаt. Мұнай мен газ құбырларына арналған шиыршық жапсарлы, зауыттық оқшауланған, доғалап дәнекерлеу әдісімен дайындалған Д1067х11,9 mm, Рр=7,4 МПа құбыр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7305 19 000 0,</w:t>
            </w:r>
            <w:r>
              <w:br/>
            </w:r>
            <w:r>
              <w:rPr>
                <w:rFonts w:ascii="Times New Roman"/>
                <w:b w:val="false"/>
                <w:i w:val="false"/>
                <w:color w:val="000000"/>
                <w:sz w:val="20"/>
              </w:rPr>
              <w:t>
</w:t>
            </w:r>
            <w:r>
              <w:rPr>
                <w:rFonts w:ascii="Times New Roman"/>
                <w:b w:val="false"/>
                <w:i w:val="false"/>
                <w:color w:val="000000"/>
                <w:sz w:val="20"/>
              </w:rPr>
              <w:t>7606 19 900 0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LSAW 1067x11.9mm, 3РЕ соаt. Мұнай мен газ құбырларына арналған тік жапсарлы, зауыттық оқшауланған, доғалап дәнекерлеу әдісімен дайындалған құбыр Д 1067x11,9мм, Рр7,4МПа</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7305 11 000 8</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LSAW 1067х19.1mm, 3РЕ соаt. Мұнай мен газ құбырларына арналған тік жапсарлы, зауыттық оқшауланған, доғалап дәнекерлеу әдісімен дайындалған құбыр Д1067х19,1, Рр9,8МПа</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7305 11 000 8</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LSAW 1067x15.9mm, 3РЕ соаt. Мұнай мен газ өткізуге арналған тік жапсарлы, зауыттық оқшауланған, доғалап дәнекерлеу әдісімен дайындалған құбыр Д1067x15,9, Рр9,8МПа</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7305 11000 8</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HSAW 1067x15.9 mm, 3РЕ соаt. Мұнай мен газ құбырларына арналған шиыршық жапсарлы, зауыттық оқшауланған, доғалап дәнекерлеу әдісімен дайындалған Д1067х15,9, Рр=9,8 МПа құбыр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7305 19 000 0,</w:t>
            </w:r>
            <w:r>
              <w:br/>
            </w:r>
            <w:r>
              <w:rPr>
                <w:rFonts w:ascii="Times New Roman"/>
                <w:b w:val="false"/>
                <w:i w:val="false"/>
                <w:color w:val="000000"/>
                <w:sz w:val="20"/>
              </w:rPr>
              <w:t>
</w:t>
            </w:r>
            <w:r>
              <w:rPr>
                <w:rFonts w:ascii="Times New Roman"/>
                <w:b w:val="false"/>
                <w:i w:val="false"/>
                <w:color w:val="000000"/>
                <w:sz w:val="20"/>
              </w:rPr>
              <w:t>7606 19 900 0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LSAW 813х15.9mm, 3РЕ соаt. Мұнай мен газ өткізуге арналған тік жапсарлы, зауыттық оқшауланған, доғалап дәнекерлеу әдісімен дайындалған құбыр Д813х15.9мм</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7305 11000 8</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LSAW 813х12.7mm, 3РЕ соаt. Мұнай мен газ құбырларына арналған тік жапсарлы, зауыттық оқшауланған, доғалап дәнекерлеу әдісімен дайындалған құбыр Д813х12.7мм</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7305 11000 8</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LSAW 1420-15.9mm, 3РЕ соаt. Мұнай мен газ құбырларына арналған тік жапсарлы, оқшауланған, доғалап дәнекерлеу әдісімен дайындалған құбыр Д1420х 15,9</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7305 11 000 8</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LSAW 1020-15.9mm, 3РЕ соаt. Мұнай мен газ құбырларына арналған тік жапсарлы, оқшауланған, доғалап дәнекерлеу әдісімен дайындалған құбыр Д1020х15,9</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7305 11 000 8</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LSAW 1220-16mm, 3РЕ соаt. Мұнай мен газ құбырларына арналған тік жапсарлы, оқшауланған, доғалап дәнекерлеу әдісімен дайындалған құбыр Д1220х16</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7305 11 000 8</w:t>
            </w:r>
          </w:p>
        </w:tc>
      </w:tr>
      <w:tr>
        <w:trPr>
          <w:trHeight w:val="27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Шүмектер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Пневмогидро жетегі бар түйістіре дәнекерлеуге арналған құбырлы Ду1050 домалақ шүмек -14,3мм (42"), Рр=7,4МПа</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8481 80 819 0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Шүмекті авариялық жағдайда жабатын автоматы бар, пневмогидро жетегі бар түйістіре дәнекерлеуге арналған құбырлы Ду1050 домалақ шүмек - 14,3мм (42"), Рр=7,4МПа</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8481 80 819 0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Пневмогидро жетегі бар түйістіре дәнекерлеуге арналған құбырлы Ду1050 домалақ шүмек -15,9мм (42"), Рр=5,4МПа</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8481 80 819 0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Пневмогидро жетегі бар түйістіре дәнекерлеуге арналған құбырлы Ду1050 домалақ шүмек -19,1мм (42"), Рр=9,8МПа</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8481 80 819 0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Шүмекті авариялық жағдайда жабатын автоматы бар, түйістіре дәнекерлеуге арналған құбырлы Ду1050 пневмогидро жетегі бар домалақ шүмек -19,1мм (42"), Рр=9,8МПа</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8481 80 819 0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Пневмогидро жетегі бар домалақ шүмек Ду800х14,3мм (32"), Рр=9,8МПа</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8481 80 819 0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Пневмогидро жетегі бар түйістіре дәнекерлеуге арналған құбырлы Ду500 домалақ шүмек - 8,7мм (20"), Рр=7,4МПа</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8481 80 819 0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Пневмогидро жетегі бар түйістіре дәнекерлеуге арналған құбырлы Ду500 домалақ шүмек - 11,1мм (20"), Рр=9,8МПа</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8481 80 819 0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Пневмогидро жетегі бар түйістіре дәнекерлеуге арналған құбырлы Ду400 домалақ шүмек - 7,1мм (16"), Рр=7,4МПа</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8481 80 819 0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Пневмогидро жетегі бар түйістіре дәнекерлеуге арналған құбырлы Ду400 домалақ шүмек - 9,5мм (16"), Рр=9,8МПа</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8481 80 819 0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Пневмогидро жетегі бар түйістіре дәнекерлеуге арналған құбырлы Ду300 домалақ шүмек - 5,6мм (12"), Рр=7,4МПа</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8481 80 819 0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жетегі бар түйістіре дәнекерлеуге арналған құбырлы Ду300 домалақ шүмек - 5,6мм (12"), Рр=7,4МПа</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8481 80 819 0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Пневмогидро жетегі бар түйістіре дәнекерлеуге арналған құбырлы Ду300 домалақ шүмек - 9,5мм (12"), Рр=9,8МПа</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8481 80 819 0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жетегі бар түйістіре дәнекерлеуге арналған құбырлы Ду300 домалақ шүмек - 9,5мм (12"), Рр=9,8МПа</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8481 80 819 0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Үштіктер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Торлы немесе торсыз түйістіре дәнекерлеуге арналған болат үштік 1067x1067x1067 (42"-42") t=19.1мм, Рр=8МПа, дәнекерлеу ұшы Х70</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7307 93 990 0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Торлы немесе торсыз түйістіре дәнекерлеуге арналған болат үштік 1067x1067x1067 (42"-42") t=19.Імм, Рр=10,0МПа, дәнекерлеу ұшы Х70</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7307 93 990 0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Торлы немесе торсыз түйістіре дәнекерлеуге арналған болат үштік 1067x1067x1067 (42"-42") t=14.3мм, Рр=10,0МПа, дәнекерлеу ұшы Х70</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7307 93 990 0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Түйістіре дәнекерлеуге арналған болат үштік 1067x1067x406 (42"-16") t=25.4x25.4х9.5мм, Рр=10,0МПа, дәнекерлеу ұшы Х70</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7307 93 990 0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Түйістіре дәнекерлеуге арналған болат үштік 1067x1067x406 (42"-16") 1=19.tх19.4х7.1мм, Рр=8МПа, дәнекерлеу ұшы Х70</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7307 93 990 0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Түйістіре дәнекерлеуге арналған болат үштік 1067x1067x406 (42"-16") t=14.3х14.3х7.1мм, Рр=8МПа, дәнекерлеу ұшы Х70</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7307 93 990 0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Түйістіре дәнекерлеуге арналған болат үштік 1067x1067x406 (42"-16") 1=19.tх19.1х9.5мм, Рр=10,0МПа, дәнекерлеу ұшы Х70</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7307 93 990 0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Түйістіре дәнекерлеуге арналған болат үштік 1016x1016x1016 (40"-40") t=14,3мм,Рр=8МПа, дәнекерлеу ұшы Х70</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7307 93 990 0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Түйістіре дәнекерлеуге арналған болат үштік 1067x1067x508 (42"-20") t=14.3х14.3х8.7мм, Рр=8МПа, дәнекерлеу ұшы Х70</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7307 93 990 0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Түйістіре дәнекерлеуге арналған болат үштік 1067x1067x324 (42"-12") t=19.1х19.1х9.5мм, Рр=10,0МПа, дәнекерлеу ұшы Х70</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7307 93 990 0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Түйістіре дәнекерлеуге арналған болат үштік 1219x1219x813 (48"-32") 1=19.tх19.1х15.9мм, Рр=5,4МПа, дәнекерлеу ұшы Х70</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7307 93 990 0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Торлы немесе торсыз түйістіре дәнекерлеуге арналған болат үштік 1067x1067x324 (42"-12") t=14.3x14.3x9.5мм, Рр=5,4МПа, дәнекерлеу ұшы Х70</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7307 93 990 0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Торлы немесе торсыз түйістіре дәнекерлеуге арналған болат үштік 1420x1420x1067 (46"-42") т=15.9х15.9х14.3мм, Рр=7,4МПа, дәнекерлеу ұшы Х70</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7307 93 990 0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Торлы немесе торсыз түйістіре дәнекерлеуге арналған болат үштік 1020x1020x1067 (40"-40"-42") t=15.9х15.9х14.3мм, Рр=7,4МПа, дәнекерлеу ұшы Х70</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7307 93 990 0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Түйістіре дәнекерлеуге арналған болат үштік 1067x1067x1067 (42"-42"-42") t=14.3х14.3х14.3мм, Рр=5,4МПа, дәнекерлеу ұшы Х70</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7307 93 990 0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Түйістіре дәнекерлеуге арналған болат үштік 1067x1067x508 (42"-20") t=19.1x19.1x11.1мм, Рр=10,0МПа, дәнекерлеу ұшы Х70</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7307 93 990 0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Торлы немесе торсыз түйістіре дәнекерлеуге арналған болат үштік 1219x1219x1067 (48"-42") t=23.8x23.8х19.1мм, Рр=10,0МПа, дәнекерлеу ұшы Х70</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7307 93 990 0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Түйістіре дәнекерлеуге арналған болат үштік 813x813x813 (32") t=15.9мм, Рр=10,0МПа, дәнекерлеу ұшы Х70</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7307 93 9900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Түйістіре дәнекерлеуге арналған болат үштік 813x813x456 (32-18") t=14.3х14,3х9,5мм, Рр=10,0МПа, дәнекерлеу ұшы Х70</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7307 93 990 0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Түйістіре дәнекерлеуге арналған болат үштік 508x508x219 (20"х9"), t=8.7х8.7х4.0мм,Рр=8МПа, дәнекерлеу ұшы Х70</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7307 93 190 0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Түйістіре дәнекерлеуге арналған болат үштік 508x508x219 (20"х9"), 1=11.1x11.1х6.4мм,Рр=10,0МПа, дәнекерлеу ұшы Х70</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7307 93 190 0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Түйістіре дәнекерлеуге арналған болат үштік 406x406x406 (16"х16"), t=7,1мм,Рр=8МПа, дәнекерлеу ұшы Х70</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7307 93 190 0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Түйістіре дәнекерлеуге арналған болат үштік 406x406x406 (16"х16"), t=9,5мм,Рр=10,0МПа, дәнекерлеу ұшы Х70</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7307 93 190 0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Түйістіре дәнекерлеуге арналған болат үштік 406x406x219 (16"х9"), t=7,1х7,1х4,0мм,Рр=8МПа, дәнекерлеу ұшы Х70</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7307 93 190 0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Түйістіре дәнекерлеуге арналған болат үштік 406x406x219 (16"х9"), t=9,5х9,5х6,4мм,Рр=10,0МПа, дәнекерлеу ұшы Х70</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7307 93 190 0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Түйістіре дәнекерлеуге арналған болат үштік 324x324x324 (13"х13"), t=5.6мм,Рр=8МПа, дәнекерлеу ұшы Х70</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7307 93 190 0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Түйістіре дәнекерлеуге арналған болат үштік 324x324x324 (13"х13"), t=9,5мм,Рр=10,0МПа, дәнекерлеу ұшы Х70</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7307 93 190 0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Түйістіре дәнекерлеуге арналған болат үштік 324x324x168 (13"х6"), t=5.6х5.6х4.0мм,Рр=8МПа, дәнекерлеу ұшы Х70</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7307 93 190 0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Түйістіре дәнекерлеуге арналған болат үштік 324x324x168 (13"х6"), t=9.5х9.5х4.8мм,Рр=10МПа, дәнекерлеу ұшы Х70</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7307 93 190 0</w:t>
            </w:r>
          </w:p>
        </w:tc>
      </w:tr>
      <w:tr>
        <w:trPr>
          <w:trHeight w:val="37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Бұрғыштар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Түйістіре дәнекерлеуге арналған болат бұрғыш 30 гр., Ду1067х19.1 мм дәнекерлеу ұшы Х70, Рр=10,0 МПа</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7307 93 910 0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Түйістіре дәнекерлеуге арналған болат бұрғыш З0 гр., Ду1067х14,3 мм дәнекерлеу ұшы Х70, Рр=8 МПа</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7307 93 910 0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Түйістіре дәнекерлеуге арналған болат бұрғыш 90 гр., Ду 1067x19.1 мм дәнекерлеу ұшы Х70, Рр=8 МПа</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7307 93 910 0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Түйістіре дәнекерлеуге арналған болат бүрғыш 45 гр., Ду1067х19.1 мм дәнекерлеу ұшы Х70, Рр=8 МПа</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7307 93 910 0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Түйістіре дәнекерлеуге арналған болат бұрғыш 90 гр., Ду 1067x25.4 мм дәнекерлеу ұшы Х70, Рр=10,0 МПа</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7307 93 910 0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Түйістіре дәнекерлеуге арналған болат бұрғыш 45 гр., Ду 1067x25.4 мм дәнекерлеу ұшы Х70, Рр=10,0 МПа</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7307 93 910 0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Түйістіре дәнекерлеуге арналған болат бұрғыш 90 гр., Ду 1067x19.1 мм дәнекерлеу ұшы Х70, Рр=10,0 МПа</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7307 93 910 0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Түйістіре дәнекерлеуге арналған болат бұрғыш 90 гр., Ду 1067x14.3 мм дәнекерлеу ұшы Х70, Рр=8 МПа</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7307 93 910 0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Түйістіре дәнекерлеуге арналған болат бұрғыш 45 гр., Ду 1067x14.3 мм дәнекерлеу ұшы Х70, Рр=8 МПа</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7307 93 910 0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Түйістіре дәнекерлеуге арналған болат бұрғыш 90 гр., Ду 1067x14.3 мм дәнекерлеу ұшы Х70, Рр=5,4 МПа</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7307 93 910 0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Түйістіре дәнекерлеуге арналған болат бұрғыш 45 гр., Ду 1067x14.3 мм дәнекерлеу үшы Х70, Рр=5,4 МПа</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7307 93 910 0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Түйістіре дәнекерлеуге арналған болат бұрғыш 90 гр., Ду813х14.3 мм дәнекерлеу ұшы Х70, Рр=10,0 МПа</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7307 93 910 0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Түйістіре дәнекерлеуге арналған болат бұрғыш 45 гр., Ду813х14.3 мм дәнекерлеу ұшы Х70, Рр=10,0 МПа</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7307 93 910 0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Түйістіре дәнекерлеуге арналған болат бұрғыш 90 гр., Ду508х8.7 мм дәнекерлеу ұшы Х70, Рр=8 МПа</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7307 93 110 0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Түйістіре дәнекерлеуге арналған болат бұрғыш 45 гр., Ду508х8.7 мм дәнекерлеу ұшы Х70, Рр=8 МПа</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7307 93 110 0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Түйістіре дәнекерлеуге арналған болат бұрғыш 90 гр., Ду508х11.1 мм дәнекерлеу ұшы Х70, Рр=10,0 МПа</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7307 93 110 0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Түйістіре дәнекерлеуге арналған болат бұрғыш 45 гр., Ду508х 11.1 мм дәнекерлеу ұшы Х70, Рр=10,0 МПа</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7307 93 110 0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Түйістіре дәнекерлеуге арналған болат бүрғыш 90 гр., Ду406х7.1 мм дәнекерлеу ұшы Х70, Рр=8 МПа</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7307 93 110 0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Түйістіре дәнекерлеуге арналған болат бұрғыш 90 гр., Ду406х7.1 мм дәнекерлеу ұшы Х70, Рр=8 МПа</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7307 93 110 0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Түйістіре дәнекерлеуге арналған болат бұрғыш 90 гр., Ду406х9.5 мм дәнекерлеу ұшы Х70, Рр=10,0 МПа</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7307 93 110 0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Түйістіре дәнекерлеуге арналған болат бүрғыш 90 гр., Ду324х5.6 мм дәнекерлеу ұшы Х70, Рр=8 МПа</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7307 93 110 0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Түйістіре дәнекерлеуге арналған болат бұрғыш 45 гр., Ду324х5.6 мм дәнекерлеу ұшы Х70, Рр=8 МПа</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7307 93 110 0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Түйістіре дәнекерлеуге арналған болат бұрғыш 90 гр., Ду324х5.6 мм дәнекерлеу ұшы Х70, Рр=5,4 МПа</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7307 93 110 0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Түйістіре дәнекерлеуге арналған болат бұрғыш 90 гр., Ду324х9.5 мм дәнекерлеу ұшы Х70, Рр=10 МПа</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7307 93 110 0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Түйістіре дәнекерлеуге арналған болат бұрғыш 45 гр., Ду324х9.5 мм дәнекерлеу ұшы Х70, Рр=10 МПа</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7307 93 110 0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Энергетикалық қондырғылар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генераторлары (газпоршеньді қондырғылар немесе жай ГПҚ) отын ретінде газды пайдаланатын іштен тұтанатын газпоршеньді қозғалтқыштан және болат жақтауға орнатылған синхрондық щеткасыз ауыспалы тоқ генераторынан тұратын конструкцияны құрайды, қуаты 200 кВт-тан 1500 кВт-қа дейін, кернеуі 380-400 В, жиілігі 50 Гц</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8405 10 000 9</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Дизельді генератор негізгі қоректендіру өшкен жағдайда қосымша (авариялық) қоректендіру үшін отын ретінде дизельді пайдаланатын іштен тұтанатын қозғалтқыштан және болат жақтауға орнатылған синхрондық щеткасыз ауыспалы тоқ генераторынан тұратын, қуаты 75 кВА-дан 375 кВА-ға дейін, кернеуі 380-400 В, жиілігі 50 Гц құрылымды құрайды.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8502 12 000 0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Дизельді генератор негізгі қоректендіру өшкен жағдайда қосымша (авариялық) қоректендіру үшін отын ретінде дизельді пайдаланатын іштен тұтанатын қозғалтқыштан және болат жақтауға орнатылған синхрондық щеткасыз ауыспалы тоқ генераторынан тұратын, қуаты 375 кВА-дан 750 кВА-ға дейін, кернеуі 380-400 В, жиілігі 50 Гц құрылымды құрайды.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8502 13 200 0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Дизельді генератор негізгі қоректендіру өшкен жағдайда қосымша (авариялық) қоректендіру үшін отын ретінде дизельді пайдаланатын іштен тұтанатын қозғалтқыштан және болат жақтауға орнатылған синхрондық щеткасыз ауыспалы тоқ генераторынан тұратын, қуаты 750 кВА-дан 1000 кВА-ға дейін, кернеуі 380-400 В, жиілігі 50 Гц құрылымды құрайды.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8502 13 400 0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Үздіксіз қоректендіру көздері — екінші қайтара электрмен қоректендіру көзі, бұл автоматтық құрылғының мақсаты - өзіне қосылған электр жабдығын 1 кВт-тан 3 кВт-қа дейін, кернеуі 24-48 В тұрақты токтың нормасы шегінде электр энергиясымен үздіксіз қамтамасыз ету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8504 40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Талшықтық оптикалық байланыс желілеріне арналған материалдар мен жабдықтар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қол жеткізу камерасы (ЖҚК) пластмассадан жасалған, кәбілдің артық бөлігін және талшықтық оптикалық жалғастырғышты орнатуға арналған</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3926 90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Маркер полиэтиленнен жасалған, ол іске қосуға арналған энергияның ішкі көзі жоқ пассивті антеннаны білдіреді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8517 70 190 0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 ұяшықтың орнына арналған алюминий тығын</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7616 99 900 8</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PSU300-DС-10 арналған N42, 18-60 Vdc қуат блогы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8504 40 820 9</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N215, N415 шассиге арналған 18-60Vdc (120W) қуат блогы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8504 40 820 9</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N50 N70 шассиге арналған 18-60Vdc (1000W) қуат блогы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8504 40 820 9</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OTN/OTN-X3M шассиге арналған 230 Vас қуат кәбілі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8544 49 950 9</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N50/N70 шассиге арналған 230 Vас қуат кәбілі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8544 49 950 9</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ОМS-ВОRА (ТWР, 6m) қосуға арналған кәбілі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8544 42 100 0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RS485 12 жұпты кәбілі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8544 42 100 0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жұпты кәбілі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8544 42 100 0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N215 шассиге арналған BORA2500-X3M-ULM150-4 желілік картасы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8542 31 909 8</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N415 шассиге арналған BORA2500-X3M-ULM150-4 желілік картасы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8542 31 909 8</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N42 шассиге арналған BORA2500-X3M-ULM150-8 желілік картасы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8542 31 909 8</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МРЕG-Audi картасы (4 бейне порт + 4 стерео аудио порт)</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8542 31 909 8</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RS485 интерфейсіне деректерді беруге арналған жауап беретін карта</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8542 31 909 8</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ЕТ-100АЕ Интернетін 5 Ethernet жеке буынға бөлуге арналған карта</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8542 31 909 8</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Бағдарламалық қамтамасыз етуі бар компакт диск (қағаз жүзіндегі лицензия қоса ұсынылады).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8523 49 450 0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MVidIP цифрлық бейне үшін бейне картасы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8542 31 909 8</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N215 торабы үшін қағаз тасымалдағыштағы ОТN-Х3М ОМS лицензиясы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4911 10 900 0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N415 торабы үшін қағаз тасымалдағыштағы ОТN-Х3М ОМS лицензиясы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4911 10 900 0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N42 торабы үшін қағаз тасымалдағыштағы ОТN-Х3М ОМS лицензиясы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4911 10 900 0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N50 торабы үшін ОМS лицензиясы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4911 10 900 0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150-LI талшықты-оптикалық байланысқа арналған қабылдау-беру модулі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8517 70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ажыратқыштарымен және монтаждау жиынтығымен талшықты-оптикалық қабылдау-тарату модульдерін монтаждауға арналған рама</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8517 70 900 9</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ОТN-N42 жабдығын монтаждауға арналған алюминийден жасалған шасси (қуат блогысыз)</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7616 99 900 8</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N215 жабдығын монтаждауға арналған алюминийден жасалған шасси</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7616 99 900 8</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N415 жабдығын монтаждауға арналған алюминийден жасалған шасси</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7616 99 900 8</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Қуаты арттырылған талшықты-оптикалық қабылдау-беру модулі (1560 пт)</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8517 70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ОТN-150-мен өзара әрекеттестікке арналған оптикалық қабылдау-беру модулі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8517 70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RSХММ платасы (RS-232, RS-422 интерфейстерін жіберу)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8542 31 909 8</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Орнатылған бағдарламалық қамтамасыз етумен жеке компьютер (мониторсыз)</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8471 41 000 9</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N215 шасси үшін ВОRА-OTN150-4 желілік картасы (SFP модульдерсіз)</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8542 31 909 8</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N5024С желісі (24 порт)</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8536 90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УҚТ арналған материалдар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Толқын жолды көпір - белгілі бір қасиеттерге ие пассивтік желілік реактивтік өзара төрт иінді торапты құрайды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8536 90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корпуста дыбыс жазатын немесе дыбыс шығаратын аппаратурамен біріктірілген не біріктірілмеген, дауысты, бейнені қабылдағыш-таратқыш аппаратура</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8517</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СЕLLҒLЕ (АNSЕN 50 ом LСҒ) коаксиалды радиожиілік кәбілі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8544 20 000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NEХDОGЕ репитер/контроллер, 40 Вт, ҒDМА - әдетте жергілікті радиотелефон байланысының алшақтығын жеке модуляцияға ие УҚТ-ға арттыруға арналған автоматты қабылдау-тарату радиостанциясы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8517 70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тасығыштардағы көп сайттық режимдегі жұмысты бағдарламалық қамтамасыз ету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4911 10 900 0,8523</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арналы гибрид-фериттік комбайнер радиосигналды күшейтуге арналған, байланыстың көп арналы жүйелерінің құрамында 4 таратқыштың қуатын біріктіру құрылғысы ретінде пайдаланылады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8518 40 800 9</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АШК және преселекторы бар 4 арнаға арналған қабылдағыш таратушы панель, 30 дБ-ға дейін күшейту. Сонымен қатар байланыстың көп арналы жүйелерінің құрамында 4 таратқыштың қуатын біріктіру құрылғысы ретінде пайдалануға арналған</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8543 70 900 0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Коллинеарлық антенна, кемінде 6 дБ-ға дейін күшейту. Радио арна бойынша объектілік таратқыштардан хабарламаларды сенімді қабылдау үшін базалық станцияның антеннасы ретінде пайдаланылады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8517 70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Жолақтық қабылдау сүзгісі. Диапазондық жолақтық сүзгілер қатар жұмыс істеп тұрған бірнеше таратқыштардың радиоэлектрондық үйлесімділігін қамтамасыз етуге арналған</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8543 70 900 0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Қоректендіру блогы, резервтік қоректендіруді ұстап тұру арқылы резервке алу және АКБ зарядтау өзінде қоректендірудің желілік көзі жоқ аппаратураны қоректендіруге арналған. Олар әрқашан көрсетілген параметрлерді ескере отырып, жүктемені қоректендіруді қамтамасыз етуі тиіс</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8504 40 820 9</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Радиожелілік фидерлік кәбіл-қолданудың негізгі саласы байланыстың ұялы және спутниктік телекоммуникациялық жүйелері болып табылады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8544 49 930 9</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Антенналы-фидерлік құрылғыны монтаждауға арналған жиынтық (бекіту, жерге тұйықтау, гидрооқшаулау, ғимаратқа енгізу жүйесі, ажырамалар, ТЖ кәбілі)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8535 40 000 0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Дуплексер (оқшаулау 80 дБ, 1,5 дБ-ден аспайтын шығындар) - электр сүзгісі бір мезетте бір антеннаға қабылдауға және одан таратуға, қажет емес сигналдарды кесіп тастап, екі сигналды бір антеннаға жеткізуге мүмкіндік береді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8543 70 900 0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 қалпына келетін найзағайдан қорғау бейне, аудио тізбектері, телеметрия, қоректендірудің төмен вольтты тізбектері, жергілікті есептеу тізбегі бойынша құны қымбат тұратын жабдықты қорғауды қамтамасыз етеді. Құрылғының жұмыс істеу қағидаты шамадан тыс кернеуді екі сатылы шектеуге және оны жерге тұйықтау шинасына қосуға негізделеді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8535 40 000 0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12В жүйесін қосымша қоректендіру аккумуляторлары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8507 20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Компрессорлық станцияға арналған жабдық</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айдайтын агрегат (турбина + компрессор + автоматика) газ құбырларының және жерасты қоймаларының компрессорлық станцияларында табиғи газды өңдеуге және дайындауға арналған, табиғи газды айдағыштан, айдағыштың жетегінен, сору және шығару құрылғыларынан (газ турбиналық жетек кезінде), автоматика жүйелерінен, май жүйелерінен, отын әуе және май коммуникацияларынан және көмекші жабдықтан тұрады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8411 82</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Мультициклондық шаң ұстаушы құрғақ агрессивті емес газды шаң бөлшектерінен тазалауға арналған</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8421 39</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сатылы турбокомпрессор лабиринттік нығыздалуларды тазалау үшін, газ айдайтын агрегаттың сүзгісін тазалау үшін құрғақ ауаны (газды) беруге арналған</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8414 80 110 9</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 сатылы турбокомпрессор лабиринттік нығыздалуларды тазалау үшін, газ айдайтын агрегаттың сүзгісін тазалау үшін құрғақ ауаны (газды) беруге арналған</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8414 80 110 9</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қысымы 15 бардан аспайтын піспекті компрессор лабиринттік нығыздалуларды тазалау үшін, газ айдайтын агрегаттың сүзгісін тазалау үшін құрғақ ауаны (газды) беруге арналған</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8414 80 220 9</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қысымы 15 бардан аспайтын піспекті компрессор лабиринттік нығыздалуларды тазалау үшін, газ айдайтын агрегаттың сүзгісін тазалау үшін құрғақ ауаны (газды) беруге арналған</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8414 80 280 9</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қысымы 15 бардан асатын піспекті компрессор лабиринттік нығыздалуларды тазалау үшін, газ айдайтын агрегаттың сүзгісін тазалау үшін құрғақ ауаны (газды) беруге арналған</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8414 80 510 9</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қысымы 15 бардан асатын піспекті компрессор лабиринттік нығыздалуларды тазалау үшін, газ айдайтын агрегаттың сүзгісін тазалау үшін құрғақ ауаны (газды) беруге арналған</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8414 80 590 0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Роторлы бір білікті бұрамалы компрессор лабиринттік нығыздалуларды тазалау үшін, газ айдайтын агрегаттың сүзгісін тазалау үшін құрғақ ауаны (газды) беруге арналған</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8414 80 730 0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Роторлы көп білікті бұрамалы компрессор лабиринттік нығыздалуларды тазалау үшін, газ айдайтын агрегаттың сүзгісін тазалау үшін құрғақ ауаны (газды) беруге арналған</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8414 80 750 9</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Компрессор лабиринттік нығыздалуларды тазалау үшін, газ айдайтын агрегаттың сүзгісін тазалау үшін құрғақ ауаны (газды) беруге арналған</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8414 80 800 9</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Газ өлшеу станцияларына арналған жабдық</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Газдың параметрлерін автоматты түрде бақылаудың және реттеудің блоктық қондырғысы. Мыналардан тұрады — газды есепке алу торабы + автоматтандыру шкафы + хроматограф + шық нүктесі температурасын талдағыш. Табиғи газдағы көмірсутектер мен су шығу нүктесінің температурасын автоматты түрде анықтауға, құрамын талдауға, коммерциялық және технологиялық есепке алуға арналған</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9032 81 000 9</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 химиялық қорғау жабдығы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Бақылау-өлшеу пункттері, газ құбырындағы тоқ пен әлеуетті өлшеуге арналған кәбілдерді шығару мен коммутациялауға арналған</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8537</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Ауыспалы токты тұрақтыға түрлендіру және осы токты реттеуге, газ құбырында қорғау әлеуетін ұстап тұруға арналған, сол арқылы коррозиядан қорғауды қамтамасыз ете отырып, катодтық қорғау станциясы (түрлендіргіш-түзеткіш)</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8543 70 900 0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Магнийлік протекторлар — қаптарға салынған күшейткіші бар магнийлік қоспа, протектор қоспасы мен топырақтың арасындағы процестің нәтижесінде пайда болатын қорғаныс тоғын салу арқылы жерасты құрылыстарын тоттанудан қорғауға арналған</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8104</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СКАДА жабдығы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Бақылау-өлшеу пункттері, сұйықтықтар мен газдар қысымының, температурасының және басқа да параметрлерінің датчиктері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8544</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Есептегіш машиналар және олардың блоктары; магниттік немесе оптикалық есептегіш құрылғылар, мәліметтерді кодталған нысанда ақпаратты тасымалдағыштарға ауыстыруға және осындай ақпаратты өңдеуге арналған машиналар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9026</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Мобильдік зертханалар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8471</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материалдар мен жабдықтар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Түрлі тасымалдағыштардағы бағдарламалық қамтамасыз ету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9406</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тасымалдаушылардағы бағдарламалық қамтамасыз ету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8523</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Есептегіш машиналар және олардың блоктары; магниттік немесе оптикалық есептегіш құрылғылар, мәліметтерді кодталған нысанда ақпаратты тасымалдағыштарға ауыстыруға және осындай ақпаратты өңдеуге арналған машиналар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4911</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УҚТ-ға арналған абоненттік және диспетчерлік материалдар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процесті қамтамасыз етуге арналған NХDN стандартты цифрлық портативті радиостанциялар, антеннамен, аккумулятор батареяларымен, жылдам әмбебеп қуаттандырғыш құрылғымен жабдықталған</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8517</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NХDN стандартты цифрлық мобильдік радиостанциялар, антеннамен, автокөліктің борттық жүйесіндегі кедергіні реттейтін 12 В сүзгішпен жабдықталған</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8517</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Тоuсһ Sсrееn 21 " мониторы, радиоға арналған 2 интерфейс, телефонияға арналған 2 интерфейс, дабыл қағу жүйесіне арналған интерфейсі бар диспетчерлік консоль, жойылған базалық станцияларды қосуға арналған адаптерлермен жабдықталған, байланыс арналарын диспетчерлеу бағдарламасымен қамтамасыз етуге, диспетчердің келіссөздері мен іс-қимылын жазып, жылжымалы GРS КАS-10 нысандарына мониторинг жүргізуге арналған</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8537 10 100 0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АРМ диспетчеріне арналған кідіріссіз электр қуатымен қамтамасыз ету құрылғысы, 100 % сақтау, кем дегенде 4 сағат кідіріссіз жұмыс істейді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8504 40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Радиобайланыс жүйесіндегі интерфейске арналған тұрақты цифрлық радиостанция. Диспетчер пультінде 1, қуатты 100 % сақтау, кем дегенде 4 сағат кідіріссіз жұмыс істейді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8517</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Радобайланыстың ұқсас жүйесіндегі интерфейске арналған ТК -8302 тұрақты аналогтық радиостанциясы, диспетчер пультінде, қуатты 100 % сақтау, кем дегенде 4 сағат кідіріссіз жұмыс істейді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8517</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А қуат алу блогы, қосымша қуат көзін қолдайтын N+1 трансформаторлы сақтау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8504 40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Резервтік қоректендіру жүйесінің 12В аккумуляторлары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8507 20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50 метрлік радиожиілікті фидерлік кәбіл</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8544 49</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Ажыратқыштарымен және найзағайдан қорғағышпен жиынтықтағы 400-430 МГц VНҒ диапазонды тұрақты антеннасы, күшейтілуі 7 Db кем емес</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8517 70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Ауаны тазарту жүйесі бар 22 U телекоммуникациялық шкафы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8538 10 000 0</w:t>
            </w:r>
          </w:p>
        </w:tc>
      </w:tr>
    </w:tbl>
    <w:p>
      <w:pPr>
        <w:spacing w:after="0"/>
        <w:ind w:left="0"/>
        <w:jc w:val="both"/>
      </w:pPr>
      <w:r>
        <w:rPr>
          <w:rFonts w:ascii="Times New Roman"/>
          <w:b w:val="false"/>
          <w:i w:val="false"/>
          <w:color w:val="000000"/>
          <w:sz w:val="28"/>
        </w:rPr>
        <w:t>      Ескертпе: тауарлар тізбесі кодпен де, сондай-ақ тауар атауымен де анықталады.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