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0e21" w14:textId="a550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Біріккен Ұлттар Ұйымына мүше мемлекеттердің Адам құқықтары жөніндегі әмбебап кезеңдік шолу шеңберіндегі ұсынымдарын іске асыру жөніндегі 2011 - 2014 жылдарға арналған іс-шаралар жоспары туралы" Қазақстан Республикасы Үкіметінің 2011 жылғы 13 қазандағы № 1165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6 желтоқсандағы № 1471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Біріккен Ұлттар Ұйымына мүше мемлекеттердің Адам құқықтары жөніндегі әмбебап кезеңдік шолу шеңберіндегі ұсынымдарын іске асыру жөніндегі 2011 - 2014 жылдарға арналған іс-шаралар жоспары туралы» Қазақстан Республикасы Үкіметінің 2011 жылғы 13 қазандағы № 1165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Біріккен Ұлттар Ұйымына мүше мемлекеттердің Адам құқықтары жөніндегі әмбебап кезеңдік шолу шеңберіндегі ұсынымдарын іске асыру жөніндегі 2011 - 2014 жылдарға арналған іс-шаралар жоспарында: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30-жол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