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d83" w14:textId="fcf7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мұқтажы үшін жер учаскесін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13-бабының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жерінен жалпы алаңы 3,8 гектар жер учаскесі қорғаныс мұқтажы үшін тұрақты жер пайдалану құқығында Қазақстан Республикасы Ішкі істер министрлігі Ішкі әскерлерінің «6506 әскери бөлімі» мемлекеттік мекемесіне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әкімі және Қазақстан Республикасы Ішкі істер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 Ішкі</w:t>
      </w:r>
      <w:r>
        <w:br/>
      </w:r>
      <w:r>
        <w:rPr>
          <w:rFonts w:ascii="Times New Roman"/>
          <w:b/>
          <w:i w:val="false"/>
          <w:color w:val="000000"/>
        </w:rPr>
        <w:t>
әскерлерінің «6506 әскери бөлімі»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мекемесіне берілетін жердің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553"/>
        <w:gridCol w:w="439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жалпы алаңы, гектар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 орналасқан жер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Ішкі әскерлерінің «6506 әскери бөлімі» мемлекеттік мекемесінің бесінші атқыштар ротасын орналастыру үшін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 Жібек жолы көшесі, нөмірсіз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