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51b8" w14:textId="bda5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қызмет көрсету орталықтарының қызметін оңтайландыру жөніндегі кейбір шаралар туралы</w:t>
      </w:r>
    </w:p>
    <w:p>
      <w:pPr>
        <w:spacing w:after="0"/>
        <w:ind w:left="0"/>
        <w:jc w:val="both"/>
      </w:pPr>
      <w:r>
        <w:rPr>
          <w:rFonts w:ascii="Times New Roman"/>
          <w:b w:val="false"/>
          <w:i w:val="false"/>
          <w:color w:val="000000"/>
          <w:sz w:val="28"/>
        </w:rPr>
        <w:t>Қазақстан Республикасы Үкіметінің 2011 жылғы 11 қарашадағы № 1325 Қаулысы</w:t>
      </w:r>
    </w:p>
    <w:p>
      <w:pPr>
        <w:spacing w:after="0"/>
        <w:ind w:left="0"/>
        <w:jc w:val="both"/>
      </w:pPr>
      <w:bookmarkStart w:name="z1" w:id="0"/>
      <w:r>
        <w:rPr>
          <w:rFonts w:ascii="Times New Roman"/>
          <w:b w:val="false"/>
          <w:i w:val="false"/>
          <w:color w:val="000000"/>
          <w:sz w:val="28"/>
        </w:rPr>
        <w:t xml:space="preserve">
      Халыққа қызмет көрсету орталықтары қызметінің тиімділігін арттыру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(бұдан әрі – Кәсіпорын) құрылсын.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Кәсіпорынға қосу жолымен республикалық мемлекеттік мекемелер қайта ұйымдастырылсын.</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 Кәсіпорынға қатысты тиісті саланың уәкілетті органы болып белгіленсін;</w:t>
      </w:r>
      <w:r>
        <w:br/>
      </w:r>
      <w:r>
        <w:rPr>
          <w:rFonts w:ascii="Times New Roman"/>
          <w:b w:val="false"/>
          <w:i w:val="false"/>
          <w:color w:val="000000"/>
          <w:sz w:val="28"/>
        </w:rPr>
        <w:t>
</w:t>
      </w:r>
      <w:r>
        <w:rPr>
          <w:rFonts w:ascii="Times New Roman"/>
          <w:b w:val="false"/>
          <w:i w:val="false"/>
          <w:color w:val="000000"/>
          <w:sz w:val="28"/>
        </w:rPr>
        <w:t>
      2) Кәсіпорын қызметінің негізгі мәні жеке және (немесе) заңды тұлғаларға «бір терезе» қағидаты бойынша мемлекеттік қызметтер ұсыну және оларды автоматтандыру болып белгіленсін.</w:t>
      </w:r>
      <w:r>
        <w:br/>
      </w:r>
      <w:r>
        <w:rPr>
          <w:rFonts w:ascii="Times New Roman"/>
          <w:b w:val="false"/>
          <w:i w:val="false"/>
          <w:color w:val="000000"/>
          <w:sz w:val="28"/>
        </w:rPr>
        <w:t>
</w:t>
      </w:r>
      <w:r>
        <w:rPr>
          <w:rFonts w:ascii="Times New Roman"/>
          <w:b w:val="false"/>
          <w:i w:val="false"/>
          <w:color w:val="000000"/>
          <w:sz w:val="28"/>
        </w:rPr>
        <w:t>
      4. 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Кәсіпорынның жарғысын Қазақстан Республикасы Қаржы министрлігінің Мемлекеттік мүлік және жекешелендіру комитетіне бекітуге ұсынуды;</w:t>
      </w:r>
      <w:r>
        <w:br/>
      </w:r>
      <w:r>
        <w:rPr>
          <w:rFonts w:ascii="Times New Roman"/>
          <w:b w:val="false"/>
          <w:i w:val="false"/>
          <w:color w:val="000000"/>
          <w:sz w:val="28"/>
        </w:rPr>
        <w:t>
</w:t>
      </w:r>
      <w:r>
        <w:rPr>
          <w:rFonts w:ascii="Times New Roman"/>
          <w:b w:val="false"/>
          <w:i w:val="false"/>
          <w:color w:val="000000"/>
          <w:sz w:val="28"/>
        </w:rPr>
        <w:t>
      2) Кәсіпорынның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
      3) осы қаулыдан туындайтын өзге де шараларды қабылдауды қамтамасыз етсін.</w:t>
      </w:r>
      <w:r>
        <w:br/>
      </w:r>
      <w:r>
        <w:rPr>
          <w:rFonts w:ascii="Times New Roman"/>
          <w:b w:val="false"/>
          <w:i w:val="false"/>
          <w:color w:val="000000"/>
          <w:sz w:val="28"/>
        </w:rPr>
        <w:t>
</w:t>
      </w:r>
      <w:r>
        <w:rPr>
          <w:rFonts w:ascii="Times New Roman"/>
          <w:b w:val="false"/>
          <w:i w:val="false"/>
          <w:color w:val="000000"/>
          <w:sz w:val="28"/>
        </w:rPr>
        <w:t>
      5.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11 қарашадағы</w:t>
      </w:r>
      <w:r>
        <w:br/>
      </w:r>
      <w:r>
        <w:rPr>
          <w:rFonts w:ascii="Times New Roman"/>
          <w:b w:val="false"/>
          <w:i w:val="false"/>
          <w:color w:val="000000"/>
          <w:sz w:val="28"/>
        </w:rPr>
        <w:t xml:space="preserve">
№ 1325 қаулысымен    </w:t>
      </w:r>
      <w:r>
        <w:br/>
      </w:r>
      <w:r>
        <w:rPr>
          <w:rFonts w:ascii="Times New Roman"/>
          <w:b w:val="false"/>
          <w:i w:val="false"/>
          <w:color w:val="000000"/>
          <w:sz w:val="28"/>
        </w:rPr>
        <w:t xml:space="preserve">
бекітілген       </w:t>
      </w:r>
    </w:p>
    <w:bookmarkEnd w:id="1"/>
    <w:bookmarkStart w:name="z14"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
    <w:bookmarkStart w:name="z15"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18-бөлімде: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«Қазақстан Республикасы Байланыс және ақпарат министрлігі, оның аумақтық органдары және оған ведомстволық бағыныстағы мемлекеттік мекемелерді ескере отырып, оның ішінде:                         9152</w:t>
      </w:r>
      <w:r>
        <w:br/>
      </w:r>
      <w:r>
        <w:rPr>
          <w:rFonts w:ascii="Times New Roman"/>
          <w:b w:val="false"/>
          <w:i w:val="false"/>
          <w:color w:val="000000"/>
          <w:sz w:val="28"/>
        </w:rPr>
        <w:t>
</w:t>
      </w:r>
      <w:r>
        <w:rPr>
          <w:rFonts w:ascii="Times New Roman"/>
          <w:b w:val="false"/>
          <w:i w:val="false"/>
          <w:color w:val="000000"/>
          <w:sz w:val="28"/>
        </w:rPr>
        <w:t>
      Қазақстан Республикасы Байланыс және ақпараттандыру министрлігіне ведомстволық бағыныстағы мемлекеттік мекемелер, оның ішінде:                                                         8934»</w:t>
      </w:r>
      <w:r>
        <w:br/>
      </w:r>
      <w:r>
        <w:rPr>
          <w:rFonts w:ascii="Times New Roman"/>
          <w:b w:val="false"/>
          <w:i w:val="false"/>
          <w:color w:val="000000"/>
          <w:sz w:val="28"/>
        </w:rPr>
        <w:t>
</w:t>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Байланыс және ақпарат министрлігі, оның аумақтық органдарын және оған ведомстволық бағыныстағы мемлекеттік мекемелерді ескере отырып, оның ішінде:                           481</w:t>
      </w:r>
      <w:r>
        <w:br/>
      </w:r>
      <w:r>
        <w:rPr>
          <w:rFonts w:ascii="Times New Roman"/>
          <w:b w:val="false"/>
          <w:i w:val="false"/>
          <w:color w:val="000000"/>
          <w:sz w:val="28"/>
        </w:rPr>
        <w:t>
</w:t>
      </w:r>
      <w:r>
        <w:rPr>
          <w:rFonts w:ascii="Times New Roman"/>
          <w:b w:val="false"/>
          <w:i w:val="false"/>
          <w:color w:val="000000"/>
          <w:sz w:val="28"/>
        </w:rPr>
        <w:t>
      Қазақстан Республикасы Байланыс және ақпарат министрлігіне ведомстволық бағынысты мемлекеттік мекемелер, оның ішінде:      263»;</w:t>
      </w:r>
      <w:r>
        <w:br/>
      </w:r>
      <w:r>
        <w:rPr>
          <w:rFonts w:ascii="Times New Roman"/>
          <w:b w:val="false"/>
          <w:i w:val="false"/>
          <w:color w:val="000000"/>
          <w:sz w:val="28"/>
        </w:rPr>
        <w:t>
</w:t>
      </w:r>
      <w:r>
        <w:rPr>
          <w:rFonts w:ascii="Times New Roman"/>
          <w:b w:val="false"/>
          <w:i w:val="false"/>
          <w:color w:val="000000"/>
          <w:sz w:val="28"/>
        </w:rPr>
        <w:t>
      «Халыққа қызмет көрсету орталықтары 8671» деген жол алынып тасталсын.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2012.03.11 </w:t>
      </w:r>
      <w:r>
        <w:rPr>
          <w:rFonts w:ascii="Times New Roman"/>
          <w:b w:val="false"/>
          <w:i w:val="false"/>
          <w:color w:val="000000"/>
          <w:sz w:val="28"/>
        </w:rPr>
        <w:t>№ 314</w:t>
      </w:r>
      <w:r>
        <w:rPr>
          <w:rFonts w:ascii="Times New Roman"/>
          <w:b w:val="false"/>
          <w:i w:val="false"/>
          <w:color w:val="ff0000"/>
          <w:sz w:val="28"/>
        </w:rPr>
        <w:t xml:space="preserve"> Қаулысымен.</w:t>
      </w:r>
    </w:p>
    <w:bookmarkEnd w:id="3"/>
    <w:bookmarkStart w:name="z3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11 қарашадағы</w:t>
      </w:r>
      <w:r>
        <w:br/>
      </w:r>
      <w:r>
        <w:rPr>
          <w:rFonts w:ascii="Times New Roman"/>
          <w:b w:val="false"/>
          <w:i w:val="false"/>
          <w:color w:val="000000"/>
          <w:sz w:val="28"/>
        </w:rPr>
        <w:t xml:space="preserve">
№ 1325 қаулысына    </w:t>
      </w:r>
      <w:r>
        <w:br/>
      </w:r>
      <w:r>
        <w:rPr>
          <w:rFonts w:ascii="Times New Roman"/>
          <w:b w:val="false"/>
          <w:i w:val="false"/>
          <w:color w:val="000000"/>
          <w:sz w:val="28"/>
        </w:rPr>
        <w:t xml:space="preserve">
қосымша        </w:t>
      </w:r>
    </w:p>
    <w:bookmarkEnd w:id="4"/>
    <w:bookmarkStart w:name="z37" w:id="5"/>
    <w:p>
      <w:pPr>
        <w:spacing w:after="0"/>
        <w:ind w:left="0"/>
        <w:jc w:val="left"/>
      </w:pPr>
      <w:r>
        <w:rPr>
          <w:rFonts w:ascii="Times New Roman"/>
          <w:b/>
          <w:i w:val="false"/>
          <w:color w:val="000000"/>
        </w:rPr>
        <w:t xml:space="preserve"> 
Қайта ұйымдастырылатын республикалық мемлекеттік мекемелердің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181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 мемлекеттік мекемелер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49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республикалық мемлекеттік мекемесі</w:t>
            </w:r>
          </w:p>
        </w:tc>
      </w:tr>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республикалық мемлекеттік мекемесі</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 республикалық мемлекеттік мекемесі</w:t>
            </w:r>
          </w:p>
        </w:tc>
      </w:tr>
      <w:tr>
        <w:trPr>
          <w:trHeight w:val="30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 республикалық мемлекеттік мекемесі</w:t>
            </w:r>
          </w:p>
        </w:tc>
      </w:tr>
      <w:tr>
        <w:trPr>
          <w:trHeight w:val="49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 1 Халыққа қызмет көрсету орталығы» республикалық мемлекеттік мекемесі </w:t>
            </w:r>
          </w:p>
        </w:tc>
      </w:tr>
      <w:tr>
        <w:trPr>
          <w:trHeight w:val="2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 республикалық мемлекеттік мекемесі</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 республикалық мемлекеттік мекемесі</w:t>
            </w:r>
          </w:p>
        </w:tc>
      </w:tr>
      <w:tr>
        <w:trPr>
          <w:trHeight w:val="51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Халыққа қызмет көрсету орталығы» республикалық мемлекеттік мекемесі </w:t>
            </w:r>
          </w:p>
        </w:tc>
      </w:tr>
      <w:tr>
        <w:trPr>
          <w:trHeight w:val="49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 республикалық мемлекеттік мекемесі</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 республикалық мемлекеттік мекемесі</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w:t>
            </w:r>
          </w:p>
        </w:tc>
      </w:tr>
      <w:tr>
        <w:trPr>
          <w:trHeight w:val="28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 республикалық мемлекеттік мекемесі</w:t>
            </w:r>
          </w:p>
        </w:tc>
      </w:tr>
      <w:tr>
        <w:trPr>
          <w:trHeight w:val="5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 республикалық мемлекеттік мекемесі</w:t>
            </w:r>
          </w:p>
        </w:tc>
      </w:tr>
      <w:tr>
        <w:trPr>
          <w:trHeight w:val="5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 республикалық мемлекеттік мекемесі</w:t>
            </w:r>
          </w:p>
        </w:tc>
      </w:tr>
      <w:tr>
        <w:trPr>
          <w:trHeight w:val="39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 республикалық мемлекеттік мекемесі</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Есіл ауданының Халыққа қызмет көрсету орталығы» республикалық мемлекеттік мекемесі </w:t>
            </w:r>
          </w:p>
        </w:tc>
      </w:tr>
      <w:tr>
        <w:trPr>
          <w:trHeight w:val="21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ауданының Халыққа қызмет көрсету орталығы» республикалық мемлекеттік мекемесі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Халыққа қызмет көрсету орталығы» республикалық мемлекеттік мекемесі</w:t>
            </w:r>
          </w:p>
        </w:tc>
      </w:tr>
      <w:tr>
        <w:trPr>
          <w:trHeight w:val="5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Алатау ауданының Халыққа қызмет көрсету орталығы» республикалық мемлекеттік мекемесі </w:t>
            </w:r>
          </w:p>
        </w:tc>
      </w:tr>
      <w:tr>
        <w:trPr>
          <w:trHeight w:val="48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ауданының Халыққа қызмет көрсету орталығы» республикалық мемлекеттік мекемесі </w:t>
            </w:r>
          </w:p>
        </w:tc>
      </w:tr>
      <w:tr>
        <w:trPr>
          <w:trHeight w:val="48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ауданының Халыққа қызмет көрсету орталығы» республикалық мемлекеттік мекемесі </w:t>
            </w:r>
          </w:p>
        </w:tc>
      </w:tr>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ауданының Халыққа қызмет көрсету орталығы» республикалық мемлекеттік мекемесі </w:t>
            </w:r>
          </w:p>
        </w:tc>
      </w:tr>
      <w:tr>
        <w:trPr>
          <w:trHeight w:val="39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 республикалық мемлекеттік мекемесі</w:t>
            </w:r>
          </w:p>
        </w:tc>
      </w:tr>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Медеу ауданының Халыққа қызмет көрсету орталығы» республикалық мемлекеттік мекемесі </w:t>
            </w:r>
          </w:p>
        </w:tc>
      </w:tr>
      <w:tr>
        <w:trPr>
          <w:trHeight w:val="48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Түрксіб ауданының Халыққа қызмет көрсету орталығы» республикалық мемлекеттік мекемесі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