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cce4" w14:textId="e7fc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4 қарашадағы № 1295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келісімге өзгерістер</w:t>
      </w:r>
      <w:r>
        <w:br/>
      </w:r>
      <w:r>
        <w:rPr>
          <w:rFonts w:ascii="Times New Roman"/>
          <w:b/>
          <w:i w:val="false"/>
          <w:color w:val="000000"/>
        </w:rPr>
        <w:t>
енгізу туралы хаттаманы ратификациялау туралы </w:t>
      </w:r>
    </w:p>
    <w:p>
      <w:pPr>
        <w:spacing w:after="0"/>
        <w:ind w:left="0"/>
        <w:jc w:val="both"/>
      </w:pPr>
      <w:r>
        <w:rPr>
          <w:rFonts w:ascii="Times New Roman"/>
          <w:b w:val="false"/>
          <w:i w:val="false"/>
          <w:color w:val="000000"/>
          <w:sz w:val="28"/>
        </w:rPr>
        <w:t>      2011 жылғы 29 тамызда Киевте жасалған Қазақстан Республикасының Үкіметі мен Украинаның Министрлер Кабинетінің арасындағы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келісімге өзгерістер енгізу туралы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w:t>
      </w:r>
    </w:p>
    <w:p>
      <w:pPr>
        <w:spacing w:after="0"/>
        <w:ind w:left="0"/>
        <w:jc w:val="left"/>
      </w:pPr>
      <w:r>
        <w:rPr>
          <w:rFonts w:ascii="Times New Roman"/>
          <w:b/>
          <w:i w:val="false"/>
          <w:color w:val="000000"/>
        </w:rPr>
        <w:t xml:space="preserve"> Қазақстан Республикасының Үкіметі мен Украинаның Министрлер</w:t>
      </w:r>
      <w:r>
        <w:br/>
      </w:r>
      <w:r>
        <w:rPr>
          <w:rFonts w:ascii="Times New Roman"/>
          <w:b/>
          <w:i w:val="false"/>
          <w:color w:val="000000"/>
        </w:rPr>
        <w:t>
Кабинетінің арасындағы 2010 жылғы 14 қыркүйектегі Қазақстан</w:t>
      </w:r>
      <w:r>
        <w:br/>
      </w:r>
      <w:r>
        <w:rPr>
          <w:rFonts w:ascii="Times New Roman"/>
          <w:b/>
          <w:i w:val="false"/>
          <w:color w:val="000000"/>
        </w:rPr>
        <w:t>
Республикасының Үкіметі мен Украинаның Министрлер Кабинетінің</w:t>
      </w:r>
      <w:r>
        <w:br/>
      </w:r>
      <w:r>
        <w:rPr>
          <w:rFonts w:ascii="Times New Roman"/>
          <w:b/>
          <w:i w:val="false"/>
          <w:color w:val="000000"/>
        </w:rPr>
        <w:t>
арасындағы Қазақстан Республикасының Украинадағы және</w:t>
      </w:r>
      <w:r>
        <w:br/>
      </w:r>
      <w:r>
        <w:rPr>
          <w:rFonts w:ascii="Times New Roman"/>
          <w:b/>
          <w:i w:val="false"/>
          <w:color w:val="000000"/>
        </w:rPr>
        <w:t>
Украинаның Қазақстан Республикасындағы дипломатиялық</w:t>
      </w:r>
      <w:r>
        <w:br/>
      </w:r>
      <w:r>
        <w:rPr>
          <w:rFonts w:ascii="Times New Roman"/>
          <w:b/>
          <w:i w:val="false"/>
          <w:color w:val="000000"/>
        </w:rPr>
        <w:t>
өкілдіктерін орналастыру шарттары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2010 жылғы 14 қыркүйектегі Қазақстан Республикасының Үкіметі мен Украинаның Министрлер Кабинетінің арасындағы Қазақстан Республикасының Украинадағы және Украинаның Қазақстан Республикасындағы дипломатиялық өкілдіктерін орналастыру шарттары туралы келісімнің (бұдан әрі – Келісім) 7-бабын басшылыққа ала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2-бабының 1-абзацы мынадай редакцияда жазылсын:</w:t>
      </w:r>
      <w:r>
        <w:br/>
      </w:r>
      <w:r>
        <w:rPr>
          <w:rFonts w:ascii="Times New Roman"/>
          <w:b w:val="false"/>
          <w:i w:val="false"/>
          <w:color w:val="000000"/>
          <w:sz w:val="28"/>
        </w:rPr>
        <w:t>
      «Қазақстан тарапы Украина тарапына өзінің дипломатиялық өкілдігін орналастыру үшін Астана қаласындағы Арғанаты көшесі, 20 мекен жайы бойынша орналасқан, алаңы 0,9187 га. жер учаскесін жылына 1 теңге жалгерлік ақыға 49 жылға өзаралық шарттарымен жалға береді.».</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Хаттама өз қолданысын Келісімнің қолданысы тоқтатылған кезде бір мезгілде тоқтатады.</w:t>
      </w:r>
    </w:p>
    <w:p>
      <w:pPr>
        <w:spacing w:after="0"/>
        <w:ind w:left="0"/>
        <w:jc w:val="both"/>
      </w:pPr>
      <w:r>
        <w:rPr>
          <w:rFonts w:ascii="Times New Roman"/>
          <w:b w:val="false"/>
          <w:i w:val="false"/>
          <w:color w:val="000000"/>
          <w:sz w:val="28"/>
        </w:rPr>
        <w:t>      2011 жылғы «___»___________ ______________ қаласында әрқайсысы қазақ, украин және орыс тілдерінде екі данада жасалды, әрі барлық мәтіндердің бірдей күші бар.</w:t>
      </w:r>
      <w:r>
        <w:br/>
      </w:r>
      <w:r>
        <w:rPr>
          <w:rFonts w:ascii="Times New Roman"/>
          <w:b w:val="false"/>
          <w:i w:val="false"/>
          <w:color w:val="000000"/>
          <w:sz w:val="28"/>
        </w:rPr>
        <w:t>
      Осы Хаттаманың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