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45f73" w14:textId="1c45f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заңсыз жолмен алынған кiрiстердi заңдастыруға (жылыстатуға) және терроризмдi қаржыландыруға қарсы iс-қимыл және ақшаны қолма-қол ақшаға айналдыру мәселелерi бойынша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14 қазандағы № 1171 Қаулысы</w:t>
      </w:r>
    </w:p>
    <w:p>
      <w:pPr>
        <w:spacing w:after="0"/>
        <w:ind w:left="0"/>
        <w:jc w:val="both"/>
      </w:pPr>
      <w:r>
        <w:rPr>
          <w:rFonts w:ascii="Times New Roman"/>
          <w:b w:val="false"/>
          <w:i w:val="false"/>
          <w:color w:val="ff0000"/>
          <w:sz w:val="28"/>
        </w:rPr>
        <w:t xml:space="preserve">      Ескерту. Заңның жобасы ҚР Парламентінің Мәжілісінен кері қайтарып алынды - ҚР Үкіметінің 2012.01.16 </w:t>
      </w:r>
      <w:r>
        <w:rPr>
          <w:rFonts w:ascii="Times New Roman"/>
          <w:b w:val="false"/>
          <w:i w:val="false"/>
          <w:color w:val="ff0000"/>
          <w:sz w:val="28"/>
        </w:rPr>
        <w:t>N 56</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кейбiр заңнамалық актiлерiне заңсыз жолмен алынған кiрiстердi заңдастыруға (жылыстатуға) және терроризмдi қаржыландыруға қарсы iс-қимыл және ақшаны қолма-қол ақшаға айналдыру мәселелерi бойынша өзгерiстер мен толықтырулар енгiзу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 </w:t>
      </w:r>
    </w:p>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ЗАҢЫ Қазақстан Республикасының кейбiр заңнамалық актiлерiне заңсыз</w:t>
      </w:r>
      <w:r>
        <w:br/>
      </w:r>
      <w:r>
        <w:rPr>
          <w:rFonts w:ascii="Times New Roman"/>
          <w:b/>
          <w:i w:val="false"/>
          <w:color w:val="000000"/>
        </w:rPr>
        <w:t>
жолмен алынған кiрiстердi заңдастыруға (жылыстатуға) және</w:t>
      </w:r>
      <w:r>
        <w:br/>
      </w:r>
      <w:r>
        <w:rPr>
          <w:rFonts w:ascii="Times New Roman"/>
          <w:b/>
          <w:i w:val="false"/>
          <w:color w:val="000000"/>
        </w:rPr>
        <w:t>
терроризмдi қаржыландыруға қарсы iс-қимыл және ақшаны қолма-қол</w:t>
      </w:r>
      <w:r>
        <w:br/>
      </w:r>
      <w:r>
        <w:rPr>
          <w:rFonts w:ascii="Times New Roman"/>
          <w:b/>
          <w:i w:val="false"/>
          <w:color w:val="000000"/>
        </w:rPr>
        <w:t>
ақшаға айналдыру мәселелерi бойынша өзгерiстер мен толықтырулар енгiзу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актiлерiне өзгерiстер мен толықтырулар енгiзiлсiн:</w:t>
      </w:r>
      <w:r>
        <w:br/>
      </w:r>
      <w:r>
        <w:rPr>
          <w:rFonts w:ascii="Times New Roman"/>
          <w:b w:val="false"/>
          <w:i w:val="false"/>
          <w:color w:val="000000"/>
          <w:sz w:val="28"/>
        </w:rPr>
        <w:t>
      1. Әкiмшiлiк құқық бұзушылық туралы 2001 жылғы 30 қаңтардағы Қазақстан Республикасының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 Парламентiнiң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19-құжат; 25-құжат; 26-құжат; 28-құжат; № 3, 32-құжат; № 6, 50-құжат; № 8, 64-құжат; 2011 жылғы 13 шілдеде «Егемен Қазақстан» және «Казахстанская правда» газеттерiнде жарияланған «Қазақстан Республикасының кейбір заңнамалық актілеріне тексерілетін субъектілерге қойылатын талаптарды белгілейтін нормативтік құқықтық актілерді қабылдауға уәкілетті мемлекеттік органдардың және Қазақстан Республикасы Үкіметінің құзыреттерін қайта қарау мәселелері бойынша өзгерістер мен толықтырулар енгізу туралы» 2011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161-1-бап мынадай редакцияда жазылсын:</w:t>
      </w:r>
      <w:r>
        <w:br/>
      </w:r>
      <w:r>
        <w:rPr>
          <w:rFonts w:ascii="Times New Roman"/>
          <w:b w:val="false"/>
          <w:i w:val="false"/>
          <w:color w:val="000000"/>
          <w:sz w:val="28"/>
        </w:rPr>
        <w:t>
      «161-1-бап. Төлем карточкаларын пайдалана отырып, төлемдердi қабылдаудан бас тарту немесе төлем карточкаларын пайдалана отырып, төлемдерді жүзеге асыруға арналған тиісті жабдықтың (құрылғының) болмауы</w:t>
      </w:r>
      <w:r>
        <w:br/>
      </w:r>
      <w:r>
        <w:rPr>
          <w:rFonts w:ascii="Times New Roman"/>
          <w:b w:val="false"/>
          <w:i w:val="false"/>
          <w:color w:val="000000"/>
          <w:sz w:val="28"/>
        </w:rPr>
        <w:t xml:space="preserve">
      1. Төлем карточкаларын пайдалана отырып, сауда операцияларын жүзеге асыру (қызметтер көрсету) кезiнде оларды қабылдауға мiндеттi сауда (қызмет көрсету) ұйымдарының төлемдердi қабылдаудан бас тартуы, - </w:t>
      </w:r>
      <w:r>
        <w:br/>
      </w:r>
      <w:r>
        <w:rPr>
          <w:rFonts w:ascii="Times New Roman"/>
          <w:b w:val="false"/>
          <w:i w:val="false"/>
          <w:color w:val="000000"/>
          <w:sz w:val="28"/>
        </w:rPr>
        <w:t>
      дара кәсiпкерлерге айлық есептiк көрсеткiштiң жиырмадан елуге дейiнгi мөлшерiнде және заңды тұлғаларға – елуден бір жүзге дейiнгi мөлшерiнде айыппұл салуға әкеп соғады.</w:t>
      </w:r>
      <w:r>
        <w:br/>
      </w:r>
      <w:r>
        <w:rPr>
          <w:rFonts w:ascii="Times New Roman"/>
          <w:b w:val="false"/>
          <w:i w:val="false"/>
          <w:color w:val="000000"/>
          <w:sz w:val="28"/>
        </w:rPr>
        <w:t>
      2. Төлем карточкаларын пайдалана отырып, төлемдердi қабылдауға міндетті сауда (қызмет көрсету) ұйымдарында Қазақстан Республикасының аумағында сауда операцияларын жүзеге асыру (қызметтер көрсету) кезiнде төлем карточкаларын пайдалана отырып, төлемдерді жүзеге асыруға арналған тиісті жабдықтың (құрылғының) болмауы, -</w:t>
      </w:r>
      <w:r>
        <w:br/>
      </w:r>
      <w:r>
        <w:rPr>
          <w:rFonts w:ascii="Times New Roman"/>
          <w:b w:val="false"/>
          <w:i w:val="false"/>
          <w:color w:val="000000"/>
          <w:sz w:val="28"/>
        </w:rPr>
        <w:t>
      дара кәсiпкерлерге алпыс, заңды тұлғаларға – жүз жиырма айлық есептiк көрсеткiш мөлшерінде айыппұл салуға әкеп соғады.</w:t>
      </w:r>
      <w:r>
        <w:br/>
      </w:r>
      <w:r>
        <w:rPr>
          <w:rFonts w:ascii="Times New Roman"/>
          <w:b w:val="false"/>
          <w:i w:val="false"/>
          <w:color w:val="000000"/>
          <w:sz w:val="28"/>
        </w:rPr>
        <w:t xml:space="preserve">
      3. Осы баптың екінші бөлігінде көзделген, әкімшілік жаза қолданылғаннан кейін бір жыл ішінде қайта жасалған іс-әрекет, - </w:t>
      </w:r>
      <w:r>
        <w:br/>
      </w:r>
      <w:r>
        <w:rPr>
          <w:rFonts w:ascii="Times New Roman"/>
          <w:b w:val="false"/>
          <w:i w:val="false"/>
          <w:color w:val="000000"/>
          <w:sz w:val="28"/>
        </w:rPr>
        <w:t xml:space="preserve">
      дара кәсiпкерлерге жетпіс, заңды тұлғаларға – бір жүз қырық айлық есептiк көрсеткiш мөлшерінде айыппұл салуға әкеп соғады. </w:t>
      </w:r>
      <w:r>
        <w:br/>
      </w:r>
      <w:r>
        <w:rPr>
          <w:rFonts w:ascii="Times New Roman"/>
          <w:b w:val="false"/>
          <w:i w:val="false"/>
          <w:color w:val="000000"/>
          <w:sz w:val="28"/>
        </w:rPr>
        <w:t>
      Ескертпе. Осы бапта көрсетілген сауда (қызмет көрсету) ұйымдарына санатын Қазақстан Республикасының Үкiметi бекiтетiн дара кәсiпкерлер мен заңды тұлғалар жатады.»;</w:t>
      </w:r>
      <w:r>
        <w:br/>
      </w:r>
      <w:r>
        <w:rPr>
          <w:rFonts w:ascii="Times New Roman"/>
          <w:b w:val="false"/>
          <w:i w:val="false"/>
          <w:color w:val="000000"/>
          <w:sz w:val="28"/>
        </w:rPr>
        <w:t>
      2) 203-бап мынадай редакцияда жазылсын:</w:t>
      </w:r>
      <w:r>
        <w:br/>
      </w:r>
      <w:r>
        <w:rPr>
          <w:rFonts w:ascii="Times New Roman"/>
          <w:b w:val="false"/>
          <w:i w:val="false"/>
          <w:color w:val="000000"/>
          <w:sz w:val="28"/>
        </w:rPr>
        <w:t>
      «203-бап. Қазақстан Республикасының заңнамалық актiлерiнде</w:t>
      </w:r>
      <w:r>
        <w:br/>
      </w:r>
      <w:r>
        <w:rPr>
          <w:rFonts w:ascii="Times New Roman"/>
          <w:b w:val="false"/>
          <w:i w:val="false"/>
          <w:color w:val="000000"/>
          <w:sz w:val="28"/>
        </w:rPr>
        <w:t>
                төлемдерді жүргiзу бойынша белгiленген</w:t>
      </w:r>
      <w:r>
        <w:br/>
      </w:r>
      <w:r>
        <w:rPr>
          <w:rFonts w:ascii="Times New Roman"/>
          <w:b w:val="false"/>
          <w:i w:val="false"/>
          <w:color w:val="000000"/>
          <w:sz w:val="28"/>
        </w:rPr>
        <w:t>
                шектеулердi бұзу</w:t>
      </w:r>
      <w:r>
        <w:br/>
      </w:r>
      <w:r>
        <w:rPr>
          <w:rFonts w:ascii="Times New Roman"/>
          <w:b w:val="false"/>
          <w:i w:val="false"/>
          <w:color w:val="000000"/>
          <w:sz w:val="28"/>
        </w:rPr>
        <w:t xml:space="preserve">
      Заңды тұлғалардың азаматтық-құқықтық мәмiле бойынша басқа заңды тұлғаға бір мың айлық есептiк көрсеткiштен астам сомаға қолма-қол тәртiппен төлемдi жүзеге асыруы, - </w:t>
      </w:r>
      <w:r>
        <w:br/>
      </w:r>
      <w:r>
        <w:rPr>
          <w:rFonts w:ascii="Times New Roman"/>
          <w:b w:val="false"/>
          <w:i w:val="false"/>
          <w:color w:val="000000"/>
          <w:sz w:val="28"/>
        </w:rPr>
        <w:t>
      төлемдi жүзеге асырған заңды тұлғаға төлем сомасының бес пайызына дейiнгi мөлшерде айыппұл салуға әкеп соғады.»;</w:t>
      </w:r>
      <w:r>
        <w:br/>
      </w:r>
      <w:r>
        <w:rPr>
          <w:rFonts w:ascii="Times New Roman"/>
          <w:b w:val="false"/>
          <w:i w:val="false"/>
          <w:color w:val="000000"/>
          <w:sz w:val="28"/>
        </w:rPr>
        <w:t>
      3) 570-баптың бірінші бөлігі мынадай редакцияда жазылсын:</w:t>
      </w:r>
      <w:r>
        <w:br/>
      </w:r>
      <w:r>
        <w:rPr>
          <w:rFonts w:ascii="Times New Roman"/>
          <w:b w:val="false"/>
          <w:i w:val="false"/>
          <w:color w:val="000000"/>
          <w:sz w:val="28"/>
        </w:rPr>
        <w:t>
      «1. Салық қызметi органдары осы Кодекстiң 88 (үшiншi, төртiншi және бесiншi бөлiктерiнде), 88-1 (екiншi, үшiншi бөлiктерiнде), 163 (бiрiншi, екiншi, бесiншi және сегiзiншi бөлiктерiнде), 161-1 (екінші, үшінші бөлiктерiнде), 166, 205 – 212, 213 (бiрiншi – үшiншi бөлiктерiнде), 215 – 218, 218-1 (бiрiншi – алтыншы, сегiзiншi бөлiктерiнде), 219, 357-2 (бiрiншi бөлiгiнде), 358, 358-1, 360-баптарында көзделген әкiмшiлiк құқық бұзушылық туралы iстердi қарайды.»;</w:t>
      </w:r>
      <w:r>
        <w:br/>
      </w:r>
      <w:r>
        <w:rPr>
          <w:rFonts w:ascii="Times New Roman"/>
          <w:b w:val="false"/>
          <w:i w:val="false"/>
          <w:color w:val="000000"/>
          <w:sz w:val="28"/>
        </w:rPr>
        <w:t>
      4) 570-1-баптың бірінші бөлігі мынадай редакцияда жазылсын:</w:t>
      </w:r>
      <w:r>
        <w:br/>
      </w:r>
      <w:r>
        <w:rPr>
          <w:rFonts w:ascii="Times New Roman"/>
          <w:b w:val="false"/>
          <w:i w:val="false"/>
          <w:color w:val="000000"/>
          <w:sz w:val="28"/>
        </w:rPr>
        <w:t>
      «1. Қаржы полициясы органдары осы Кодекстiң 140 (бiрiншi бөлiгiнде), 141, 159 (бірінші бөлігінде), 161 (бiрiншi және екiншi бөлiктерiнде), 161-1 (бірінші бөлігінде), 164, 165, 169-1, 176 (бiрiншi бөлiгiнде), 205 (бiрiншi, екiншi, төртiншi және бесiншi бөлiктерiнде), 207, 212, 215, 358-361-баптарында көзделген әкiмшiлiк құқық бұзушылық туралы iстердi қарайды.»;</w:t>
      </w:r>
      <w:r>
        <w:br/>
      </w:r>
      <w:r>
        <w:rPr>
          <w:rFonts w:ascii="Times New Roman"/>
          <w:b w:val="false"/>
          <w:i w:val="false"/>
          <w:color w:val="000000"/>
          <w:sz w:val="28"/>
        </w:rPr>
        <w:t>
      5) 636-баптың бірінші бөлігінің 1) тармақшасының отыз төртінші абзацы мынадай редакцияда жазылсын:</w:t>
      </w:r>
      <w:r>
        <w:br/>
      </w:r>
      <w:r>
        <w:rPr>
          <w:rFonts w:ascii="Times New Roman"/>
          <w:b w:val="false"/>
          <w:i w:val="false"/>
          <w:color w:val="000000"/>
          <w:sz w:val="28"/>
        </w:rPr>
        <w:t>
      салық қызметi органдарының (154, 155, 156, 157, 163 (үшiншi, төртiншi, алтыншы, жетiншi және тоғызыншы бөлiктерi), 163-4 (үшiншi және төртiншi бөлiктерi), 168-1, 203, 213 (төртiншi – алтыншы бөлiктерi), 214, 218-1 (жетiншi бөлiгi), 357-1, 357-2, 357-5, 359, 361, 374 (бесiншi, алтыншы, жетiншi, сегiзiншi, тоғызыншы бөлiктерi), 532-535-баптар);».</w:t>
      </w:r>
      <w:r>
        <w:br/>
      </w:r>
      <w:r>
        <w:rPr>
          <w:rFonts w:ascii="Times New Roman"/>
          <w:b w:val="false"/>
          <w:i w:val="false"/>
          <w:color w:val="000000"/>
          <w:sz w:val="28"/>
        </w:rPr>
        <w:t>
      2. «Салық және бюджетке төленетiн басқа да мiндеттi төлемдер туралы» 2008 жылғы 10 желтоқсандағы Қазақстан Республикасының </w:t>
      </w:r>
      <w:r>
        <w:rPr>
          <w:rFonts w:ascii="Times New Roman"/>
          <w:b w:val="false"/>
          <w:i w:val="false"/>
          <w:color w:val="000000"/>
          <w:sz w:val="28"/>
        </w:rPr>
        <w:t>Кодексiне</w:t>
      </w:r>
      <w:r>
        <w:rPr>
          <w:rFonts w:ascii="Times New Roman"/>
          <w:b w:val="false"/>
          <w:i w:val="false"/>
          <w:color w:val="000000"/>
          <w:sz w:val="28"/>
        </w:rPr>
        <w:t xml:space="preserve"> (Салық кодексi) (Қазақстан Республикасы Парламентiнiң Жаршысы, 2008 ж., № 22-І, 22-ІІ,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2011 жылғы 13 шілдеде «Егемен Қазақстан» және «Казахстанская правда» газеттерiнде жарияланған «Қазақстан Республикасының кейбір заңнамалық актілеріне тексерілетін субъектілерге қойылатын талаптарды белгілейтін нормативтік құқықтық актілерді қабылдауға уәкілетті мемлекеттік органдардың және Қазақстан Республикасы Үкіметінің құзыреттерін қайта қарау мәселелері бойынша өзгерістер мен толықтырулар енгізу туралы» 2011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257-бап мынадай редакцияда жазылсын:</w:t>
      </w:r>
      <w:r>
        <w:br/>
      </w:r>
      <w:r>
        <w:rPr>
          <w:rFonts w:ascii="Times New Roman"/>
          <w:b w:val="false"/>
          <w:i w:val="false"/>
          <w:color w:val="000000"/>
          <w:sz w:val="28"/>
        </w:rPr>
        <w:t>
      «1. Қосылған құн салығы, егер:</w:t>
      </w:r>
      <w:r>
        <w:br/>
      </w:r>
      <w:r>
        <w:rPr>
          <w:rFonts w:ascii="Times New Roman"/>
          <w:b w:val="false"/>
          <w:i w:val="false"/>
          <w:color w:val="000000"/>
          <w:sz w:val="28"/>
        </w:rPr>
        <w:t>
      1) осы тармақшада өзгеше көзделмесе, салық салынатын айналым мақсаттарында пайдаланылмайтын тауарларды, жұмыстарды, көрсетiлетiн қызметтердi.</w:t>
      </w:r>
      <w:r>
        <w:br/>
      </w:r>
      <w:r>
        <w:rPr>
          <w:rFonts w:ascii="Times New Roman"/>
          <w:b w:val="false"/>
          <w:i w:val="false"/>
          <w:color w:val="000000"/>
          <w:sz w:val="28"/>
        </w:rPr>
        <w:t>
      Қосылған құн салығы, егер ол салық салынбайтын айналымның мақсаттары үшiн пайдалануға арналған (пайдаланылған), оның болуына байланысты салық төлеушi осы Кодекстiң 260 және 261-баптарына сәйкес барабарлық әдiстi қолданған (қолданатын) тауарларды, жұмыстарды, көрсетiлетiн қызметтердi алуға байланысты төленуге жататын болса, есепке жатқызылады;</w:t>
      </w:r>
      <w:r>
        <w:br/>
      </w:r>
      <w:r>
        <w:rPr>
          <w:rFonts w:ascii="Times New Roman"/>
          <w:b w:val="false"/>
          <w:i w:val="false"/>
          <w:color w:val="000000"/>
          <w:sz w:val="28"/>
        </w:rPr>
        <w:t>
      2) негiзгi құралдар ретiнде сатып алынатын жеңiл автомобильдердi;</w:t>
      </w:r>
      <w:r>
        <w:br/>
      </w:r>
      <w:r>
        <w:rPr>
          <w:rFonts w:ascii="Times New Roman"/>
          <w:b w:val="false"/>
          <w:i w:val="false"/>
          <w:color w:val="000000"/>
          <w:sz w:val="28"/>
        </w:rPr>
        <w:t>
      3) шот-фактурада көрсетілген, осы Кодексте белгiленген талаптар сақталмай жазып берiлген тауарларды, жұмыстарды, көрсетiлетiн қызметтердi алуға байланысты төленуге жататын болса;</w:t>
      </w:r>
      <w:r>
        <w:br/>
      </w:r>
      <w:r>
        <w:rPr>
          <w:rFonts w:ascii="Times New Roman"/>
          <w:b w:val="false"/>
          <w:i w:val="false"/>
          <w:color w:val="000000"/>
          <w:sz w:val="28"/>
        </w:rPr>
        <w:t>
      4) төлемнің мерзімділігіне қарамастан, қосылған құн салығын ескере отырып, қолма-қол ақшамен есеп айырысатын шот-фактурасында көрсетілген тауарларды, жұмыстарды, көрсетiлетiн қызметтердiң төлемі республикалық бюджет туралы заңда белгіленген және шот-фактура жазылған күнге қолданыстағы айлық есептік көрсеткіштің 1000 еселік мөлшерінен асатын болса есепке жазылмайды және осы Кодекстiң 100-бабының 12-тармағында белгiленген тәртiппен ескерiледi.</w:t>
      </w:r>
      <w:r>
        <w:br/>
      </w:r>
      <w:r>
        <w:rPr>
          <w:rFonts w:ascii="Times New Roman"/>
          <w:b w:val="false"/>
          <w:i w:val="false"/>
          <w:color w:val="000000"/>
          <w:sz w:val="28"/>
        </w:rPr>
        <w:t>
      2. Мүлiктi (тауарларды, жұмыстарды, көрсетiлетiн қызметтердi) өтеусiз негiзде алған кезде осындай мүлiктi алған тұлға осындай мүлiктi өтеусiз берген тұлғаның төлеуiне жататын қосылған құн салығының сомасын есепке жатқызбайды.»;</w:t>
      </w:r>
      <w:r>
        <w:br/>
      </w:r>
      <w:r>
        <w:rPr>
          <w:rFonts w:ascii="Times New Roman"/>
          <w:b w:val="false"/>
          <w:i w:val="false"/>
          <w:color w:val="000000"/>
          <w:sz w:val="28"/>
        </w:rPr>
        <w:t>
      2) 260-баптың 1-тармағы мынадай редакцияда жазылсын:</w:t>
      </w:r>
      <w:r>
        <w:br/>
      </w:r>
      <w:r>
        <w:rPr>
          <w:rFonts w:ascii="Times New Roman"/>
          <w:b w:val="false"/>
          <w:i w:val="false"/>
          <w:color w:val="000000"/>
          <w:sz w:val="28"/>
        </w:rPr>
        <w:t>
      «1. Салық салынбайтын айналымдардың мақсаттары үшiн пайдаланылатын тауарлар, жұмыстар, көрсетiлетiн қызметтер бойынша өнiм берушiлерге төленуге жататын және импорт бойынша қосылған құн салығы осы Кодекстiң 257-бабы 1-тармағы 1) тармақшасының екiншi бөлiгiнде көрсетiлген жағдайларды қоспағанда, есепке жатқызылмайды.».</w:t>
      </w:r>
      <w:r>
        <w:br/>
      </w:r>
      <w:r>
        <w:rPr>
          <w:rFonts w:ascii="Times New Roman"/>
          <w:b w:val="false"/>
          <w:i w:val="false"/>
          <w:color w:val="000000"/>
          <w:sz w:val="28"/>
        </w:rPr>
        <w:t>
      3. «Ақша төлемi мен аударымы туралы» 1998 жылғы 29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1998 ж., № 11-12, 177-құжат; № 24, 445-құжат; 2000 ж., № 3-4, 66-құжат; 2003 ж., № 4, 25-құжат; № 10, 49, 51-құжаттар; № 15, 138-құжат; 2004 ж., № 23, 140-құжат; 2005 ж., № 14, 55-құжат; 2006 ж., № 11, 55-құжат; 2008 ж., № 23, 114-құжат; 2009 ж., № 17, 81-құжат; № 19, 88-құжат; 2010 ж., № 7, </w:t>
      </w:r>
      <w:r>
        <w:br/>
      </w:r>
      <w:r>
        <w:rPr>
          <w:rFonts w:ascii="Times New Roman"/>
          <w:b w:val="false"/>
          <w:i w:val="false"/>
          <w:color w:val="000000"/>
          <w:sz w:val="28"/>
        </w:rPr>
        <w:t>
28-құжат):</w:t>
      </w:r>
      <w:r>
        <w:br/>
      </w:r>
      <w:r>
        <w:rPr>
          <w:rFonts w:ascii="Times New Roman"/>
          <w:b w:val="false"/>
          <w:i w:val="false"/>
          <w:color w:val="000000"/>
          <w:sz w:val="28"/>
        </w:rPr>
        <w:t>
      1) 11-баптың 2-1-тармағы мынадай редакцияда жазылсын:</w:t>
      </w:r>
      <w:r>
        <w:br/>
      </w:r>
      <w:r>
        <w:rPr>
          <w:rFonts w:ascii="Times New Roman"/>
          <w:b w:val="false"/>
          <w:i w:val="false"/>
          <w:color w:val="000000"/>
          <w:sz w:val="28"/>
        </w:rPr>
        <w:t>
      «2-1. Санаттарын Қазақстан Республикасының Үкiметi белгiлейтiн сауда (қызмет көрсету) ұйымдары Қазақстан Республикасының аумағында сауда операцияларын жүзеге асыру (қызметтер көрсету) кезiнде төлемдердi төлем карточкаларын пайдалана отырып қабылдауға және сауда операциялары жүзеге асырылатын (қызметтер көрсетілетін) жерлерде төлем карточкаларын пайдалана отырып, төлемдерді қабылдауға арналған тиісті жабдықтың (құрылғының) орнатылуын қамтамасыз етуге мiндеттi.»;</w:t>
      </w:r>
      <w:r>
        <w:br/>
      </w:r>
      <w:r>
        <w:rPr>
          <w:rFonts w:ascii="Times New Roman"/>
          <w:b w:val="false"/>
          <w:i w:val="false"/>
          <w:color w:val="000000"/>
          <w:sz w:val="28"/>
        </w:rPr>
        <w:t>
      2) 21-баптың 4-1-тармағы мынадай редакцияда жазылсын:</w:t>
      </w:r>
      <w:r>
        <w:br/>
      </w:r>
      <w:r>
        <w:rPr>
          <w:rFonts w:ascii="Times New Roman"/>
          <w:b w:val="false"/>
          <w:i w:val="false"/>
          <w:color w:val="000000"/>
          <w:sz w:val="28"/>
        </w:rPr>
        <w:t>
      «4-1 Заңды тұлғалардың арасындағы сомасы республикалық бюджет туралы заңда белгіленген және төлем жасалған күнге қолданыстағы айлық есептік көрсеткіштің 1000 еселік мөлшерінен асатын мәмілелер бойынша төлемдер тек қана қолма-қол ақшасыз тәртіппен жүзеге асырылады.».</w:t>
      </w:r>
      <w:r>
        <w:br/>
      </w:r>
      <w:r>
        <w:rPr>
          <w:rFonts w:ascii="Times New Roman"/>
          <w:b w:val="false"/>
          <w:i w:val="false"/>
          <w:color w:val="000000"/>
          <w:sz w:val="28"/>
        </w:rPr>
        <w:t>
      4. «Заңсыз жолмен алынған кiрiстердi заңдастыруға (жылыстатуға) және терроризмдi қаржыландыруға қарсы iс-қимыл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2009 ж., № 19, 87-құжат; 2010 ж., № 7, 32-құжат):</w:t>
      </w:r>
      <w:r>
        <w:br/>
      </w:r>
      <w:r>
        <w:rPr>
          <w:rFonts w:ascii="Times New Roman"/>
          <w:b w:val="false"/>
          <w:i w:val="false"/>
          <w:color w:val="000000"/>
          <w:sz w:val="28"/>
        </w:rPr>
        <w:t>
      1) 1-бап мынадай мазмұндағы 10) тармақшамен толықтырылсын:</w:t>
      </w:r>
      <w:r>
        <w:br/>
      </w:r>
      <w:r>
        <w:rPr>
          <w:rFonts w:ascii="Times New Roman"/>
          <w:b w:val="false"/>
          <w:i w:val="false"/>
          <w:color w:val="000000"/>
          <w:sz w:val="28"/>
        </w:rPr>
        <w:t>
      «10) заңсыз жолмен алынған ақшаны қолма-қол ақшаға айналдыру – ақшаны заңдастыруға (жылыстатуға) бағытталған жасанды мәміле жасау кезінде жалған құжаттарды пайдалану жолымен қолма-қол ақша алу мақсатында жеке және заңды тұлғалар жасайтын іс-қимылдар»;</w:t>
      </w:r>
      <w:r>
        <w:br/>
      </w:r>
      <w:r>
        <w:rPr>
          <w:rFonts w:ascii="Times New Roman"/>
          <w:b w:val="false"/>
          <w:i w:val="false"/>
          <w:color w:val="000000"/>
          <w:sz w:val="28"/>
        </w:rPr>
        <w:t>
      2) 4-баптың 4-тармағында:</w:t>
      </w:r>
      <w:r>
        <w:br/>
      </w:r>
      <w:r>
        <w:rPr>
          <w:rFonts w:ascii="Times New Roman"/>
          <w:b w:val="false"/>
          <w:i w:val="false"/>
          <w:color w:val="000000"/>
          <w:sz w:val="28"/>
        </w:rPr>
        <w:t>
      «табылады.» деген сөз «табылады;» деген сөзбен ауыстырылсын;</w:t>
      </w:r>
      <w:r>
        <w:br/>
      </w:r>
      <w:r>
        <w:rPr>
          <w:rFonts w:ascii="Times New Roman"/>
          <w:b w:val="false"/>
          <w:i w:val="false"/>
          <w:color w:val="000000"/>
          <w:sz w:val="28"/>
        </w:rPr>
        <w:t>
      мынадай мазмұндағы 4) тармақшамен толықтырылсын:</w:t>
      </w:r>
      <w:r>
        <w:br/>
      </w:r>
      <w:r>
        <w:rPr>
          <w:rFonts w:ascii="Times New Roman"/>
          <w:b w:val="false"/>
          <w:i w:val="false"/>
          <w:color w:val="000000"/>
          <w:sz w:val="28"/>
        </w:rPr>
        <w:t>
      «4) ол заңсыз жолмен алынған ақшаны қолма-қол ақшаға айналдыруға бағытталған деп ұйғаруға негізі бар операцияны жасау.».</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