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26e9" w14:textId="b962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5 қазандағы № 1140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Литва Республикасының Үкіметі арасындағы Адамдардың реадмиссиясы туралы келісімнің жобасы мақұлдансын.</w:t>
      </w:r>
      <w:r>
        <w:br/>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Литва Республикасының Үкіметі арасындағы Адамдардың реадмиссиясы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қазандағы </w:t>
      </w:r>
      <w:r>
        <w:br/>
      </w:r>
      <w:r>
        <w:rPr>
          <w:rFonts w:ascii="Times New Roman"/>
          <w:b w:val="false"/>
          <w:i w:val="false"/>
          <w:color w:val="000000"/>
          <w:sz w:val="28"/>
        </w:rPr>
        <w:t xml:space="preserve">
№ 1140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Литва Республикасының</w:t>
      </w:r>
      <w:r>
        <w:br/>
      </w:r>
      <w:r>
        <w:rPr>
          <w:rFonts w:ascii="Times New Roman"/>
          <w:b/>
          <w:i w:val="false"/>
          <w:color w:val="000000"/>
        </w:rPr>
        <w:t>
Үкіметі арасындағы Адамдардың реадмиссиясы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Литва Республикасының Үкіметі мен Қазақстан Республикасының Үкіметі,</w:t>
      </w:r>
      <w:r>
        <w:br/>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тасымалдау жөніндегі іс-әрекетінің айтарлықтай өсуіне алаңдаушылық білдіре отырып,</w:t>
      </w:r>
      <w:r>
        <w:br/>
      </w:r>
      <w:r>
        <w:rPr>
          <w:rFonts w:ascii="Times New Roman"/>
          <w:b w:val="false"/>
          <w:i w:val="false"/>
          <w:color w:val="000000"/>
          <w:sz w:val="28"/>
        </w:rPr>
        <w:t xml:space="preserve">
      осы Келісімді жасау жолымен өзара негізде Тараптар мемлекеттерінің аумағына келу, онда болу немесе тұру шарттарын орындамайтын немесе орындауды тоқтатқан адамдарды анықтау және олардың реадмиссиясы үшін жылдам және тиімді рәсімдерді орындауға, сондай-ақ ынтымақтастық рухында осындай адамдардың транзитіне ықпал етуге ниет білдіре отырып, </w:t>
      </w:r>
      <w:r>
        <w:br/>
      </w:r>
      <w:r>
        <w:rPr>
          <w:rFonts w:ascii="Times New Roman"/>
          <w:b w:val="false"/>
          <w:i w:val="false"/>
          <w:color w:val="000000"/>
          <w:sz w:val="28"/>
        </w:rPr>
        <w:t>
      тиісті жағдайларда Тараптар олардың аумағына заңсыз кірген үшінші мемлекеттердің азаматтары мен азаматтығы жоқ адамдарды олардың азаматтығы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адам құқықтары мен бостандықтарын сақтау қажеттігін мойындай отырып және осы Келісім халықаралық құқыққа, атап айтқанда, 1951 жылғы 28 шілдедегі Босқындар мәртебесі туралы конвенцияға және 1967 жылғы 31 қаңтардағы Босқындар мәртебесіне қатысты хаттамаға, 1966 жылғы 16 желтоқсандағы Азаматтық және саяси құқықтар туралы халықаралық пактіге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залал келтірмейтінін атап көрсете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«Реадмиссия» – осы Келісімнің ережелеріне сәйкес Сұрау салатын мемлекеттің аумағына заңсыз келген, болатын немесе тұратын адамдарды (Сұрау салынатын мемлекеттің азаматтарын, үшінші мемлекеттердің азаматтарын немесе азаматтығы жоқ адамдарды) Сұрау салатын мемлекеттің құзыретті органының қайтаруы және Сұрау салынатын мемлекеттің құзыретті органының қабылдауы;</w:t>
      </w:r>
      <w:r>
        <w:br/>
      </w:r>
      <w:r>
        <w:rPr>
          <w:rFonts w:ascii="Times New Roman"/>
          <w:b w:val="false"/>
          <w:i w:val="false"/>
          <w:color w:val="000000"/>
          <w:sz w:val="28"/>
        </w:rPr>
        <w:t>
      «Үшінші мемлекеттің азаматы» – Тараптар мемлекеттерінің азаматтығынан өзге азаматтығы бар адам;</w:t>
      </w:r>
      <w:r>
        <w:br/>
      </w:r>
      <w:r>
        <w:rPr>
          <w:rFonts w:ascii="Times New Roman"/>
          <w:b w:val="false"/>
          <w:i w:val="false"/>
          <w:color w:val="000000"/>
          <w:sz w:val="28"/>
        </w:rPr>
        <w:t>
      «Азаматтығы жоқ адам» – Қазақстан Республикасының немесе Литва Республикасының азаматтығы және өзге мемлекеттің азаматтығы жоқ адам;</w:t>
      </w:r>
      <w:r>
        <w:br/>
      </w:r>
      <w:r>
        <w:rPr>
          <w:rFonts w:ascii="Times New Roman"/>
          <w:b w:val="false"/>
          <w:i w:val="false"/>
          <w:color w:val="000000"/>
          <w:sz w:val="28"/>
        </w:rPr>
        <w:t>
      «Тұруға рұқсат» – адамға тиісті Тарап мемлекетінің аумағында тұруға рұқсат беретін Тараптардың құзыретті органдары берген жарамды рұқсат;</w:t>
      </w:r>
      <w:r>
        <w:br/>
      </w:r>
      <w:r>
        <w:rPr>
          <w:rFonts w:ascii="Times New Roman"/>
          <w:b w:val="false"/>
          <w:i w:val="false"/>
          <w:color w:val="000000"/>
          <w:sz w:val="28"/>
        </w:rPr>
        <w:t>
      «Виза» – әуежай транзиттік визасын қамтымайтын, Тараптар мемлекеттерінің аумағына кіруге немесе оның аумағы арқылы транзитке құқық беретін рұқсат немесе құжат;</w:t>
      </w:r>
      <w:r>
        <w:br/>
      </w:r>
      <w:r>
        <w:rPr>
          <w:rFonts w:ascii="Times New Roman"/>
          <w:b w:val="false"/>
          <w:i w:val="false"/>
          <w:color w:val="000000"/>
          <w:sz w:val="28"/>
        </w:rPr>
        <w:t>
      «Әуежай транзиттік визасы» – Литва Республикасының аумағындағы халықаралық әуежайдан транзитпен өтуге арналған виза;</w:t>
      </w:r>
      <w:r>
        <w:br/>
      </w:r>
      <w:r>
        <w:rPr>
          <w:rFonts w:ascii="Times New Roman"/>
          <w:b w:val="false"/>
          <w:i w:val="false"/>
          <w:color w:val="000000"/>
          <w:sz w:val="28"/>
        </w:rPr>
        <w:t>
      «Транзит» – үшінші мемлекеттер азаматтарының немесе азаматтығы жоқ адамдардың Сұрау салатын мемлекеттен баратын мемлекетке Сұрау салынатын мемлекеттің аумағы арқылы өтуі;</w:t>
      </w:r>
      <w:r>
        <w:br/>
      </w:r>
      <w:r>
        <w:rPr>
          <w:rFonts w:ascii="Times New Roman"/>
          <w:b w:val="false"/>
          <w:i w:val="false"/>
          <w:color w:val="000000"/>
          <w:sz w:val="28"/>
        </w:rPr>
        <w:t xml:space="preserve">
      «Сұрау салатын мемлекет» – осы Келісімге сәйкес реадмиссия туралы қолдаухатты немесе транзит туралы қолдаухатты жолдайтын Тараптардың бірінің мемлекеті; </w:t>
      </w:r>
      <w:r>
        <w:br/>
      </w:r>
      <w:r>
        <w:rPr>
          <w:rFonts w:ascii="Times New Roman"/>
          <w:b w:val="false"/>
          <w:i w:val="false"/>
          <w:color w:val="000000"/>
          <w:sz w:val="28"/>
        </w:rPr>
        <w:t>
      «Сұрау салынатын Тарап» – осы Келісімге сәйкес реадмиссия туралы қолдаухат немесе транзит туралы қолдаухат жолданатын Тараптардың бірінің мемлекеті;</w:t>
      </w:r>
      <w:r>
        <w:br/>
      </w:r>
      <w:r>
        <w:rPr>
          <w:rFonts w:ascii="Times New Roman"/>
          <w:b w:val="false"/>
          <w:i w:val="false"/>
          <w:color w:val="000000"/>
          <w:sz w:val="28"/>
        </w:rPr>
        <w:t>
      «Құзыретті органдар» – осы Келісімді іске асыру жүктелетін Тараптар мемлекеттерінің органдары.</w:t>
      </w:r>
    </w:p>
    <w:p>
      <w:pPr>
        <w:spacing w:after="0"/>
        <w:ind w:left="0"/>
        <w:jc w:val="left"/>
      </w:pPr>
      <w:r>
        <w:rPr>
          <w:rFonts w:ascii="Times New Roman"/>
          <w:b/>
          <w:i w:val="false"/>
          <w:color w:val="000000"/>
        </w:rPr>
        <w:t xml:space="preserve"> І БӨЛІМ</w:t>
      </w:r>
      <w:r>
        <w:br/>
      </w:r>
      <w:r>
        <w:rPr>
          <w:rFonts w:ascii="Times New Roman"/>
          <w:b/>
          <w:i w:val="false"/>
          <w:color w:val="000000"/>
        </w:rPr>
        <w:t>
РЕАДМИССИЯ БОЙЫНША ТАРАПТАРДЫҢ МІНДЕТТЕМЕЛЕРІ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Егер осы Келісімге сәйкес бұл адам Сұрау салынатын мемлекеттің азаматы болып табылатыны анықталса сұрау салынатын мемлекет Сұрау салатын мемлекеттің қолдаухаты бойынша осы Келісімнің шеңберінде Сұрау салатын мемлекеттің аумағына келу, онда болу немесе тұру шарттарын орындамайтын немесе орындауды тоқтататын кез келген адамды, осы Келісімнің шеңберінде өз аумағында қабылдайды. Көрсетілген ереже Сұрау салатын мемлекеттің аумағына келгеннен кейін Сұрау салынатын мемлекеттің азаматтығынан айырылған немесе бас тартқан және Сұрау салатын мемлекеттің немесе үшінші мемлекеттің азаматтығын алмаған адамдарға да қатысты қолданылады.</w:t>
      </w:r>
      <w:r>
        <w:br/>
      </w:r>
      <w:r>
        <w:rPr>
          <w:rFonts w:ascii="Times New Roman"/>
          <w:b w:val="false"/>
          <w:i w:val="false"/>
          <w:color w:val="000000"/>
          <w:sz w:val="28"/>
        </w:rPr>
        <w:t xml:space="preserve">
      2. Осы баптың 1-тармағында көрсетілген адамдардың реадмиссиясымен бір мезгілде Сұрау салатын мемлекет мыналардың: </w:t>
      </w:r>
      <w:r>
        <w:br/>
      </w:r>
      <w:r>
        <w:rPr>
          <w:rFonts w:ascii="Times New Roman"/>
          <w:b w:val="false"/>
          <w:i w:val="false"/>
          <w:color w:val="000000"/>
          <w:sz w:val="28"/>
        </w:rPr>
        <w:t>
      1) егер, олардың Сұрау салатын мемлекеттің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xml:space="preserve">
      2) егер, олардың Сұрау салатын мемлекеттің аумағына келуге, болуға немесе тұруға құқығы болса және Сұрау салатын мемлекеттің аумағында болуға және тұруға тәуелсіз құқығы болмаса, осы баптың 1-тармағында көрсетілген адамдардан өзге азаматтығы бар жұбайларының реадмиссиясын жүзеге асырады. </w:t>
      </w:r>
      <w:r>
        <w:br/>
      </w:r>
      <w:r>
        <w:rPr>
          <w:rFonts w:ascii="Times New Roman"/>
          <w:b w:val="false"/>
          <w:i w:val="false"/>
          <w:color w:val="000000"/>
          <w:sz w:val="28"/>
        </w:rPr>
        <w:t>
      3. Сұрау салынатын мемлекет реадмиссияға жататын адамның ниет білдіруіне қарамастан, қажет болған жағдайда бұл адамды қайтару үшін қажетті жол жүру құжатын береді, оның қолдану мерзімі кемінде 30 (отыз) күнді құрайды. Жол жүру құжатын Сұрау салынатын мемлекеттің дипломатиялық өкілдігі немесе консулдық мекемесі тиісті өтінішті алған сәттен бастап 3 (үш) жұмыс күні ішінде береді. Егер, реадмиссияға жататын адамды заңды немесе нақты себептер бойынша берілген жол жүру құжатының қолданылу мерзімі ішінде беру мүмкін болмаса, Сұрау салынатын мемлекет осы тармақта көзделген тәртіппен жаңа жол жүру құжатын береді, оның әрекет ету мерзімі оған бұрын берілген жол жүру құжатының мерзіміндей болады.</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p>
      <w:pPr>
        <w:spacing w:after="0"/>
        <w:ind w:left="0"/>
        <w:jc w:val="both"/>
      </w:pPr>
      <w:r>
        <w:rPr>
          <w:rFonts w:ascii="Times New Roman"/>
          <w:b w:val="false"/>
          <w:i w:val="false"/>
          <w:color w:val="000000"/>
          <w:sz w:val="28"/>
        </w:rPr>
        <w:t>      1. Сұрау салынатын мемлекет Сұрау салатын мемлекеттің қолдаухаты бойынша, егер осы Келісімге сәйкес мұндай адам:</w:t>
      </w:r>
      <w:r>
        <w:br/>
      </w:r>
      <w:r>
        <w:rPr>
          <w:rFonts w:ascii="Times New Roman"/>
          <w:b w:val="false"/>
          <w:i w:val="false"/>
          <w:color w:val="000000"/>
          <w:sz w:val="28"/>
        </w:rPr>
        <w:t>
      1) Сұрау салынатын мемлекеттің аумағынан Сұрау салатын мемлекеттің аумағына заңсыз кірсе; онда заңды негізде болса; немесе</w:t>
      </w:r>
      <w:r>
        <w:br/>
      </w:r>
      <w:r>
        <w:rPr>
          <w:rFonts w:ascii="Times New Roman"/>
          <w:b w:val="false"/>
          <w:i w:val="false"/>
          <w:color w:val="000000"/>
          <w:sz w:val="28"/>
        </w:rPr>
        <w:t>
      2) кіру сәтінде Сұрау салынатын мемлекет берген тұруға арналған жарамды рұқсаты болса; немесе</w:t>
      </w:r>
      <w:r>
        <w:br/>
      </w:r>
      <w:r>
        <w:rPr>
          <w:rFonts w:ascii="Times New Roman"/>
          <w:b w:val="false"/>
          <w:i w:val="false"/>
          <w:color w:val="000000"/>
          <w:sz w:val="28"/>
        </w:rPr>
        <w:t xml:space="preserve">
      3) кіру сәтінде оның Сұрау салынатын мемлекет берген жарамды визасының болғаны дәлелденсе, Сұрау салатын мемлекеттің аумағына келу, болу немесе тұру шарттарын орындамайтын немесе орындауды тоқтатқан үшінші мемлекеттің кез келген азаматы мен азаматтығы жоқ адамды осы Келісімнің шеңберінде өз аумағында қабылдайды. </w:t>
      </w:r>
      <w:r>
        <w:br/>
      </w:r>
      <w:r>
        <w:rPr>
          <w:rFonts w:ascii="Times New Roman"/>
          <w:b w:val="false"/>
          <w:i w:val="false"/>
          <w:color w:val="000000"/>
          <w:sz w:val="28"/>
        </w:rPr>
        <w:t>
      2. Осы баптың 1-тармағында көзделген реадмиссияға қатысты міндеттеме:</w:t>
      </w:r>
      <w:r>
        <w:br/>
      </w:r>
      <w:r>
        <w:rPr>
          <w:rFonts w:ascii="Times New Roman"/>
          <w:b w:val="false"/>
          <w:i w:val="false"/>
          <w:color w:val="000000"/>
          <w:sz w:val="28"/>
        </w:rPr>
        <w:t>
      1) егер үшінші мемлекеттің азаматы немесе азаматтығы жоқ адам Сұрау салынатын мемлекеттің аумағындағы халықаралық әуежайдың транзиттік аймағында ғана болса немесе оның транзиттік визасы болса; немесе</w:t>
      </w:r>
      <w:r>
        <w:br/>
      </w:r>
      <w:r>
        <w:rPr>
          <w:rFonts w:ascii="Times New Roman"/>
          <w:b w:val="false"/>
          <w:i w:val="false"/>
          <w:color w:val="000000"/>
          <w:sz w:val="28"/>
        </w:rPr>
        <w:t>
      2) Сұрау салатын мемлекет, мынадай:</w:t>
      </w:r>
      <w:r>
        <w:br/>
      </w:r>
      <w:r>
        <w:rPr>
          <w:rFonts w:ascii="Times New Roman"/>
          <w:b w:val="false"/>
          <w:i w:val="false"/>
          <w:color w:val="000000"/>
          <w:sz w:val="28"/>
        </w:rPr>
        <w:t>
      а) осы адамда Сұрау салынатын мемлекет берген виза немесе тұруға рұқсат болған және олар барынша ұзақ уақытқа берілген; немесе</w:t>
      </w:r>
      <w:r>
        <w:br/>
      </w:r>
      <w:r>
        <w:rPr>
          <w:rFonts w:ascii="Times New Roman"/>
          <w:b w:val="false"/>
          <w:i w:val="false"/>
          <w:color w:val="000000"/>
          <w:sz w:val="28"/>
        </w:rPr>
        <w:t>
      b) Сұрау салынатын мемлекет берген виза немесе тұруға рұқсат қолдан жасалған құжаттардың көмегімен алынған жағдайларды қоспағанда, үшінші мемлекеттің азаматына немесе азаматтығы жоқ адамға өз аумағына кіргенге дейін немесе одан кейін виза немесе тұруға рұқсат берсе қолданылмайды.</w:t>
      </w:r>
      <w:r>
        <w:br/>
      </w:r>
      <w:r>
        <w:rPr>
          <w:rFonts w:ascii="Times New Roman"/>
          <w:b w:val="false"/>
          <w:i w:val="false"/>
          <w:color w:val="000000"/>
          <w:sz w:val="28"/>
        </w:rPr>
        <w:t>
      3. Сұрау салатын мемлекет қажет болған жағдайда реадмиссия туралы қолдаухатқа оң жауап алған күннен бастап 3 (үш) жұмыс күні ішінде реадмиссияға жататын адамға Сұрау салынатын мемлекет мойындайтын жол жүру құжатын береді, оның қолдану мерзімі кемінде 30 (отыз) күнді құрайды.</w:t>
      </w:r>
    </w:p>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салатын мемлекет, егер осы адамды берген күннен кейін 3 ай ішінде осы Келісімнің 2 және 3-баптарында көзделген талаптардың сақталмағаны немесе адамды беру сәтінде осы Келісімде көзделген осындай адамның реадмиссиясы үшін жағдайлар болмағаны анықталса, Сұрау салынатын мемлекет қайтаратын адамды кері қабылдайды. Мұндай жағдайларда осы Келісімнің реадмиссия мен транзит рәсімдерін реттейтін ережелері қолданылады, ал Сұрау салынатын мемлекет қайтарылатын адаммен бірге Сұрау салатын мемлекетке беруге жататын адамның жеке басы мен азаматтығы туралы қолда бар барлық ақпаратты береді.</w:t>
      </w:r>
    </w:p>
    <w:p>
      <w:pPr>
        <w:spacing w:after="0"/>
        <w:ind w:left="0"/>
        <w:jc w:val="left"/>
      </w:pPr>
      <w:r>
        <w:rPr>
          <w:rFonts w:ascii="Times New Roman"/>
          <w:b/>
          <w:i w:val="false"/>
          <w:color w:val="000000"/>
        </w:rPr>
        <w:t xml:space="preserve"> ІІ Бөлім</w:t>
      </w:r>
      <w:r>
        <w:br/>
      </w:r>
      <w:r>
        <w:rPr>
          <w:rFonts w:ascii="Times New Roman"/>
          <w:b/>
          <w:i w:val="false"/>
          <w:color w:val="000000"/>
        </w:rPr>
        <w:t xml:space="preserve">
Реадмиссия рәсімі 5-бап </w:t>
      </w:r>
      <w:r>
        <w:br/>
      </w:r>
      <w:r>
        <w:rPr>
          <w:rFonts w:ascii="Times New Roman"/>
          <w:b/>
          <w:i w:val="false"/>
          <w:color w:val="000000"/>
        </w:rPr>
        <w:t>
Реадмиссия туралы қолдаухат</w:t>
      </w:r>
    </w:p>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салатын мемлекеттің құзыретті органы реадмиссия туралы қолдаухатты пошта немесе курьер арқылы Сұрау салынатын мемлекеттің құзыретті органына жібереді.</w:t>
      </w:r>
      <w:r>
        <w:br/>
      </w:r>
      <w:r>
        <w:rPr>
          <w:rFonts w:ascii="Times New Roman"/>
          <w:b w:val="false"/>
          <w:i w:val="false"/>
          <w:color w:val="000000"/>
          <w:sz w:val="28"/>
        </w:rPr>
        <w:t>
      2. Егер реадмиссияға жататын адамда осы Келісімге 1-қосымшада көрсетілген жарамды құжаттардың бірі болса, реадмиссия туралы қолдаухат, ал бұл адам үшінші мемлекеттің азаматы немесе азаматтығы жоқ адам болып табылған жағдайда, Сұрау салынатын мемлекет берген жарамды виза немесе тұруға рұқсат талап етілмейді.</w:t>
      </w:r>
      <w:r>
        <w:br/>
      </w:r>
      <w:r>
        <w:rPr>
          <w:rFonts w:ascii="Times New Roman"/>
          <w:b w:val="false"/>
          <w:i w:val="false"/>
          <w:color w:val="000000"/>
          <w:sz w:val="28"/>
        </w:rPr>
        <w:t>
      3. Реадмиссия туралы қолдаухат мынадай ақпаратты:</w:t>
      </w:r>
      <w:r>
        <w:br/>
      </w:r>
      <w:r>
        <w:rPr>
          <w:rFonts w:ascii="Times New Roman"/>
          <w:b w:val="false"/>
          <w:i w:val="false"/>
          <w:color w:val="000000"/>
          <w:sz w:val="28"/>
        </w:rPr>
        <w:t>
      1) реадмиссияға жататын адам туралы барлық қолда бар мәліметтерді (аты, тегі, туған күні мен жері, жынысы, соңғы тұрғылықты жері), оның кәмелетке толмаған, некеде тұрмайтын балалары және/немесе зайыбы туралы толық ақпаратты, реадмиссияға жататын адамның 40х60мм көлеміндегі түрлі-түсті фотосуретін;</w:t>
      </w:r>
      <w:r>
        <w:br/>
      </w:r>
      <w:r>
        <w:rPr>
          <w:rFonts w:ascii="Times New Roman"/>
          <w:b w:val="false"/>
          <w:i w:val="false"/>
          <w:color w:val="000000"/>
          <w:sz w:val="28"/>
        </w:rPr>
        <w:t>
      2) мынадай:</w:t>
      </w:r>
      <w:r>
        <w:br/>
      </w:r>
      <w:r>
        <w:rPr>
          <w:rFonts w:ascii="Times New Roman"/>
          <w:b w:val="false"/>
          <w:i w:val="false"/>
          <w:color w:val="000000"/>
          <w:sz w:val="28"/>
        </w:rPr>
        <w:t>
      а) Сұрау салынатын мемлекеттің азаматтығына тиесілігі дәлелдемелерінің болуы туралы; немесе</w:t>
      </w:r>
      <w:r>
        <w:br/>
      </w:r>
      <w:r>
        <w:rPr>
          <w:rFonts w:ascii="Times New Roman"/>
          <w:b w:val="false"/>
          <w:i w:val="false"/>
          <w:color w:val="000000"/>
          <w:sz w:val="28"/>
        </w:rPr>
        <w:t>
      b) үшінші мемлекет азаматының реадмиссиясы үшін шарттар туралы; немесе</w:t>
      </w:r>
      <w:r>
        <w:br/>
      </w:r>
      <w:r>
        <w:rPr>
          <w:rFonts w:ascii="Times New Roman"/>
          <w:b w:val="false"/>
          <w:i w:val="false"/>
          <w:color w:val="000000"/>
          <w:sz w:val="28"/>
        </w:rPr>
        <w:t>
      с) азаматтығы жоқ адамның реадмиссиясы үшін шарттар туралы деректерді қамтуға тиіс.</w:t>
      </w:r>
      <w:r>
        <w:br/>
      </w:r>
      <w:r>
        <w:rPr>
          <w:rFonts w:ascii="Times New Roman"/>
          <w:b w:val="false"/>
          <w:i w:val="false"/>
          <w:color w:val="000000"/>
          <w:sz w:val="28"/>
        </w:rPr>
        <w:t>
      4. Қажет болған жағдайларда реадмиссия туралы қолдаухат мынадай ақпаратты:</w:t>
      </w:r>
      <w:r>
        <w:br/>
      </w:r>
      <w:r>
        <w:rPr>
          <w:rFonts w:ascii="Times New Roman"/>
          <w:b w:val="false"/>
          <w:i w:val="false"/>
          <w:color w:val="000000"/>
          <w:sz w:val="28"/>
        </w:rPr>
        <w:t>
      1) осы адам осындай өтінішке келісім берген жағдайда, реадмиссияға жататын адам медициналық көмекке немесе арнайы күтімге мұқтаж екені туралы куәландыратын өтініші;</w:t>
      </w:r>
      <w:r>
        <w:br/>
      </w:r>
      <w:r>
        <w:rPr>
          <w:rFonts w:ascii="Times New Roman"/>
          <w:b w:val="false"/>
          <w:i w:val="false"/>
          <w:color w:val="000000"/>
          <w:sz w:val="28"/>
        </w:rPr>
        <w:t>
      b) беру жағдайында қажет болуы мүмкін қорғаныс немесе қауіпсіздікті қамтамасыз ету жөніндегі кез келген басқа да шаралар туралы мәліметтерді қамтуға тиіс.</w:t>
      </w:r>
      <w:r>
        <w:br/>
      </w:r>
      <w:r>
        <w:rPr>
          <w:rFonts w:ascii="Times New Roman"/>
          <w:b w:val="false"/>
          <w:i w:val="false"/>
          <w:color w:val="000000"/>
          <w:sz w:val="28"/>
        </w:rPr>
        <w:t>
      5. Реадмиссия туралы өтініштің нысаны осы Келісімге 6-қосымшада берілген.</w:t>
      </w:r>
    </w:p>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тиесілілігі дәлелдемелері</w:t>
      </w:r>
    </w:p>
    <w:p>
      <w:pPr>
        <w:spacing w:after="0"/>
        <w:ind w:left="0"/>
        <w:jc w:val="both"/>
      </w:pPr>
      <w:r>
        <w:rPr>
          <w:rFonts w:ascii="Times New Roman"/>
          <w:b w:val="false"/>
          <w:i w:val="false"/>
          <w:color w:val="000000"/>
          <w:sz w:val="28"/>
        </w:rPr>
        <w:t>      1. Адамның Сұрау салынатын мемлекеттің азаматтығына тиесілілігі:</w:t>
      </w:r>
      <w:r>
        <w:br/>
      </w:r>
      <w:r>
        <w:rPr>
          <w:rFonts w:ascii="Times New Roman"/>
          <w:b w:val="false"/>
          <w:i w:val="false"/>
          <w:color w:val="000000"/>
          <w:sz w:val="28"/>
        </w:rPr>
        <w:t>
      1) тіптен мұндай құжаттың қолданылу мерзімі өтіп кетсе де, осы Келісімге 1-қосымшада көрсетілген құжаттардың кем дегенде бірінің негізінде расталуы мүмкін. Осындай құжаттар ұсынылған жағдайда, Сұрау салынатын мемлекет азаматтықты әрі қарай тексерусіз мойындайды.</w:t>
      </w:r>
      <w:r>
        <w:br/>
      </w:r>
      <w:r>
        <w:rPr>
          <w:rFonts w:ascii="Times New Roman"/>
          <w:b w:val="false"/>
          <w:i w:val="false"/>
          <w:color w:val="000000"/>
          <w:sz w:val="28"/>
        </w:rPr>
        <w:t xml:space="preserve">
      2) мұндай құжаттың қолданылу мерзімі өтіп кетсе де, осы Келісімге 2-қосымшада көрсетілген құжаттардың кем дегенде бірінің негізінде болжануы мүмкін. Мұндай құжаттар ұсынылған жағдайда, Сұрау салынатын мемлекет басқаша дәлелдей алмаса, адамның азаматтығы анықталған болып есептеледі. </w:t>
      </w:r>
      <w:r>
        <w:br/>
      </w:r>
      <w:r>
        <w:rPr>
          <w:rFonts w:ascii="Times New Roman"/>
          <w:b w:val="false"/>
          <w:i w:val="false"/>
          <w:color w:val="000000"/>
          <w:sz w:val="28"/>
        </w:rPr>
        <w:t>
      2. Азаматтық қолдан жасалған құжаттардың негізінде анықталуы мүмкін емес.</w:t>
      </w:r>
      <w:r>
        <w:br/>
      </w:r>
      <w:r>
        <w:rPr>
          <w:rFonts w:ascii="Times New Roman"/>
          <w:b w:val="false"/>
          <w:i w:val="false"/>
          <w:color w:val="000000"/>
          <w:sz w:val="28"/>
        </w:rPr>
        <w:t>
      3. Сұрау салынатын мемлекет беретін азаматтың осы Келісімнің 2-бабының 2-тармағында көрсетілген реадмиссияға жататын адамдармен отбасылық байланысы және оның Сұрау салынатын мемлекеттің аумағына келуге құқығы осы Келісімге 3-қосымшада көрсетілген құжаттарды ұсыну арқылы расталуы мүмкін.</w:t>
      </w:r>
    </w:p>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 жоқ</w:t>
      </w:r>
      <w:r>
        <w:br/>
      </w:r>
      <w:r>
        <w:rPr>
          <w:rFonts w:ascii="Times New Roman"/>
          <w:b/>
          <w:i w:val="false"/>
          <w:color w:val="000000"/>
        </w:rPr>
        <w:t>
адамдарға қатысты дәлелдемелер</w:t>
      </w:r>
    </w:p>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мемлекеттің аумағынан Сұрау салатын мемлекеттің аумағына заңсыз келу факті:</w:t>
      </w:r>
      <w:r>
        <w:br/>
      </w:r>
      <w:r>
        <w:rPr>
          <w:rFonts w:ascii="Times New Roman"/>
          <w:b w:val="false"/>
          <w:i w:val="false"/>
          <w:color w:val="000000"/>
          <w:sz w:val="28"/>
        </w:rPr>
        <w:t>
      1) осы Келісімге 4-қосымшаның А бөлігінде көрсетілген құжаттардың кез келгенін ұсыну жолымен расталуы мүмкін. Осындай құжаттар ұсынылған жағдайда, Сұрау салынатын мемлекет өз аумағынан Сұрау салатын мемлекеттің аумағына заңсыз кіру фактісін мойындайды.</w:t>
      </w:r>
      <w:r>
        <w:br/>
      </w:r>
      <w:r>
        <w:rPr>
          <w:rFonts w:ascii="Times New Roman"/>
          <w:b w:val="false"/>
          <w:i w:val="false"/>
          <w:color w:val="000000"/>
          <w:sz w:val="28"/>
        </w:rPr>
        <w:t>
      2) осы Келісімге 4-қосымшаның В бөлігінде көрсетілген құжаттардың кез келгенін ұсыну жолымен расталуы мүмкін. Осындай құжаттар ұсынылған жағдайда, Сұрау салынатын мемлекет тергеу жүргізуге және осындай құжаттарды алған күннен бастап 20 (жиырма) күннен аспайтын мерзімде жауап ұсынуға тиіс. Оң жауап алған немесе жауап болмаған жағдайда, осы мерзім өткен соң Сұрау салынатын мемлекет өз аумағынан Сұрау салатын мемлекеттің аумағына заңсыз кіру фактісін мойындайды.</w:t>
      </w:r>
      <w:r>
        <w:br/>
      </w:r>
      <w:r>
        <w:rPr>
          <w:rFonts w:ascii="Times New Roman"/>
          <w:b w:val="false"/>
          <w:i w:val="false"/>
          <w:color w:val="000000"/>
          <w:sz w:val="28"/>
        </w:rPr>
        <w:t>
      2. Осы Келісімнің 3-бабы 1-тармағының 1-тармақшасына сәйкес Сұрау салатын мемлекеттің аумағына заңсыз кіру тиісті адамның жол жүру құжаттарында Сұрау салатын мемлекеттің аумағында тұру үшін қажетті виза немесе рұқсаттың болмауы бойынша анықталады. Сұрау салатын мемлекеттің тиісті адамда тұру үшін жол жүру құжатының, визаның немесе рұқсаттың болмауы туралы негізделген арызы осы адамның заңсыз келуінің, болуының немесе тұруының дәлелі болып табылады.</w:t>
      </w:r>
      <w:r>
        <w:br/>
      </w:r>
      <w:r>
        <w:rPr>
          <w:rFonts w:ascii="Times New Roman"/>
          <w:b w:val="false"/>
          <w:i w:val="false"/>
          <w:color w:val="000000"/>
          <w:sz w:val="28"/>
        </w:rPr>
        <w:t>
      3. Осы Келісімнің 3-бабы 1-тармағының 1-тармақшасына сәйкес үшінші мемлекеттердің азаматтары мен азаматтығы жоқ адамдардың Сұрау салынатын мемлекеттің аумағында заңды болуы, осы Келісімнің 3-бабы 1-тармағының 2 және 3-тармақшаларына сәйкес Сұрау салынатын мемлекеттің тұруға рұқсаты мен визасының болуы:</w:t>
      </w:r>
      <w:r>
        <w:br/>
      </w:r>
      <w:r>
        <w:rPr>
          <w:rFonts w:ascii="Times New Roman"/>
          <w:b w:val="false"/>
          <w:i w:val="false"/>
          <w:color w:val="000000"/>
          <w:sz w:val="28"/>
        </w:rPr>
        <w:t>
      1) осы Келісімге 5-қосымшаның А бөлігінде көрсетілген құжаттардың кез келгенін ұсыну жолымен расталуы мүмкін. Осындай құжаттар ұсынылған жағдайда, Сұрау салынатын мемлекет өз аумағында осындай адамдардың тұруын одан әрі тексерусіз мойындайды;</w:t>
      </w:r>
      <w:r>
        <w:br/>
      </w:r>
      <w:r>
        <w:rPr>
          <w:rFonts w:ascii="Times New Roman"/>
          <w:b w:val="false"/>
          <w:i w:val="false"/>
          <w:color w:val="000000"/>
          <w:sz w:val="28"/>
        </w:rPr>
        <w:t>
      2) осы Келісімге 5-қосымшаның В бөлігінде көрсетілген құжаттардың кез келгенін ұсыну жолымен расталуы мүмкін. Осындай құжаттар ұсынылған жағдайда, Сұрау салынатын мемлекет тергеу жүргізуге және осындай құжаттарды алған күннен бастап 20 (жиырма) күннен аспайтын мерзім ішінде жауап ұсынуы тиіс. Оң жауап алған немесе жауап болмаған жағдайда осы мерзім өткен соң Сұрау салынатын мемлекет өз аумағында осындай адамдардың болуын заңды деп мойындайды.</w:t>
      </w:r>
      <w:r>
        <w:br/>
      </w:r>
      <w:r>
        <w:rPr>
          <w:rFonts w:ascii="Times New Roman"/>
          <w:b w:val="false"/>
          <w:i w:val="false"/>
          <w:color w:val="000000"/>
          <w:sz w:val="28"/>
        </w:rPr>
        <w:t>
      4. Үшінші мемлекеттер азаматтарының немесе азаматтығы жоқ адамдардың реадмиссиясы үшін жалған құжаттар негіздердің бар екендігіне дәлел бола алмайды.</w:t>
      </w:r>
    </w:p>
    <w:p>
      <w:pPr>
        <w:spacing w:after="0"/>
        <w:ind w:left="0"/>
        <w:jc w:val="left"/>
      </w:pPr>
      <w:r>
        <w:rPr>
          <w:rFonts w:ascii="Times New Roman"/>
          <w:b/>
          <w:i w:val="false"/>
          <w:color w:val="000000"/>
        </w:rPr>
        <w:t xml:space="preserve"> 8-бап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1. Сұрау салатын мемлекеттің құзыретті органы осы Келісімге 1, 2, 4 және 5-қосымшаларда көзделген құжаттардың бірде біреуін ұсына алмаған жағдайда, Сұрау салынатын мемлекет азаматтықты анықтау үшін реадмиссияға жататын адаммен әңгімелесу өткізеді.</w:t>
      </w:r>
      <w:r>
        <w:br/>
      </w:r>
      <w:r>
        <w:rPr>
          <w:rFonts w:ascii="Times New Roman"/>
          <w:b w:val="false"/>
          <w:i w:val="false"/>
          <w:color w:val="000000"/>
          <w:sz w:val="28"/>
        </w:rPr>
        <w:t>
      2. Әңгімелесуді:</w:t>
      </w:r>
      <w:r>
        <w:br/>
      </w:r>
      <w:r>
        <w:rPr>
          <w:rFonts w:ascii="Times New Roman"/>
          <w:b w:val="false"/>
          <w:i w:val="false"/>
          <w:color w:val="000000"/>
          <w:sz w:val="28"/>
        </w:rPr>
        <w:t>
      Қазақстан тарапынан: Литва Республикасында аккредиттелген Қазақстан Республикасының дипломатиялық өкілдіктері мен консулдық мекемелерінің қызметкерлері;</w:t>
      </w:r>
      <w:r>
        <w:br/>
      </w:r>
      <w:r>
        <w:rPr>
          <w:rFonts w:ascii="Times New Roman"/>
          <w:b w:val="false"/>
          <w:i w:val="false"/>
          <w:color w:val="000000"/>
          <w:sz w:val="28"/>
        </w:rPr>
        <w:t>
      Литва тарапынан: Қазақстан Республикасында аккредиттелген Литва Республикасының дипломатиялық өкілдіктері мен консулдық мекемелерінің қызметкерлері жүргізеді.</w:t>
      </w:r>
      <w:r>
        <w:br/>
      </w:r>
      <w:r>
        <w:rPr>
          <w:rFonts w:ascii="Times New Roman"/>
          <w:b w:val="false"/>
          <w:i w:val="false"/>
          <w:color w:val="000000"/>
          <w:sz w:val="28"/>
        </w:rPr>
        <w:t>
      3. Сұрау салынатын мемлекеттің құзыретті органы ықтимал қысқа мерзімде, бірақ әңгімелесу ұйымдастыру туралы сұрау салуды қамтитын реадмиссия туралы қолдаухатты алған күннен бастап 10 (он) күннен кешіктірмей, Сұрау салатын мемлекеттің құзыретті органына әңгімелесу нәтижелері туралы жазбаша хабарлайды.</w:t>
      </w:r>
      <w:r>
        <w:br/>
      </w:r>
      <w:r>
        <w:rPr>
          <w:rFonts w:ascii="Times New Roman"/>
          <w:b w:val="false"/>
          <w:i w:val="false"/>
          <w:color w:val="000000"/>
          <w:sz w:val="28"/>
        </w:rPr>
        <w:t>
      4. Осы Келісімнің 9-бабының 3-тармағында көзделген реадмиссия туралы қолдаухатқа жауап мерзімдері Сұрау салынатын мемлекеттің құзыретті органы әңгімелесу нәтижелері туралы жазбаша хабарлама жіберген күннен бастап, бірақ осы баптың 3-тармағында көзделген мерзімнен кешіктірмей есептеледі.</w:t>
      </w:r>
    </w:p>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Сұрау салынатын мемлекет азаматының реадмиссиясы туралы қолдаухат осындай азамат Сұрау салатын мемлекеттің аумағында келу, болу немесе тұру шарттарын орындамайтыны немесе орындауды тоқтатқаны туралы ақпаратты Сұрау салатын мемлекеттің құзыретті органы алған күннен кейін кез келген уақытта Сұрау салынатын мемлекеттің құзыретті органына жіберілуі мүмкін.</w:t>
      </w:r>
      <w:r>
        <w:br/>
      </w:r>
      <w:r>
        <w:rPr>
          <w:rFonts w:ascii="Times New Roman"/>
          <w:b w:val="false"/>
          <w:i w:val="false"/>
          <w:color w:val="000000"/>
          <w:sz w:val="28"/>
        </w:rPr>
        <w:t>
      2. Үшінші мемлекет азаматының немесе азаматтығы жоқ адамның реадмиссиясы туралы қолдаухат үшінші мемлекеттің азаматы немесе азаматтығы жоқ адам Сұрау салатын мемлекеттің аумағында келу, болу немесе тұру шарттарын орындамайтыны немесе орындауды тоқтатқаны туралы ақпаратты Сұрау салатын мемлекеттің құзыретті органы алған күннен бастап 6 (алты) айдан аспайтын мерзімде Сұрау салынатын мемлекеттің құзыретті органына жіберіледі. Егер мұндай адамдардың реадмиссиясы туралы қолдаухат осы тармақта көрсетілген мерзім өткен соң жіберілген болса, үшінші мемлекеттің азаматы немесе азаматтығы жоқ адамның реадмиссиясына қатысты міндеттеме туындамайды.</w:t>
      </w:r>
      <w:r>
        <w:br/>
      </w:r>
      <w:r>
        <w:rPr>
          <w:rFonts w:ascii="Times New Roman"/>
          <w:b w:val="false"/>
          <w:i w:val="false"/>
          <w:color w:val="000000"/>
          <w:sz w:val="28"/>
        </w:rPr>
        <w:t>
      3. Реадмиссия туралы қолдаухатқа жазбаша жауапты Сұрау салынатын мемлекеттің құзыретті органы осындай қолдаухатты алған күннен бастап 14 (он төрт) күннен бастап аспайтын мерзімде жібереді. Көрсетілген мерзімді есептегенде осы Келісімнің 7-бабы 1-тармағының 2-тармақшасында және 3-тармағының 2-тармақшасында көрсетілген тергеу жүргізу уақыты есептелмейді. Реадмиссия туралы қолдаухатқа уақтылы жауап беруге кедергі келтіретін мән-жайлар болған жағдайда, Сұрау салынатын мемлекеттің құзыретті органының негізделген сұрау салуы негізінде жауап беру мерзімі 30 (отыз) күнге дейін ұзартылады. Егер реадмиссия туралы қолдаухатқа жауап осы тармақта көрсетілген мерзім ішінде алынбаса, реадмиссия туралы қолдаухатқа оң жауап берілді деп есептеледі.</w:t>
      </w:r>
      <w:r>
        <w:br/>
      </w:r>
      <w:r>
        <w:rPr>
          <w:rFonts w:ascii="Times New Roman"/>
          <w:b w:val="false"/>
          <w:i w:val="false"/>
          <w:color w:val="000000"/>
          <w:sz w:val="28"/>
        </w:rPr>
        <w:t>
      4. Реадмиссия туралы қолдаухаттан бас тартылған жағдайда Сұрау салатын мемлекеттің құзыретті органына қолдаухаттан бас тарту себептері хабарланады.</w:t>
      </w:r>
      <w:r>
        <w:br/>
      </w:r>
      <w:r>
        <w:rPr>
          <w:rFonts w:ascii="Times New Roman"/>
          <w:b w:val="false"/>
          <w:i w:val="false"/>
          <w:color w:val="000000"/>
          <w:sz w:val="28"/>
        </w:rPr>
        <w:t>
      5. Реадмиссия туралы қолдаухатқа Сұрау салатын мемлекеттің құзыретті органы оң жауап алғаннан кейін не болмаса реадмиссия туралы қолдаухатқа жауап болмаған жағдайда, осы баптың 3-тармағында көзделген мерзімдер өткеннен кейін реадмиссияға жататын адам осы Келісімнің 10-бабының 1-тармағына сәйкес белгіленген тәртіппен тез арада беріледі.</w:t>
      </w:r>
    </w:p>
    <w:p>
      <w:pPr>
        <w:spacing w:after="0"/>
        <w:ind w:left="0"/>
        <w:jc w:val="left"/>
      </w:pPr>
      <w:r>
        <w:rPr>
          <w:rFonts w:ascii="Times New Roman"/>
          <w:b/>
          <w:i w:val="false"/>
          <w:color w:val="000000"/>
        </w:rPr>
        <w:t xml:space="preserve"> 10-бап</w:t>
      </w:r>
      <w:r>
        <w:br/>
      </w:r>
      <w:r>
        <w:rPr>
          <w:rFonts w:ascii="Times New Roman"/>
          <w:b/>
          <w:i w:val="false"/>
          <w:color w:val="000000"/>
        </w:rPr>
        <w:t>
Беру шарттары және көлік түрлері</w:t>
      </w:r>
    </w:p>
    <w:p>
      <w:pPr>
        <w:spacing w:after="0"/>
        <w:ind w:left="0"/>
        <w:jc w:val="both"/>
      </w:pPr>
      <w:r>
        <w:rPr>
          <w:rFonts w:ascii="Times New Roman"/>
          <w:b w:val="false"/>
          <w:i w:val="false"/>
          <w:color w:val="000000"/>
          <w:sz w:val="28"/>
        </w:rPr>
        <w:t>      1. Реадмиссияға жататын адамды бергенге дейін құзыретті органдар алдын ала жазбаша нысанда беру күнін, шекара арқылы өткізу пунктін, ықтимал ілесіп жүру шарттарын және беруге қатысты басқа да ақпаратты келіседі.</w:t>
      </w:r>
      <w:r>
        <w:br/>
      </w:r>
      <w:r>
        <w:rPr>
          <w:rFonts w:ascii="Times New Roman"/>
          <w:b w:val="false"/>
          <w:i w:val="false"/>
          <w:color w:val="000000"/>
          <w:sz w:val="28"/>
        </w:rPr>
        <w:t xml:space="preserve">
      2. Реадмиссияға жататын адамды беру үшін басым түрде әуе көлігі пайдаланылады.       </w:t>
      </w:r>
    </w:p>
    <w:p>
      <w:pPr>
        <w:spacing w:after="0"/>
        <w:ind w:left="0"/>
        <w:jc w:val="left"/>
      </w:pPr>
      <w:r>
        <w:rPr>
          <w:rFonts w:ascii="Times New Roman"/>
          <w:b/>
          <w:i w:val="false"/>
          <w:color w:val="000000"/>
        </w:rPr>
        <w:t xml:space="preserve"> ІІІ Бөлім</w:t>
      </w:r>
      <w:r>
        <w:br/>
      </w:r>
      <w:r>
        <w:rPr>
          <w:rFonts w:ascii="Times New Roman"/>
          <w:b/>
          <w:i w:val="false"/>
          <w:color w:val="000000"/>
        </w:rPr>
        <w:t>
Транзит тәртібі 11-бап</w:t>
      </w:r>
      <w:r>
        <w:br/>
      </w:r>
      <w:r>
        <w:rPr>
          <w:rFonts w:ascii="Times New Roman"/>
          <w:b/>
          <w:i w:val="false"/>
          <w:color w:val="000000"/>
        </w:rPr>
        <w:t>
Транзит принциптері</w:t>
      </w:r>
    </w:p>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2. Егер осындай адамдардың басқа транзит мемлекеттерінің аумағы арқылы баратын мемлекетке одан әрі жол жүру мүмкіндігіне және оларды осы мемлекеттің қабылдауына кепілдік берілсе, Сұрау салынатын мемлекет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баратын мемлекетте немесе транзит мемлекетінде үшінші мемлекеттің азаматы немесе азаматтығы жоқ адам азаптауға, адамгершілікке жатпайтын немесе ар-намысты қорлайтын іс-әрекеттер немесе жазалауға, өлім жазасына немесе нәсілдік, діни, ұлттық тиесілілігі белгілері бойынша, сондай-ақ белгілі бір әлеуметтік топқа немесе саяси көзқарастары үшін қудалауға тартылу қаупі болса;</w:t>
      </w:r>
      <w:r>
        <w:br/>
      </w:r>
      <w:r>
        <w:rPr>
          <w:rFonts w:ascii="Times New Roman"/>
          <w:b w:val="false"/>
          <w:i w:val="false"/>
          <w:color w:val="000000"/>
          <w:sz w:val="28"/>
        </w:rPr>
        <w:t>
      2) егер Сұрау салынатын мемлекетте, транзит мемлекетінде немесе баратын мемлекетте үшінші мемлекеттің азаматы немесе азаматтығы жоқ адам қылмыстық қудалауға немесе жазалауға тартылуы мүмкін болса;</w:t>
      </w:r>
      <w:r>
        <w:br/>
      </w:r>
      <w:r>
        <w:rPr>
          <w:rFonts w:ascii="Times New Roman"/>
          <w:b w:val="false"/>
          <w:i w:val="false"/>
          <w:color w:val="000000"/>
          <w:sz w:val="28"/>
        </w:rPr>
        <w:t>
      3) халық денсаулығын қорғау, ұлттық қауіпсіздікті, қоғамдық тәртіпті қамтамасыз ету немесе Сұрау салынатын мемлекеттің өзге де ұлттық мүдделерін қорғау мақсатында;</w:t>
      </w:r>
      <w:r>
        <w:br/>
      </w:r>
      <w:r>
        <w:rPr>
          <w:rFonts w:ascii="Times New Roman"/>
          <w:b w:val="false"/>
          <w:i w:val="false"/>
          <w:color w:val="000000"/>
          <w:sz w:val="28"/>
        </w:rPr>
        <w:t>
      4) елдің Сұрау салынатын мемлекетінің аумағы шегінде транзит үшін келу әуежайынан басқа әуежайға бару қажет болса;</w:t>
      </w:r>
      <w:r>
        <w:br/>
      </w:r>
      <w:r>
        <w:rPr>
          <w:rFonts w:ascii="Times New Roman"/>
          <w:b w:val="false"/>
          <w:i w:val="false"/>
          <w:color w:val="000000"/>
          <w:sz w:val="28"/>
        </w:rPr>
        <w:t>
      5) егер Сұрау салатын мемлекет өтініш білдірген көмекті көрсету практикалық сипаттағы негізделген себептер бойынша мүмкін болмаса, транзиттен бас тартылуы мүмкін.</w:t>
      </w:r>
      <w:r>
        <w:br/>
      </w:r>
      <w:r>
        <w:rPr>
          <w:rFonts w:ascii="Times New Roman"/>
          <w:b w:val="false"/>
          <w:i w:val="false"/>
          <w:color w:val="000000"/>
          <w:sz w:val="28"/>
        </w:rPr>
        <w:t>
      5. Сұрау салынатын мемлекет, егер осы баптың 4-тармағында көзделген транзитке кедергі келтіретін мән-жайлар туындаса немесе анықталса, не болмаса адамның басқа транзитпен ықтимал транзит мемлекеті арқылы баратын мемлекетке жол жүруіне немесе баратын мемлекеттің транзитпен жүріп келген адамды қабылдауына кепілдік берілмесе, кез келген транзитке берілген рұқсатты кері қайтарып ала алады. Мұндай жағдайда Сұрау салатын мемлекет үшінші мемлекеттің азаматын немесе азаматтығы жоқ адамды тез арада кері қабылдайды.</w:t>
      </w:r>
    </w:p>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 туралы қолдаухат Сұрау салынатын мемлекеттің құзыретті органына жоспарланып отырған транзитті жүзеге асырғанға дейін 2 (екі) жұмыс күнінен кешіктірмей, пошта немесе курьер арқылы ұсынылуы және мынадай ақпаратты қамтуы тиіс:</w:t>
      </w:r>
      <w:r>
        <w:br/>
      </w:r>
      <w:r>
        <w:rPr>
          <w:rFonts w:ascii="Times New Roman"/>
          <w:b w:val="false"/>
          <w:i w:val="false"/>
          <w:color w:val="000000"/>
          <w:sz w:val="28"/>
        </w:rPr>
        <w:t>
      1) транзит көлігінің түрі, транзит бағыты, егер осындайлар болса, транзит мемлекеттері және соңғы баратын мемлекет;</w:t>
      </w:r>
      <w:r>
        <w:br/>
      </w:r>
      <w:r>
        <w:rPr>
          <w:rFonts w:ascii="Times New Roman"/>
          <w:b w:val="false"/>
          <w:i w:val="false"/>
          <w:color w:val="000000"/>
          <w:sz w:val="28"/>
        </w:rPr>
        <w:t>
      2) транзитпен жүретін адам туралы мәліметтер (аты, тегі, бұрынғы тегі, адам қолданатын басқа да есімдері немесе олар танымал болған есімдері бүркенген аты, туған күні, жынысы, мүмкіндігінше туған жері, азаматтығы, тілі, жол жүру құжатының түрі мен нөмірі, реадмиссияға жататын адамның өлшемі 40х60 мм түрлі-түсті фотосуреті);</w:t>
      </w:r>
      <w:r>
        <w:br/>
      </w:r>
      <w:r>
        <w:rPr>
          <w:rFonts w:ascii="Times New Roman"/>
          <w:b w:val="false"/>
          <w:i w:val="false"/>
          <w:color w:val="000000"/>
          <w:sz w:val="28"/>
        </w:rPr>
        <w:t>
      3) пайдалануы ықтимал шекараны кесіп өту пункті, транзитпен жүретін адамды беру уақыты және ықтимал ілесіп жүру;</w:t>
      </w:r>
      <w:r>
        <w:br/>
      </w:r>
      <w:r>
        <w:rPr>
          <w:rFonts w:ascii="Times New Roman"/>
          <w:b w:val="false"/>
          <w:i w:val="false"/>
          <w:color w:val="000000"/>
          <w:sz w:val="28"/>
        </w:rPr>
        <w:t xml:space="preserve">
      4) Сұрау салатын мемлекет құзыретті органының осы Келісімнің </w:t>
      </w:r>
      <w:r>
        <w:br/>
      </w:r>
      <w:r>
        <w:rPr>
          <w:rFonts w:ascii="Times New Roman"/>
          <w:b w:val="false"/>
          <w:i w:val="false"/>
          <w:color w:val="000000"/>
          <w:sz w:val="28"/>
        </w:rPr>
        <w:t>
шарттары орындалғаны туралы өтініші.</w:t>
      </w:r>
      <w:r>
        <w:br/>
      </w:r>
      <w:r>
        <w:rPr>
          <w:rFonts w:ascii="Times New Roman"/>
          <w:b w:val="false"/>
          <w:i w:val="false"/>
          <w:color w:val="000000"/>
          <w:sz w:val="28"/>
        </w:rPr>
        <w:t>
      2. Транзит туралы қолдаухаттың нысаны осы Келісімге 7-қосымшада қамтылған.</w:t>
      </w:r>
      <w:r>
        <w:br/>
      </w:r>
      <w:r>
        <w:rPr>
          <w:rFonts w:ascii="Times New Roman"/>
          <w:b w:val="false"/>
          <w:i w:val="false"/>
          <w:color w:val="000000"/>
          <w:sz w:val="28"/>
        </w:rPr>
        <w:t>
      3. Сұрау салынатын мемлекет транзит туралы қолдаухатты алғаннан кейін 10 (он) күннен кешіктірмей немесе Сұрау салатын мемлекет құзыретті органының дәлелді өтініші бойынша жоспарланып отырған транзитті жүзеге асыруға дейін 2 (екі) жұмыс күнінен кешіктірмей, транзитке келісетіні туралы жазбаша нысанда Сұрау салатын мемлекеттің құзыретті органдарына хабарлайды, мемлекеттік шекара арқылы өту пункті мен транзитпен жүрген адамды қабылдаудың болжамды уақытын растайды немесе оларға транзиттен бас тарту туралы хабарлайды және оның себептерін көрсетеді.</w:t>
      </w:r>
      <w:r>
        <w:br/>
      </w:r>
      <w:r>
        <w:rPr>
          <w:rFonts w:ascii="Times New Roman"/>
          <w:b w:val="false"/>
          <w:i w:val="false"/>
          <w:color w:val="000000"/>
          <w:sz w:val="28"/>
        </w:rPr>
        <w:t>
      4. Егер транзит әуе көлігімен жүзеге асырылса, онда реадмиссияға жататын адам және оған ілесіп жүретін адамдар әуежай транзиттік визаларын алу қажеттілігінен босатылады.</w:t>
      </w:r>
    </w:p>
    <w:p>
      <w:pPr>
        <w:spacing w:after="0"/>
        <w:ind w:left="0"/>
        <w:jc w:val="left"/>
      </w:pPr>
      <w:r>
        <w:rPr>
          <w:rFonts w:ascii="Times New Roman"/>
          <w:b/>
          <w:i w:val="false"/>
          <w:color w:val="000000"/>
        </w:rPr>
        <w:t xml:space="preserve"> IV Бөлім</w:t>
      </w:r>
      <w:r>
        <w:br/>
      </w:r>
      <w:r>
        <w:rPr>
          <w:rFonts w:ascii="Times New Roman"/>
          <w:b/>
          <w:i w:val="false"/>
          <w:color w:val="000000"/>
        </w:rPr>
        <w:t xml:space="preserve">
Шығыстар 13-бап </w:t>
      </w:r>
      <w:r>
        <w:br/>
      </w:r>
      <w:r>
        <w:rPr>
          <w:rFonts w:ascii="Times New Roman"/>
          <w:b/>
          <w:i w:val="false"/>
          <w:color w:val="000000"/>
        </w:rPr>
        <w:t>
Көлік және транзит шығыстары</w:t>
      </w:r>
    </w:p>
    <w:p>
      <w:pPr>
        <w:spacing w:after="0"/>
        <w:ind w:left="0"/>
        <w:jc w:val="both"/>
      </w:pPr>
      <w:r>
        <w:rPr>
          <w:rFonts w:ascii="Times New Roman"/>
          <w:b w:val="false"/>
          <w:i w:val="false"/>
          <w:color w:val="000000"/>
          <w:sz w:val="28"/>
        </w:rPr>
        <w:t xml:space="preserve">      Осы Келісімге сәйкес реадмиссиямен және соңғы баратын мемлекеттің мемлекеттік шекарасы арқылы өткізу пунктіне дейін транзитпен байланысты барлық көлік шығыстарын, сондай-ақ осы Келісімнің 4-бабына сәйкес адамдарды беруге байланысты Сұрау салынатын мемлекеттің көлік және басқа да шығыстарын Сұрау салатын мемлекет осындай шығыстарды өтеуге Тараптардың құзыретті органдарының құқығына зиян келтірмей, реадмиссияға жататын адамдардың немесе үшінші тараптардың есебінен шығыстар туралы құжаттарды ұсынған сәттен бастап 60 күн ішінде евромен төлейді. </w:t>
      </w:r>
    </w:p>
    <w:p>
      <w:pPr>
        <w:spacing w:after="0"/>
        <w:ind w:left="0"/>
        <w:jc w:val="left"/>
      </w:pPr>
      <w:r>
        <w:rPr>
          <w:rFonts w:ascii="Times New Roman"/>
          <w:b/>
          <w:i w:val="false"/>
          <w:color w:val="000000"/>
        </w:rPr>
        <w:t xml:space="preserve"> V Бөлім</w:t>
      </w:r>
      <w:r>
        <w:br/>
      </w:r>
      <w:r>
        <w:rPr>
          <w:rFonts w:ascii="Times New Roman"/>
          <w:b/>
          <w:i w:val="false"/>
          <w:color w:val="000000"/>
        </w:rPr>
        <w:t>
Деректерді қорғау және өзге де халықаралық міндеттемелермен</w:t>
      </w:r>
      <w:r>
        <w:br/>
      </w:r>
      <w:r>
        <w:rPr>
          <w:rFonts w:ascii="Times New Roman"/>
          <w:b/>
          <w:i w:val="false"/>
          <w:color w:val="000000"/>
        </w:rPr>
        <w:t>
ара қатынасы 14-бап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1. Егер ол Тараптардың құзыретті органдарының осы Келісімді іске асыруы үшін қажет болса ғана дербес деректерді беру жүзеге асырылады. Әрбір нақты жағдайда дербес деректерді беру, пайдалану және өзге де өңдеу кезінде Тараптардың құзыретті органдары өз мемлекеттерінің заңнамаларына және халықаралық міндеттемелеріне, осы Келісімнің ережелеріне сәйкес және мынадай:</w:t>
      </w:r>
      <w:r>
        <w:br/>
      </w:r>
      <w:r>
        <w:rPr>
          <w:rFonts w:ascii="Times New Roman"/>
          <w:b w:val="false"/>
          <w:i w:val="false"/>
          <w:color w:val="000000"/>
          <w:sz w:val="28"/>
        </w:rPr>
        <w:t>
      1) дербес деректер әділ және заңды негізінде өңделуі тиіс;</w:t>
      </w:r>
      <w:r>
        <w:br/>
      </w:r>
      <w:r>
        <w:rPr>
          <w:rFonts w:ascii="Times New Roman"/>
          <w:b w:val="false"/>
          <w:i w:val="false"/>
          <w:color w:val="000000"/>
          <w:sz w:val="28"/>
        </w:rPr>
        <w:t>
      2) дербес деректерді жинау осы Келісімді іске асыруға байланысты нақты, айқын көрінетін және заңды мақсатта жүзеге асырылуы тиіс, ал жинауды жүргізетін, сол сияқты оны алатын Тараптар мемлекеттері уәкілетті органдарының оларды кейіннен өңдеуі көрсетілген мақсатқа келмейтіндей етіп жүзеге асырылмауы тиіс.</w:t>
      </w:r>
      <w:r>
        <w:br/>
      </w:r>
      <w:r>
        <w:rPr>
          <w:rFonts w:ascii="Times New Roman"/>
          <w:b w:val="false"/>
          <w:i w:val="false"/>
          <w:color w:val="000000"/>
          <w:sz w:val="28"/>
        </w:rPr>
        <w:t>
      3) дербес деректер оларды жинау және (немесе) кейіннен өңдеу жүзеге асырылатын мақсаттарға сәйкес болуы тиіс. Атап айтқанда, берілетін дербес деректер тек қана мыналарға:</w:t>
      </w:r>
      <w:r>
        <w:br/>
      </w:r>
      <w:r>
        <w:rPr>
          <w:rFonts w:ascii="Times New Roman"/>
          <w:b w:val="false"/>
          <w:i w:val="false"/>
          <w:color w:val="000000"/>
          <w:sz w:val="28"/>
        </w:rPr>
        <w:t>
      а) реадмиссияға жататын адам туралы мәліметтерге (аты, тегі, бұрынғы тегі, адам пайдаланатын өзге де есімдері немесе ол танылған аттары, бүркеніш есімдері, жынысы, отбасы жағдайы, туған күні мен жері, қазіргі және бұрынғы кез келген азаматтығы);</w:t>
      </w:r>
      <w:r>
        <w:br/>
      </w:r>
      <w:r>
        <w:rPr>
          <w:rFonts w:ascii="Times New Roman"/>
          <w:b w:val="false"/>
          <w:i w:val="false"/>
          <w:color w:val="000000"/>
          <w:sz w:val="28"/>
        </w:rPr>
        <w:t>
      b) жеке басын куәландыратын құжаттарға, жүргізуші куәлігіне немесе жүру құжаттарына (нөмірі, қолданылу мерзімі, берілген күні, берген орган, берген жері);</w:t>
      </w:r>
      <w:r>
        <w:br/>
      </w:r>
      <w:r>
        <w:rPr>
          <w:rFonts w:ascii="Times New Roman"/>
          <w:b w:val="false"/>
          <w:i w:val="false"/>
          <w:color w:val="000000"/>
          <w:sz w:val="28"/>
        </w:rPr>
        <w:t>
      с) аялдау орындары мен қозғалыс бағыттарына;</w:t>
      </w:r>
      <w:r>
        <w:br/>
      </w:r>
      <w:r>
        <w:rPr>
          <w:rFonts w:ascii="Times New Roman"/>
          <w:b w:val="false"/>
          <w:i w:val="false"/>
          <w:color w:val="000000"/>
          <w:sz w:val="28"/>
        </w:rPr>
        <w:t>
      d) реадмиссияға немесе транзитке жататын адамды сәйкестендіруге немесе осы Келісімге сәйкес реадмиссия немесе транзит үшін негіз болып табылатын жағдайлардың болуы туралы мәселені зерделеу үшін қажетті өзге де ақпаратқа қатысты болу керек;</w:t>
      </w:r>
      <w:r>
        <w:br/>
      </w:r>
      <w:r>
        <w:rPr>
          <w:rFonts w:ascii="Times New Roman"/>
          <w:b w:val="false"/>
          <w:i w:val="false"/>
          <w:color w:val="000000"/>
          <w:sz w:val="28"/>
        </w:rPr>
        <w:t>
      4) дербес деректер нақты және қажет болған кезде жаңартылуы тиіс;</w:t>
      </w:r>
      <w:r>
        <w:br/>
      </w:r>
      <w:r>
        <w:rPr>
          <w:rFonts w:ascii="Times New Roman"/>
          <w:b w:val="false"/>
          <w:i w:val="false"/>
          <w:color w:val="000000"/>
          <w:sz w:val="28"/>
        </w:rPr>
        <w:t>
      5) дербес деректер тиісті адамды сәйкестендіруге мүмкіндік беретін нысанда және оларды жинау және кейіннен өңдеу үшін талап етілетін мерзімде сақталуы тиіс;</w:t>
      </w:r>
      <w:r>
        <w:br/>
      </w:r>
      <w:r>
        <w:rPr>
          <w:rFonts w:ascii="Times New Roman"/>
          <w:b w:val="false"/>
          <w:i w:val="false"/>
          <w:color w:val="000000"/>
          <w:sz w:val="28"/>
        </w:rPr>
        <w:t>
      6) дербес деректерді беретін және алатын Тараптар мемлекеттерінің құзыретті органдары, егер оларды өңдеу осы баптың ережелеріне сәйкес келмесе, атап айтқанда бұл деректер оларды жинау және (немесе) өңдеу мақсаттарына сәйкес болмаса, дербес деректерді түзету, жою немесе блоктау бойынша барлық мүмкін шараларды қабылдайды. Құзыретті органдар бір-біріне осындай деректерді кез келген түзетулер, жоюлар немесе блоктау туралы хабарлайды;</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xml:space="preserve">
      8)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жазбаша келісімін талап етеді; </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2. Мүдделі адамның сұрау салуы бойынша оған ол туралы қолда бар деректер, оларды пайдалану немесе пайдаланылуы жоспарланып отырған мақсаты туралы ақпарат ұсынылуы тиіс. Мүдделі адамның осындай сипаттағы ақпаратты алу құқығы осындай сұрау салу берілген аумақтағы мемлекеттің ұлттық заңнамасымен реттеледі. Егер мұндай бас тарту осы Келісімді іске асыру, ұлттық қауіпсіздікті, қоғамдық тәртіпті қамтамасыз ету, қылмыстық әрекеттерді ескерту және адамның немесе үшінші тараптардың құқықтары мен бостандықтарын қорғау мақсатында қажет деп табылса, осындай сипаттағы ақпаратты беру туралы сұрау салуды қанағаттандырудан бас тартылуы мүмкін. Дұрыс емес дербес деректер немесе берілуі тиіс емес дербес деректер берілгені анықталған жағдайда, бұл туралы дербес деректерді алған Құзыретті органға тез арада хабарланады, ол тез арада оларды түзетуге немесе жоюға тиіс.</w:t>
      </w:r>
      <w:r>
        <w:br/>
      </w:r>
      <w:r>
        <w:rPr>
          <w:rFonts w:ascii="Times New Roman"/>
          <w:b w:val="false"/>
          <w:i w:val="false"/>
          <w:color w:val="000000"/>
          <w:sz w:val="28"/>
        </w:rPr>
        <w:t>
      3. Дербес деректерді беру кезінде осындай деректерді сақтаудың тиісті Тарап мемлекетінің ұлттық заңнамасында белгіленген мерзімдері көрсетіледі, ол өткеннен кейін деректер жойылуы тиіс. Сақтау мерзімдеріне қарамастан, берілген дербес деректер берілген мақсаты үшін олардың қажет еместігі анықталғаннан кейін тез арада жойылады. Деректерді берген Тарапқа оларды жою және осындай жоюдың себептері туралы хабарланады. Осы Келісімнің әрекеті тоқтағаннан кейін Тараптар барлық алынған деректерді тез арада жояды.</w:t>
      </w:r>
      <w:r>
        <w:br/>
      </w:r>
      <w:r>
        <w:rPr>
          <w:rFonts w:ascii="Times New Roman"/>
          <w:b w:val="false"/>
          <w:i w:val="false"/>
          <w:color w:val="000000"/>
          <w:sz w:val="28"/>
        </w:rPr>
        <w:t>
      4. Құзыретті органдар бұл ақпарат халыққа жариялауға жатпаса немесе оны беретін Тараптың оны жариялауға ниеті болмаса, бір-бірінен алынған ақпараттың құпиялылығын қамтамасыз етеді. Бұл техникалық құралдарға, жабдыққа және материалдарға да таратылады. Пайдаланылуы шектеулі ақпаратты беру тәртібі жекелеген халықаралық шарттармен реттеледі.</w:t>
      </w:r>
    </w:p>
    <w:p>
      <w:pPr>
        <w:spacing w:after="0"/>
        <w:ind w:left="0"/>
        <w:jc w:val="left"/>
      </w:pPr>
      <w:r>
        <w:rPr>
          <w:rFonts w:ascii="Times New Roman"/>
          <w:b/>
          <w:i w:val="false"/>
          <w:color w:val="000000"/>
        </w:rPr>
        <w:t xml:space="preserve"> 15-бап</w:t>
      </w:r>
      <w:r>
        <w:br/>
      </w:r>
      <w:r>
        <w:rPr>
          <w:rFonts w:ascii="Times New Roman"/>
          <w:b/>
          <w:i w:val="false"/>
          <w:color w:val="000000"/>
        </w:rPr>
        <w:t>
Өзге де халықаралық міндеттемелермен ара қатынасы</w:t>
      </w:r>
    </w:p>
    <w:p>
      <w:pPr>
        <w:spacing w:after="0"/>
        <w:ind w:left="0"/>
        <w:jc w:val="both"/>
      </w:pPr>
      <w:r>
        <w:rPr>
          <w:rFonts w:ascii="Times New Roman"/>
          <w:b w:val="false"/>
          <w:i w:val="false"/>
          <w:color w:val="000000"/>
          <w:sz w:val="28"/>
        </w:rPr>
        <w:t>      Осы Келісімнің кіріспесінде санамаланғандарды қоса алғанда, осы Келісім олардың мемлекеттері қатысушылары болып табылатын басқа да халықаралық шарттардан туындайтын, сондай-ақ Литва Республикасының Еуропалық одаққа мүшелігімен байланысты Тараптардың құқықтары мен міндеттемелерін қозғамайды.</w:t>
      </w:r>
    </w:p>
    <w:p>
      <w:pPr>
        <w:spacing w:after="0"/>
        <w:ind w:left="0"/>
        <w:jc w:val="left"/>
      </w:pPr>
      <w:r>
        <w:rPr>
          <w:rFonts w:ascii="Times New Roman"/>
          <w:b/>
          <w:i w:val="false"/>
          <w:color w:val="000000"/>
        </w:rPr>
        <w:t xml:space="preserve"> VI Бөлім</w:t>
      </w:r>
      <w:r>
        <w:br/>
      </w:r>
      <w:r>
        <w:rPr>
          <w:rFonts w:ascii="Times New Roman"/>
          <w:b/>
          <w:i w:val="false"/>
          <w:color w:val="000000"/>
        </w:rPr>
        <w:t>
Іске асыру және қолдану 16-бап</w:t>
      </w:r>
      <w:r>
        <w:br/>
      </w:r>
      <w:r>
        <w:rPr>
          <w:rFonts w:ascii="Times New Roman"/>
          <w:b/>
          <w:i w:val="false"/>
          <w:color w:val="000000"/>
        </w:rPr>
        <w:t>
Құзыретті органдар мен мемлекеттік шекара арқылы</w:t>
      </w:r>
      <w:r>
        <w:br/>
      </w:r>
      <w:r>
        <w:rPr>
          <w:rFonts w:ascii="Times New Roman"/>
          <w:b/>
          <w:i w:val="false"/>
          <w:color w:val="000000"/>
        </w:rPr>
        <w:t>
өткізу пункттері</w:t>
      </w:r>
    </w:p>
    <w:p>
      <w:pPr>
        <w:spacing w:after="0"/>
        <w:ind w:left="0"/>
        <w:jc w:val="both"/>
      </w:pPr>
      <w:r>
        <w:rPr>
          <w:rFonts w:ascii="Times New Roman"/>
          <w:b w:val="false"/>
          <w:i w:val="false"/>
          <w:color w:val="000000"/>
          <w:sz w:val="28"/>
        </w:rPr>
        <w:t>      1. Осы Келісімді іске асыру үшін құзыретті органдар:</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Қазақстан Республикасы Ішкі істер министрлігінің Көші-қон полициясы комитеті</w:t>
      </w:r>
      <w:r>
        <w:br/>
      </w:r>
      <w:r>
        <w:rPr>
          <w:rFonts w:ascii="Times New Roman"/>
          <w:b w:val="false"/>
          <w:i w:val="false"/>
          <w:color w:val="000000"/>
          <w:sz w:val="28"/>
        </w:rPr>
        <w:t>
      Мекенжайы: Қазақстан Республикасы, 010000, Ықылас Дүкенұлы көшесі, 23/1</w:t>
      </w:r>
      <w:r>
        <w:br/>
      </w:r>
      <w:r>
        <w:rPr>
          <w:rFonts w:ascii="Times New Roman"/>
          <w:b w:val="false"/>
          <w:i w:val="false"/>
          <w:color w:val="000000"/>
          <w:sz w:val="28"/>
        </w:rPr>
        <w:t>
      Телефон нөмірлері: +7 (7172) 20 55 54, 714 246</w:t>
      </w:r>
      <w:r>
        <w:br/>
      </w:r>
      <w:r>
        <w:rPr>
          <w:rFonts w:ascii="Times New Roman"/>
          <w:b w:val="false"/>
          <w:i w:val="false"/>
          <w:color w:val="000000"/>
          <w:sz w:val="28"/>
        </w:rPr>
        <w:t>
      Факс нөмірі: +7 (7172) 20 55 73</w:t>
      </w:r>
      <w:r>
        <w:br/>
      </w:r>
      <w:r>
        <w:rPr>
          <w:rFonts w:ascii="Times New Roman"/>
          <w:b w:val="false"/>
          <w:i w:val="false"/>
          <w:color w:val="000000"/>
          <w:sz w:val="28"/>
        </w:rPr>
        <w:t>
      Электрондық пошта: migration.kz@mail.ru</w:t>
      </w:r>
    </w:p>
    <w:p>
      <w:pPr>
        <w:spacing w:after="0"/>
        <w:ind w:left="0"/>
        <w:jc w:val="both"/>
      </w:pPr>
      <w:r>
        <w:rPr>
          <w:rFonts w:ascii="Times New Roman"/>
          <w:b w:val="false"/>
          <w:i w:val="false"/>
          <w:color w:val="000000"/>
          <w:sz w:val="28"/>
        </w:rPr>
        <w:t>      Литва Республикасы Ішкі істер министрлігінің жанындағы Көші-қон департаменті – реадмиссия туралы қолдаухаттарды қабылдау, беру және қарау үшін:</w:t>
      </w:r>
      <w:r>
        <w:br/>
      </w:r>
      <w:r>
        <w:rPr>
          <w:rFonts w:ascii="Times New Roman"/>
          <w:b w:val="false"/>
          <w:i w:val="false"/>
          <w:color w:val="000000"/>
          <w:sz w:val="28"/>
        </w:rPr>
        <w:t>
      Мекенжайы: Сапегос көшесі, 1, LT-10312 Вильнюс</w:t>
      </w:r>
      <w:r>
        <w:br/>
      </w:r>
      <w:r>
        <w:rPr>
          <w:rFonts w:ascii="Times New Roman"/>
          <w:b w:val="false"/>
          <w:i w:val="false"/>
          <w:color w:val="000000"/>
          <w:sz w:val="28"/>
        </w:rPr>
        <w:t>
      Телефон нөмірлері: +370 5 2717112, +370 5 2719490, +370 5 2717284</w:t>
      </w:r>
      <w:r>
        <w:br/>
      </w:r>
      <w:r>
        <w:rPr>
          <w:rFonts w:ascii="Times New Roman"/>
          <w:b w:val="false"/>
          <w:i w:val="false"/>
          <w:color w:val="000000"/>
          <w:sz w:val="28"/>
        </w:rPr>
        <w:t>
      Факс нөмірі: +370 5 2718210</w:t>
      </w:r>
      <w:r>
        <w:br/>
      </w:r>
      <w:r>
        <w:rPr>
          <w:rFonts w:ascii="Times New Roman"/>
          <w:b w:val="false"/>
          <w:i w:val="false"/>
          <w:color w:val="000000"/>
          <w:sz w:val="28"/>
        </w:rPr>
        <w:t>
      Электрондық пошта: mdinfo@vrm.lt</w:t>
      </w:r>
    </w:p>
    <w:p>
      <w:pPr>
        <w:spacing w:after="0"/>
        <w:ind w:left="0"/>
        <w:jc w:val="both"/>
      </w:pPr>
      <w:r>
        <w:rPr>
          <w:rFonts w:ascii="Times New Roman"/>
          <w:b w:val="false"/>
          <w:i w:val="false"/>
          <w:color w:val="000000"/>
          <w:sz w:val="28"/>
        </w:rPr>
        <w:t>      Литва Республикасы Ішкі істер министрлігінің жанындағы Мемлекеттік шекараны күзету қызметі – транзит туралы қолдаухаттарды қабылдау, беру және қарау үшін:</w:t>
      </w:r>
      <w:r>
        <w:br/>
      </w:r>
      <w:r>
        <w:rPr>
          <w:rFonts w:ascii="Times New Roman"/>
          <w:b w:val="false"/>
          <w:i w:val="false"/>
          <w:color w:val="000000"/>
          <w:sz w:val="28"/>
        </w:rPr>
        <w:t>
      Мекенжайы: Саванорю даңғылы, 2, LT-03116 Вильнюс</w:t>
      </w:r>
      <w:r>
        <w:br/>
      </w:r>
      <w:r>
        <w:rPr>
          <w:rFonts w:ascii="Times New Roman"/>
          <w:b w:val="false"/>
          <w:i w:val="false"/>
          <w:color w:val="000000"/>
          <w:sz w:val="28"/>
        </w:rPr>
        <w:t>
      Телефон нөмірлері: +370 5 271 9305, +370 5 233 1352</w:t>
      </w:r>
      <w:r>
        <w:br/>
      </w:r>
      <w:r>
        <w:rPr>
          <w:rFonts w:ascii="Times New Roman"/>
          <w:b w:val="false"/>
          <w:i w:val="false"/>
          <w:color w:val="000000"/>
          <w:sz w:val="28"/>
        </w:rPr>
        <w:t>
      Факс нөмірі: +370 5 271 9306, +370 5 233 1365</w:t>
      </w:r>
      <w:r>
        <w:br/>
      </w:r>
      <w:r>
        <w:rPr>
          <w:rFonts w:ascii="Times New Roman"/>
          <w:b w:val="false"/>
          <w:i w:val="false"/>
          <w:color w:val="000000"/>
          <w:sz w:val="28"/>
        </w:rPr>
        <w:t>
      Электрондық пошта: dvks@vsat.vrm.lt</w:t>
      </w:r>
    </w:p>
    <w:p>
      <w:pPr>
        <w:spacing w:after="0"/>
        <w:ind w:left="0"/>
        <w:jc w:val="both"/>
      </w:pPr>
      <w:r>
        <w:rPr>
          <w:rFonts w:ascii="Times New Roman"/>
          <w:b w:val="false"/>
          <w:i w:val="false"/>
          <w:color w:val="000000"/>
          <w:sz w:val="28"/>
        </w:rPr>
        <w:t>      2. Осы Келісімді іске асыру үшін мынадай мемлекеттік шекаралар арқылы өту пункттері пайдаланылуға тиіс:</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 Астана қаласының халықаралық әуәжайы,</w:t>
      </w:r>
      <w:r>
        <w:br/>
      </w:r>
      <w:r>
        <w:rPr>
          <w:rFonts w:ascii="Times New Roman"/>
          <w:b w:val="false"/>
          <w:i w:val="false"/>
          <w:color w:val="000000"/>
          <w:sz w:val="28"/>
        </w:rPr>
        <w:t>
      - Алматы қаласының халықаралық әуежайы;</w:t>
      </w:r>
      <w:r>
        <w:br/>
      </w:r>
      <w:r>
        <w:rPr>
          <w:rFonts w:ascii="Times New Roman"/>
          <w:b w:val="false"/>
          <w:i w:val="false"/>
          <w:color w:val="000000"/>
          <w:sz w:val="28"/>
        </w:rPr>
        <w:t xml:space="preserve">
      Литва Республикасы үшін </w:t>
      </w:r>
      <w:r>
        <w:br/>
      </w:r>
      <w:r>
        <w:rPr>
          <w:rFonts w:ascii="Times New Roman"/>
          <w:b w:val="false"/>
          <w:i w:val="false"/>
          <w:color w:val="000000"/>
          <w:sz w:val="28"/>
        </w:rPr>
        <w:t>
      - Вильнюс қаласының халықаралық әуәжайы,</w:t>
      </w:r>
      <w:r>
        <w:br/>
      </w:r>
      <w:r>
        <w:rPr>
          <w:rFonts w:ascii="Times New Roman"/>
          <w:b w:val="false"/>
          <w:i w:val="false"/>
          <w:color w:val="000000"/>
          <w:sz w:val="28"/>
        </w:rPr>
        <w:t>
      - Каунас қаласының халықаралық әуежайы,</w:t>
      </w:r>
      <w:r>
        <w:br/>
      </w:r>
      <w:r>
        <w:rPr>
          <w:rFonts w:ascii="Times New Roman"/>
          <w:b w:val="false"/>
          <w:i w:val="false"/>
          <w:color w:val="000000"/>
          <w:sz w:val="28"/>
        </w:rPr>
        <w:t>
      - Паланга қаласының халықаралық әуәжайы,</w:t>
      </w:r>
      <w:r>
        <w:br/>
      </w:r>
      <w:r>
        <w:rPr>
          <w:rFonts w:ascii="Times New Roman"/>
          <w:b w:val="false"/>
          <w:i w:val="false"/>
          <w:color w:val="000000"/>
          <w:sz w:val="28"/>
        </w:rPr>
        <w:t>
      3. Тараптар құзыретті органдарының өзара келісімдері бойынша адамдарды беру және олардың транзиті мемлекеттік шекарадан өтудің басқа пункттері арқылы жүзеге асырылады.</w:t>
      </w:r>
      <w:r>
        <w:br/>
      </w:r>
      <w:r>
        <w:rPr>
          <w:rFonts w:ascii="Times New Roman"/>
          <w:b w:val="false"/>
          <w:i w:val="false"/>
          <w:color w:val="000000"/>
          <w:sz w:val="28"/>
        </w:rPr>
        <w:t>
      4. Тарап олардың Құзыретті органдарының немесе олардың атаулары мен функцияларының өзгергені туралы, мемлекеттік шекара арқылы өту пункттері тізімінің өзгергені немесе толықтырылғаны туралы біріне-бірі дипломатиялық арналар бойынша осындай деректер өзгерген сәттен бастап 3 (үш) жұмыс күнінен кешіктірмей хабарлайды.</w:t>
      </w:r>
      <w:r>
        <w:br/>
      </w:r>
      <w:r>
        <w:rPr>
          <w:rFonts w:ascii="Times New Roman"/>
          <w:b w:val="false"/>
          <w:i w:val="false"/>
          <w:color w:val="000000"/>
          <w:sz w:val="28"/>
        </w:rPr>
        <w:t>
      5. Тараптардың құзыретті органдары арасындағы хат алмасу орыс тілінде жүзеге асырылады. Осы Келісімді іске асыру мақсатында Құзыретті органдар қажет болған жағдайда байланыстың барлық мүмкін түрлерін пайдалана алады.</w:t>
      </w:r>
      <w:r>
        <w:br/>
      </w:r>
      <w:r>
        <w:rPr>
          <w:rFonts w:ascii="Times New Roman"/>
          <w:b w:val="false"/>
          <w:i w:val="false"/>
          <w:color w:val="000000"/>
          <w:sz w:val="28"/>
        </w:rPr>
        <w:t>
      6. Осы Келісімді іске асыру мақсатында Құзыретті органдардың осы Келісімді іске асыруға ықпал ететін қызметінің нақты саласында ынтымақтастық туралы хаттамалар жасалуы мүмкін.</w:t>
      </w:r>
    </w:p>
    <w:p>
      <w:pPr>
        <w:spacing w:after="0"/>
        <w:ind w:left="0"/>
        <w:jc w:val="left"/>
      </w:pPr>
      <w:r>
        <w:rPr>
          <w:rFonts w:ascii="Times New Roman"/>
          <w:b/>
          <w:i w:val="false"/>
          <w:color w:val="000000"/>
        </w:rPr>
        <w:t xml:space="preserve"> VII Бөлім</w:t>
      </w:r>
      <w:r>
        <w:br/>
      </w:r>
      <w:r>
        <w:rPr>
          <w:rFonts w:ascii="Times New Roman"/>
          <w:b/>
          <w:i w:val="false"/>
          <w:color w:val="000000"/>
        </w:rPr>
        <w:t>
Қорытынды ережелер 17-бап</w:t>
      </w:r>
      <w:r>
        <w:br/>
      </w:r>
      <w:r>
        <w:rPr>
          <w:rFonts w:ascii="Times New Roman"/>
          <w:b/>
          <w:i w:val="false"/>
          <w:color w:val="000000"/>
        </w:rPr>
        <w:t>
Осы Келісімге өзгерістер мен толықтырулар енгізу</w:t>
      </w:r>
    </w:p>
    <w:p>
      <w:pPr>
        <w:spacing w:after="0"/>
        <w:ind w:left="0"/>
        <w:jc w:val="both"/>
      </w:pPr>
      <w:r>
        <w:rPr>
          <w:rFonts w:ascii="Times New Roman"/>
          <w:b w:val="false"/>
          <w:i w:val="false"/>
          <w:color w:val="000000"/>
          <w:sz w:val="28"/>
        </w:rPr>
        <w:t>      1. Осы Келісімді іске асыру және (немесе) оған өзгерістер мен толықтырулар енгізу туралы ұсыныстарды қарау мақсатында Тараптардың құзыретті органдары өзара келісім бойынша бірлескен сарапшылар топтарының отырыстарын ұйымдастыра алады.</w:t>
      </w:r>
      <w:r>
        <w:br/>
      </w:r>
      <w:r>
        <w:rPr>
          <w:rFonts w:ascii="Times New Roman"/>
          <w:b w:val="false"/>
          <w:i w:val="false"/>
          <w:color w:val="000000"/>
          <w:sz w:val="28"/>
        </w:rPr>
        <w:t>
      2. Тараптар өзара келісім бойынша осы Келісімге оның ажырамас бөліктері болып табылатын, жеке хаттамалармен ресімделетін және осы Келісімнің 20-бабының 1-тармағында көзделген тәртіппен күшіне енетін өзгерістер мен толықтырулар енгізе алады.</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келіспеушіліктерді Тараптардың Құзыретті органдары келіссөздер мен өзара консультациялар арқылы шешеді.</w:t>
      </w:r>
    </w:p>
    <w:p>
      <w:pPr>
        <w:spacing w:after="0"/>
        <w:ind w:left="0"/>
        <w:jc w:val="left"/>
      </w:pPr>
      <w:r>
        <w:rPr>
          <w:rFonts w:ascii="Times New Roman"/>
          <w:b/>
          <w:i w:val="false"/>
          <w:color w:val="000000"/>
        </w:rPr>
        <w:t xml:space="preserve"> 19-бап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Келісімге 1-7-қосымшалар осы Келісімнің ажырамас бөліктері болып табылады.</w:t>
      </w:r>
    </w:p>
    <w:p>
      <w:pPr>
        <w:spacing w:after="0"/>
        <w:ind w:left="0"/>
        <w:jc w:val="left"/>
      </w:pPr>
      <w:r>
        <w:rPr>
          <w:rFonts w:ascii="Times New Roman"/>
          <w:b/>
          <w:i w:val="false"/>
          <w:color w:val="000000"/>
        </w:rPr>
        <w:t xml:space="preserve"> 20-бап</w:t>
      </w:r>
      <w:r>
        <w:br/>
      </w:r>
      <w:r>
        <w:rPr>
          <w:rFonts w:ascii="Times New Roman"/>
          <w:b/>
          <w:i w:val="false"/>
          <w:color w:val="000000"/>
        </w:rPr>
        <w:t>
Осы Келісімнің күшіне енуі, қолданылу мерзімі,</w:t>
      </w:r>
      <w:r>
        <w:br/>
      </w:r>
      <w:r>
        <w:rPr>
          <w:rFonts w:ascii="Times New Roman"/>
          <w:b/>
          <w:i w:val="false"/>
          <w:color w:val="000000"/>
        </w:rPr>
        <w:t>
әрекетін тоқтата тұру және тоқтату</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2. Осы Келісім күшіне енгеннен кейін Құзыретті органдар қажет болған жағдайда осы Келісімде көрсетілген құжаттардың үлгілерімен алмасады.</w:t>
      </w:r>
      <w:r>
        <w:br/>
      </w:r>
      <w:r>
        <w:rPr>
          <w:rFonts w:ascii="Times New Roman"/>
          <w:b w:val="false"/>
          <w:i w:val="false"/>
          <w:color w:val="000000"/>
          <w:sz w:val="28"/>
        </w:rPr>
        <w:t>
      3. Тараптардың әрқайсысы 2-бапты қоспағанда, ұлттық қауіпсіздікті, қоғамдық тәртіпті қамтамасыз ету, халықтың денсаулығын сақтау немесе өз мемлекеттерінің өзге де ұлттық мүдделерін қорғау мақсатында екінші Тараптың дипломатиялық арнасы бойынша жазбаша хабарлама арқылы осы Келісімнің қолданысы уақытша толық немесе ішінара тоқтата алады. Осы Келісімнің қолданысы осындай хабарлама алған күннен бастап 30 (отыз) күннен кейін тоқтатылады. Тараптар осы Келісімнің қолданысы тоқтату туралы бір-біріне дипломатиялық арналар бойынша хабарлайды.</w:t>
      </w:r>
      <w:r>
        <w:br/>
      </w:r>
      <w:r>
        <w:rPr>
          <w:rFonts w:ascii="Times New Roman"/>
          <w:b w:val="false"/>
          <w:i w:val="false"/>
          <w:color w:val="000000"/>
          <w:sz w:val="28"/>
        </w:rPr>
        <w:t>
      4. Тараптардың әрқайсысы дипломатиялық арналар бойынша екінші Тарапқа жазбаша хабарлау арқылы осы Келісімнің қолданысын тоқтата алады. Осы Келісімнің қолданысы осындай хабарламаны алған күннен бастап 60 күн өткен кейін тоқтатылады.</w:t>
      </w:r>
    </w:p>
    <w:p>
      <w:pPr>
        <w:spacing w:after="0"/>
        <w:ind w:left="0"/>
        <w:jc w:val="both"/>
      </w:pPr>
      <w:r>
        <w:rPr>
          <w:rFonts w:ascii="Times New Roman"/>
          <w:b w:val="false"/>
          <w:i w:val="false"/>
          <w:color w:val="000000"/>
          <w:sz w:val="28"/>
        </w:rPr>
        <w:t>      20______ жылғы «____» _____________ _______ қаласында екі түпнұсқа данада, әрқайсысы қазақ, литва және орыс тілдерінде екі дана жасалды, әрі барлық мәтіндердің күші бірдей.</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 xml:space="preserve">ң                 </w:t>
      </w:r>
      <w:r>
        <w:rPr>
          <w:rFonts w:ascii="Times New Roman"/>
          <w:b w:val="false"/>
          <w:i/>
          <w:color w:val="000000"/>
          <w:sz w:val="28"/>
        </w:rPr>
        <w:t>Литва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Ү</w:t>
      </w:r>
      <w:r>
        <w:rPr>
          <w:rFonts w:ascii="Times New Roman"/>
          <w:b w:val="false"/>
          <w:i/>
          <w:color w:val="000000"/>
          <w:sz w:val="28"/>
        </w:rPr>
        <w:t xml:space="preserve">кіметі </w:t>
      </w:r>
      <w:r>
        <w:rPr>
          <w:rFonts w:ascii="Times New Roman"/>
          <w:b w:val="false"/>
          <w:i/>
          <w:color w:val="000000"/>
          <w:sz w:val="28"/>
        </w:rPr>
        <w:t>ү</w:t>
      </w:r>
      <w:r>
        <w:rPr>
          <w:rFonts w:ascii="Times New Roman"/>
          <w:b w:val="false"/>
          <w:i/>
          <w:color w:val="000000"/>
          <w:sz w:val="28"/>
        </w:rPr>
        <w:t xml:space="preserve">шін                              </w:t>
      </w:r>
      <w:r>
        <w:rPr>
          <w:rFonts w:ascii="Times New Roman"/>
          <w:b w:val="false"/>
          <w:i/>
          <w:color w:val="000000"/>
          <w:sz w:val="28"/>
        </w:rPr>
        <w:t>Ү</w:t>
      </w:r>
      <w:r>
        <w:rPr>
          <w:rFonts w:ascii="Times New Roman"/>
          <w:b w:val="false"/>
          <w:i/>
          <w:color w:val="000000"/>
          <w:sz w:val="28"/>
        </w:rPr>
        <w:t xml:space="preserve">кіметі </w:t>
      </w:r>
      <w:r>
        <w:rPr>
          <w:rFonts w:ascii="Times New Roman"/>
          <w:b w:val="false"/>
          <w:i/>
          <w:color w:val="000000"/>
          <w:sz w:val="28"/>
        </w:rPr>
        <w:t>ү</w:t>
      </w:r>
      <w:r>
        <w:rPr>
          <w:rFonts w:ascii="Times New Roman"/>
          <w:b w:val="false"/>
          <w:i/>
          <w:color w:val="000000"/>
          <w:sz w:val="28"/>
        </w:rPr>
        <w:t>шін</w:t>
      </w:r>
    </w:p>
    <w:p>
      <w:pPr>
        <w:spacing w:after="0"/>
        <w:ind w:left="0"/>
        <w:jc w:val="both"/>
      </w:pPr>
      <w:r>
        <w:rPr>
          <w:rFonts w:ascii="Times New Roman"/>
          <w:b w:val="false"/>
          <w:i w:val="false"/>
          <w:color w:val="000000"/>
          <w:sz w:val="28"/>
        </w:rPr>
        <w:t xml:space="preserve">1-қосымша  </w:t>
      </w:r>
    </w:p>
    <w:p>
      <w:pPr>
        <w:spacing w:after="0"/>
        <w:ind w:left="0"/>
        <w:jc w:val="left"/>
      </w:pPr>
      <w:r>
        <w:rPr>
          <w:rFonts w:ascii="Times New Roman"/>
          <w:b/>
          <w:i w:val="false"/>
          <w:color w:val="000000"/>
        </w:rPr>
        <w:t xml:space="preserve"> Азаматтықты растайтын </w:t>
      </w:r>
      <w:r>
        <w:br/>
      </w:r>
      <w:r>
        <w:rPr>
          <w:rFonts w:ascii="Times New Roman"/>
          <w:b/>
          <w:i w:val="false"/>
          <w:color w:val="000000"/>
        </w:rPr>
        <w:t xml:space="preserve">
құжаттардың жалпы тізімі </w:t>
      </w:r>
    </w:p>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w:t>
      </w:r>
      <w:r>
        <w:rPr>
          <w:rFonts w:ascii="Times New Roman"/>
          <w:b w:val="false"/>
          <w:i w:val="false"/>
          <w:color w:val="000000"/>
          <w:sz w:val="28"/>
        </w:rPr>
        <w:t> </w:t>
      </w:r>
      <w:r>
        <w:rPr>
          <w:rFonts w:ascii="Times New Roman"/>
          <w:b/>
          <w:i w:val="false"/>
          <w:color w:val="000000"/>
          <w:sz w:val="28"/>
        </w:rPr>
        <w:t xml:space="preserve">Республикасы </w:t>
      </w:r>
      <w:r>
        <w:rPr>
          <w:rFonts w:ascii="Times New Roman"/>
          <w:b/>
          <w:i w:val="false"/>
          <w:color w:val="000000"/>
          <w:sz w:val="28"/>
        </w:rPr>
        <w:t>ү</w:t>
      </w:r>
      <w:r>
        <w:rPr>
          <w:rFonts w:ascii="Times New Roman"/>
          <w:b/>
          <w:i w:val="false"/>
          <w:color w:val="000000"/>
          <w:sz w:val="28"/>
        </w:rPr>
        <w:t>шін</w:t>
      </w:r>
      <w:r>
        <w:rPr>
          <w:rFonts w:ascii="Times New Roman"/>
          <w:b w:val="false"/>
          <w:i w:val="false"/>
          <w:color w:val="000000"/>
          <w:sz w:val="28"/>
        </w:rPr>
        <w:t>:</w:t>
      </w:r>
      <w:r>
        <w:br/>
      </w:r>
      <w:r>
        <w:rPr>
          <w:rFonts w:ascii="Times New Roman"/>
          <w:b w:val="false"/>
          <w:i w:val="false"/>
          <w:color w:val="000000"/>
          <w:sz w:val="28"/>
        </w:rPr>
        <w:t>
      – Қазақстан Республикасы азаматының паспорты;</w:t>
      </w:r>
      <w:r>
        <w:br/>
      </w:r>
      <w:r>
        <w:rPr>
          <w:rFonts w:ascii="Times New Roman"/>
          <w:b w:val="false"/>
          <w:i w:val="false"/>
          <w:color w:val="000000"/>
          <w:sz w:val="28"/>
        </w:rPr>
        <w:t>
      – жеке куәлік – Қазақстан Республикасының дипломаттық паспорты;</w:t>
      </w:r>
      <w:r>
        <w:br/>
      </w:r>
      <w:r>
        <w:rPr>
          <w:rFonts w:ascii="Times New Roman"/>
          <w:b w:val="false"/>
          <w:i w:val="false"/>
          <w:color w:val="000000"/>
          <w:sz w:val="28"/>
        </w:rPr>
        <w:t>
      – Қазақстан Республикасының қызметтік паспорты;</w:t>
      </w:r>
      <w:r>
        <w:br/>
      </w:r>
      <w:r>
        <w:rPr>
          <w:rFonts w:ascii="Times New Roman"/>
          <w:b w:val="false"/>
          <w:i w:val="false"/>
          <w:color w:val="000000"/>
          <w:sz w:val="28"/>
        </w:rPr>
        <w:t>
      – теңізшінің паспорты (жеке куәлік);</w:t>
      </w:r>
      <w:r>
        <w:br/>
      </w:r>
      <w:r>
        <w:rPr>
          <w:rFonts w:ascii="Times New Roman"/>
          <w:b w:val="false"/>
          <w:i w:val="false"/>
          <w:color w:val="000000"/>
          <w:sz w:val="28"/>
        </w:rPr>
        <w:t>
      – баланың туу туралы куәлігі (ата-аналарының бірінің</w:t>
      </w:r>
      <w:r>
        <w:br/>
      </w:r>
      <w:r>
        <w:rPr>
          <w:rFonts w:ascii="Times New Roman"/>
          <w:b w:val="false"/>
          <w:i w:val="false"/>
          <w:color w:val="000000"/>
          <w:sz w:val="28"/>
        </w:rPr>
        <w:t>
      паспортында жазылған кезде);</w:t>
      </w:r>
      <w:r>
        <w:br/>
      </w:r>
      <w:r>
        <w:rPr>
          <w:rFonts w:ascii="Times New Roman"/>
          <w:b w:val="false"/>
          <w:i w:val="false"/>
          <w:color w:val="000000"/>
          <w:sz w:val="28"/>
        </w:rPr>
        <w:t>
      – қайта оралу куәлігі.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Литва Республикасы </w:t>
      </w:r>
      <w:r>
        <w:rPr>
          <w:rFonts w:ascii="Times New Roman"/>
          <w:b/>
          <w:i w:val="false"/>
          <w:color w:val="000000"/>
          <w:sz w:val="28"/>
        </w:rPr>
        <w:t>ү</w:t>
      </w:r>
      <w:r>
        <w:rPr>
          <w:rFonts w:ascii="Times New Roman"/>
          <w:b/>
          <w:i w:val="false"/>
          <w:color w:val="000000"/>
          <w:sz w:val="28"/>
        </w:rPr>
        <w:t>шін:</w:t>
      </w:r>
      <w:r>
        <w:br/>
      </w:r>
      <w:r>
        <w:rPr>
          <w:rFonts w:ascii="Times New Roman"/>
          <w:b w:val="false"/>
          <w:i w:val="false"/>
          <w:color w:val="000000"/>
          <w:sz w:val="28"/>
        </w:rPr>
        <w:t>
      – Литва Республикасы азаматының паспорты;</w:t>
      </w:r>
      <w:r>
        <w:br/>
      </w:r>
      <w:r>
        <w:rPr>
          <w:rFonts w:ascii="Times New Roman"/>
          <w:b w:val="false"/>
          <w:i w:val="false"/>
          <w:color w:val="000000"/>
          <w:sz w:val="28"/>
        </w:rPr>
        <w:t>
      – Литва Республикасының паспорты;</w:t>
      </w:r>
      <w:r>
        <w:br/>
      </w:r>
      <w:r>
        <w:rPr>
          <w:rFonts w:ascii="Times New Roman"/>
          <w:b w:val="false"/>
          <w:i w:val="false"/>
          <w:color w:val="000000"/>
          <w:sz w:val="28"/>
        </w:rPr>
        <w:t>
      – Литва Республикасының дербес сәйкестендіру карточкасы;</w:t>
      </w:r>
      <w:r>
        <w:br/>
      </w:r>
      <w:r>
        <w:rPr>
          <w:rFonts w:ascii="Times New Roman"/>
          <w:b w:val="false"/>
          <w:i w:val="false"/>
          <w:color w:val="000000"/>
          <w:sz w:val="28"/>
        </w:rPr>
        <w:t>
      – Литва Республикасының дипломаттық паспорты;</w:t>
      </w:r>
      <w:r>
        <w:br/>
      </w:r>
      <w:r>
        <w:rPr>
          <w:rFonts w:ascii="Times New Roman"/>
          <w:b w:val="false"/>
          <w:i w:val="false"/>
          <w:color w:val="000000"/>
          <w:sz w:val="28"/>
        </w:rPr>
        <w:t>
      – Литва Республикасының қызметтік паспорты.</w:t>
      </w:r>
    </w:p>
    <w:p>
      <w:pPr>
        <w:spacing w:after="0"/>
        <w:ind w:left="0"/>
        <w:jc w:val="both"/>
      </w:pPr>
      <w:r>
        <w:rPr>
          <w:rFonts w:ascii="Times New Roman"/>
          <w:b w:val="false"/>
          <w:i w:val="false"/>
          <w:color w:val="000000"/>
          <w:sz w:val="28"/>
        </w:rPr>
        <w:t xml:space="preserve">2-қосымша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Азаматтықты болжау үшін негіз болып табылатын</w:t>
      </w:r>
      <w:r>
        <w:br/>
      </w:r>
      <w:r>
        <w:rPr>
          <w:rFonts w:ascii="Times New Roman"/>
          <w:b/>
          <w:i w:val="false"/>
          <w:color w:val="000000"/>
        </w:rPr>
        <w:t>
құжаттардың жалпы тізімі</w:t>
      </w:r>
    </w:p>
    <w:p>
      <w:pPr>
        <w:spacing w:after="0"/>
        <w:ind w:left="0"/>
        <w:jc w:val="both"/>
      </w:pPr>
      <w:r>
        <w:rPr>
          <w:rFonts w:ascii="Times New Roman"/>
          <w:b w:val="false"/>
          <w:i w:val="false"/>
          <w:color w:val="000000"/>
          <w:sz w:val="28"/>
        </w:rPr>
        <w:t>      - Келісімге 1-қосымшада санамаланған құжаттардың кез келгенінің көшірмелері;</w:t>
      </w:r>
      <w:r>
        <w:br/>
      </w:r>
      <w:r>
        <w:rPr>
          <w:rFonts w:ascii="Times New Roman"/>
          <w:b w:val="false"/>
          <w:i w:val="false"/>
          <w:color w:val="000000"/>
          <w:sz w:val="28"/>
        </w:rPr>
        <w:t xml:space="preserve">
      - жүргізуші куәліктері немесе олардың көшірмелері; </w:t>
      </w:r>
      <w:r>
        <w:br/>
      </w:r>
      <w:r>
        <w:rPr>
          <w:rFonts w:ascii="Times New Roman"/>
          <w:b w:val="false"/>
          <w:i w:val="false"/>
          <w:color w:val="000000"/>
          <w:sz w:val="28"/>
        </w:rPr>
        <w:t>
      - туу туралы куәліктер немесе олардың көшірмелері;</w:t>
      </w:r>
      <w:r>
        <w:br/>
      </w:r>
      <w:r>
        <w:rPr>
          <w:rFonts w:ascii="Times New Roman"/>
          <w:b w:val="false"/>
          <w:i w:val="false"/>
          <w:color w:val="000000"/>
          <w:sz w:val="28"/>
        </w:rPr>
        <w:t>
      - қызметтік куәліктер немесе олардың көшірмелері;</w:t>
      </w:r>
      <w:r>
        <w:br/>
      </w:r>
      <w:r>
        <w:rPr>
          <w:rFonts w:ascii="Times New Roman"/>
          <w:b w:val="false"/>
          <w:i w:val="false"/>
          <w:color w:val="000000"/>
          <w:sz w:val="28"/>
        </w:rPr>
        <w:t>
      - куәгерлердің өтініштері;</w:t>
      </w:r>
      <w:r>
        <w:br/>
      </w:r>
      <w:r>
        <w:rPr>
          <w:rFonts w:ascii="Times New Roman"/>
          <w:b w:val="false"/>
          <w:i w:val="false"/>
          <w:color w:val="000000"/>
          <w:sz w:val="28"/>
        </w:rPr>
        <w:t>
      - тиісті адамның азаматтығын анықтауға көмектесетін кез келген басқа да құжаттар.</w:t>
      </w:r>
    </w:p>
    <w:p>
      <w:pPr>
        <w:spacing w:after="0"/>
        <w:ind w:left="0"/>
        <w:jc w:val="both"/>
      </w:pPr>
      <w:r>
        <w:rPr>
          <w:rFonts w:ascii="Times New Roman"/>
          <w:b w:val="false"/>
          <w:i w:val="false"/>
          <w:color w:val="000000"/>
          <w:sz w:val="28"/>
        </w:rPr>
        <w:t xml:space="preserve">3-қосымша    </w:t>
      </w:r>
    </w:p>
    <w:p>
      <w:pPr>
        <w:spacing w:after="0"/>
        <w:ind w:left="0"/>
        <w:jc w:val="left"/>
      </w:pPr>
      <w:r>
        <w:rPr>
          <w:rFonts w:ascii="Times New Roman"/>
          <w:b/>
          <w:i w:val="false"/>
          <w:color w:val="000000"/>
        </w:rPr>
        <w:t xml:space="preserve"> Отбасылық байланысты растайтын</w:t>
      </w:r>
      <w:r>
        <w:br/>
      </w:r>
      <w:r>
        <w:rPr>
          <w:rFonts w:ascii="Times New Roman"/>
          <w:b/>
          <w:i w:val="false"/>
          <w:color w:val="000000"/>
        </w:rPr>
        <w:t>
құжаттардың жалпы тізімі</w:t>
      </w:r>
      <w:r>
        <w:br/>
      </w:r>
      <w:r>
        <w:rPr>
          <w:rFonts w:ascii="Times New Roman"/>
          <w:b/>
          <w:i w:val="false"/>
          <w:color w:val="000000"/>
        </w:rPr>
        <w:t>
(Келісімнің 2-бабының 2-тармағы)</w:t>
      </w:r>
    </w:p>
    <w:p>
      <w:pPr>
        <w:spacing w:after="0"/>
        <w:ind w:left="0"/>
        <w:jc w:val="both"/>
      </w:pPr>
      <w:r>
        <w:rPr>
          <w:rFonts w:ascii="Times New Roman"/>
          <w:b w:val="false"/>
          <w:i w:val="false"/>
          <w:color w:val="000000"/>
          <w:sz w:val="28"/>
        </w:rPr>
        <w:t>      – баланың туу туралы куәлігі;</w:t>
      </w:r>
      <w:r>
        <w:br/>
      </w:r>
      <w:r>
        <w:rPr>
          <w:rFonts w:ascii="Times New Roman"/>
          <w:b w:val="false"/>
          <w:i w:val="false"/>
          <w:color w:val="000000"/>
          <w:sz w:val="28"/>
        </w:rPr>
        <w:t>
      – неке қию туралы куәлік.</w:t>
      </w:r>
    </w:p>
    <w:p>
      <w:pPr>
        <w:spacing w:after="0"/>
        <w:ind w:left="0"/>
        <w:jc w:val="both"/>
      </w:pPr>
      <w:r>
        <w:rPr>
          <w:rFonts w:ascii="Times New Roman"/>
          <w:b w:val="false"/>
          <w:i w:val="false"/>
          <w:color w:val="000000"/>
          <w:sz w:val="28"/>
        </w:rPr>
        <w:t xml:space="preserve">4-қосымша   </w:t>
      </w:r>
    </w:p>
    <w:p>
      <w:pPr>
        <w:spacing w:after="0"/>
        <w:ind w:left="0"/>
        <w:jc w:val="left"/>
      </w:pPr>
      <w:r>
        <w:rPr>
          <w:rFonts w:ascii="Times New Roman"/>
          <w:b/>
          <w:i w:val="false"/>
          <w:color w:val="000000"/>
        </w:rPr>
        <w:t xml:space="preserve"> Үшінші мемлекеттер азаматтары мен азаматтығы жоқ адамдардың</w:t>
      </w:r>
      <w:r>
        <w:br/>
      </w:r>
      <w:r>
        <w:rPr>
          <w:rFonts w:ascii="Times New Roman"/>
          <w:b/>
          <w:i w:val="false"/>
          <w:color w:val="000000"/>
        </w:rPr>
        <w:t>
реадмиссиясы үшін шарттардың болуына дәлел болып табылатын</w:t>
      </w:r>
      <w:r>
        <w:br/>
      </w:r>
      <w:r>
        <w:rPr>
          <w:rFonts w:ascii="Times New Roman"/>
          <w:b/>
          <w:i w:val="false"/>
          <w:color w:val="000000"/>
        </w:rPr>
        <w:t xml:space="preserve">
құжаттардың жалпы тізімі </w:t>
      </w:r>
      <w:r>
        <w:br/>
      </w:r>
      <w:r>
        <w:rPr>
          <w:rFonts w:ascii="Times New Roman"/>
          <w:b/>
          <w:i w:val="false"/>
          <w:color w:val="000000"/>
        </w:rPr>
        <w:t>
(Келісімнің 7-бабының 1-тармағы)</w:t>
      </w:r>
    </w:p>
    <w:p>
      <w:pPr>
        <w:spacing w:after="0"/>
        <w:ind w:left="0"/>
        <w:jc w:val="both"/>
      </w:pPr>
      <w:r>
        <w:rPr>
          <w:rFonts w:ascii="Times New Roman"/>
          <w:b w:val="false"/>
          <w:i w:val="false"/>
          <w:color w:val="000000"/>
          <w:sz w:val="28"/>
        </w:rPr>
        <w:t>      </w:t>
      </w:r>
      <w:r>
        <w:rPr>
          <w:rFonts w:ascii="Times New Roman"/>
          <w:b/>
          <w:i w:val="false"/>
          <w:color w:val="000000"/>
          <w:sz w:val="28"/>
        </w:rPr>
        <w:t>А б</w:t>
      </w:r>
      <w:r>
        <w:rPr>
          <w:rFonts w:ascii="Times New Roman"/>
          <w:b/>
          <w:i w:val="false"/>
          <w:color w:val="000000"/>
          <w:sz w:val="28"/>
        </w:rPr>
        <w:t>ө</w:t>
      </w:r>
      <w:r>
        <w:rPr>
          <w:rFonts w:ascii="Times New Roman"/>
          <w:b/>
          <w:i w:val="false"/>
          <w:color w:val="000000"/>
          <w:sz w:val="28"/>
        </w:rPr>
        <w:t>лімі</w:t>
      </w:r>
      <w:r>
        <w:rPr>
          <w:rFonts w:ascii="Times New Roman"/>
          <w:b w:val="false"/>
          <w:i w:val="false"/>
          <w:color w:val="000000"/>
          <w:sz w:val="28"/>
        </w:rPr>
        <w:t> </w:t>
      </w:r>
      <w:r>
        <w:br/>
      </w:r>
      <w:r>
        <w:rPr>
          <w:rFonts w:ascii="Times New Roman"/>
          <w:b w:val="false"/>
          <w:i w:val="false"/>
          <w:color w:val="000000"/>
          <w:sz w:val="28"/>
        </w:rPr>
        <w:t>
      – Сұрау салынатын мемлекеттің аумағынан тікелей Сұрау салатын мемлекеттің аумағына кірген кезде тиісті адамның мемлекеттік шекарадан өту фактін куәландыруға қабілетті шекара қызметтері уәкілетті қызметкерлерінің ресми мәлімдемелері;</w:t>
      </w:r>
      <w:r>
        <w:br/>
      </w:r>
      <w:r>
        <w:rPr>
          <w:rFonts w:ascii="Times New Roman"/>
          <w:b w:val="false"/>
          <w:i w:val="false"/>
          <w:color w:val="000000"/>
          <w:sz w:val="28"/>
        </w:rPr>
        <w:t>
      – халықаралық тасымалдауларды жүзеге асыратын әуе рейстеріне, пойыздарға, автобустарға немесе Сұрау салынатын мемлекеттің аумағынан Сұрау салатын мемлекеттің аумағына тиісті адамның келуін немесе бағытын растайтын теңіз және өзен кемелеріне атаулы билеттер;</w:t>
      </w:r>
      <w:r>
        <w:br/>
      </w:r>
      <w:r>
        <w:rPr>
          <w:rFonts w:ascii="Times New Roman"/>
          <w:b w:val="false"/>
          <w:i w:val="false"/>
          <w:color w:val="000000"/>
          <w:sz w:val="28"/>
        </w:rPr>
        <w:t>
      – халықаралық тасымалдауларды жүзеге асыратын әуе рейстері, пойыздар, автобустар немесе Сұрау салынатын мемлекеттің аумағынан Сұрау салатын мемлекеттің аумағына тиісті адамның келуін немесе бағытын растайтын теңіз және өзен кемелері жолаушыларының тізімдері.</w:t>
      </w:r>
    </w:p>
    <w:p>
      <w:pPr>
        <w:spacing w:after="0"/>
        <w:ind w:left="0"/>
        <w:jc w:val="both"/>
      </w:pPr>
      <w:r>
        <w:rPr>
          <w:rFonts w:ascii="Times New Roman"/>
          <w:b w:val="false"/>
          <w:i w:val="false"/>
          <w:color w:val="000000"/>
          <w:sz w:val="28"/>
        </w:rPr>
        <w:t>      </w:t>
      </w:r>
      <w:r>
        <w:rPr>
          <w:rFonts w:ascii="Times New Roman"/>
          <w:b/>
          <w:i w:val="false"/>
          <w:color w:val="000000"/>
          <w:sz w:val="28"/>
        </w:rPr>
        <w:t>В б</w:t>
      </w:r>
      <w:r>
        <w:rPr>
          <w:rFonts w:ascii="Times New Roman"/>
          <w:b/>
          <w:i w:val="false"/>
          <w:color w:val="000000"/>
          <w:sz w:val="28"/>
        </w:rPr>
        <w:t>ө</w:t>
      </w:r>
      <w:r>
        <w:rPr>
          <w:rFonts w:ascii="Times New Roman"/>
          <w:b/>
          <w:i w:val="false"/>
          <w:color w:val="000000"/>
          <w:sz w:val="28"/>
        </w:rPr>
        <w:t xml:space="preserve">лімі </w:t>
      </w:r>
      <w:r>
        <w:rPr>
          <w:rFonts w:ascii="Times New Roman"/>
          <w:b w:val="false"/>
          <w:i w:val="false"/>
          <w:color w:val="000000"/>
          <w:sz w:val="28"/>
        </w:rPr>
        <w:t> </w:t>
      </w:r>
      <w:r>
        <w:br/>
      </w:r>
      <w:r>
        <w:rPr>
          <w:rFonts w:ascii="Times New Roman"/>
          <w:b w:val="false"/>
          <w:i w:val="false"/>
          <w:color w:val="000000"/>
          <w:sz w:val="28"/>
        </w:rPr>
        <w:t>
      – Жасалған, атап айтқанда, Сұрау салатын мемлекеттің шекара қызметінің қызметкерлері немесе тиісті адамның мемлекеттік шекарадан өту фактін растауға қабілетті басқа да адамдардың ресми мәлімдемелері;</w:t>
      </w:r>
      <w:r>
        <w:br/>
      </w:r>
      <w:r>
        <w:rPr>
          <w:rFonts w:ascii="Times New Roman"/>
          <w:b w:val="false"/>
          <w:i w:val="false"/>
          <w:color w:val="000000"/>
          <w:sz w:val="28"/>
        </w:rPr>
        <w:t>
      – тиісті адамның Сұрау салынатын мемлекеттің аумағында болғанын растайтын билеттер, сондай-ақ әртүрлі түбіртектер мен анықтамалар (мысалы, қонақ үй үшін есеп, дәрігерлерге (стоматологтарға) бару талондары, мемлекеттік (жеке) меншік мекемелерге арналған кіру рұқсат қағаздары, автомобильдерді жалдау келісім-шарттары, кредит карточкалары арқылы төленген түбіртектер және т.б);</w:t>
      </w:r>
      <w:r>
        <w:br/>
      </w:r>
      <w:r>
        <w:rPr>
          <w:rFonts w:ascii="Times New Roman"/>
          <w:b w:val="false"/>
          <w:i w:val="false"/>
          <w:color w:val="000000"/>
          <w:sz w:val="28"/>
        </w:rPr>
        <w:t>
      – тиісті адамның тасымалдаушының немесе көлік агенттігінің қызметтерін пайдаланғанын растайтын ақпарат;</w:t>
      </w:r>
      <w:r>
        <w:br/>
      </w:r>
      <w:r>
        <w:rPr>
          <w:rFonts w:ascii="Times New Roman"/>
          <w:b w:val="false"/>
          <w:i w:val="false"/>
          <w:color w:val="000000"/>
          <w:sz w:val="28"/>
        </w:rPr>
        <w:t>
      – сот немесе әкімшілік рәсім кезінде тиісті адам жасаған ресми мәлімдеме.</w:t>
      </w:r>
    </w:p>
    <w:p>
      <w:pPr>
        <w:spacing w:after="0"/>
        <w:ind w:left="0"/>
        <w:jc w:val="both"/>
      </w:pPr>
      <w:r>
        <w:rPr>
          <w:rFonts w:ascii="Times New Roman"/>
          <w:b w:val="false"/>
          <w:i w:val="false"/>
          <w:color w:val="000000"/>
          <w:sz w:val="28"/>
        </w:rPr>
        <w:t>5-қосымша   </w:t>
      </w:r>
    </w:p>
    <w:p>
      <w:pPr>
        <w:spacing w:after="0"/>
        <w:ind w:left="0"/>
        <w:jc w:val="left"/>
      </w:pPr>
      <w:r>
        <w:rPr>
          <w:rFonts w:ascii="Times New Roman"/>
          <w:b/>
          <w:i w:val="false"/>
          <w:color w:val="000000"/>
        </w:rPr>
        <w:t xml:space="preserve"> Үшінші мемлекеттердің азаматтары мен азаматтығы жоқ адамдардың</w:t>
      </w:r>
      <w:r>
        <w:br/>
      </w:r>
      <w:r>
        <w:rPr>
          <w:rFonts w:ascii="Times New Roman"/>
          <w:b/>
          <w:i w:val="false"/>
          <w:color w:val="000000"/>
        </w:rPr>
        <w:t>
реадмиссиясы үшін шарттардың болуына дәлел болып табылатын</w:t>
      </w:r>
      <w:r>
        <w:br/>
      </w:r>
      <w:r>
        <w:rPr>
          <w:rFonts w:ascii="Times New Roman"/>
          <w:b/>
          <w:i w:val="false"/>
          <w:color w:val="000000"/>
        </w:rPr>
        <w:t xml:space="preserve">
құжаттардың жалпы тізімі </w:t>
      </w:r>
      <w:r>
        <w:br/>
      </w:r>
      <w:r>
        <w:rPr>
          <w:rFonts w:ascii="Times New Roman"/>
          <w:b/>
          <w:i w:val="false"/>
          <w:color w:val="000000"/>
        </w:rPr>
        <w:t>
(Келісімнің 7-бабының 3-тармағы)</w:t>
      </w:r>
    </w:p>
    <w:p>
      <w:pPr>
        <w:spacing w:after="0"/>
        <w:ind w:left="0"/>
        <w:jc w:val="both"/>
      </w:pPr>
      <w:r>
        <w:rPr>
          <w:rFonts w:ascii="Times New Roman"/>
          <w:b w:val="false"/>
          <w:i w:val="false"/>
          <w:color w:val="000000"/>
          <w:sz w:val="28"/>
        </w:rPr>
        <w:t>      </w:t>
      </w:r>
      <w:r>
        <w:rPr>
          <w:rFonts w:ascii="Times New Roman"/>
          <w:b/>
          <w:i w:val="false"/>
          <w:color w:val="000000"/>
          <w:sz w:val="28"/>
        </w:rPr>
        <w:t>А б</w:t>
      </w:r>
      <w:r>
        <w:rPr>
          <w:rFonts w:ascii="Times New Roman"/>
          <w:b/>
          <w:i w:val="false"/>
          <w:color w:val="000000"/>
          <w:sz w:val="28"/>
        </w:rPr>
        <w:t>ө</w:t>
      </w:r>
      <w:r>
        <w:rPr>
          <w:rFonts w:ascii="Times New Roman"/>
          <w:b/>
          <w:i w:val="false"/>
          <w:color w:val="000000"/>
          <w:sz w:val="28"/>
        </w:rPr>
        <w:t>лімі</w:t>
      </w:r>
      <w:r>
        <w:rPr>
          <w:rFonts w:ascii="Times New Roman"/>
          <w:b w:val="false"/>
          <w:i w:val="false"/>
          <w:color w:val="000000"/>
          <w:sz w:val="28"/>
        </w:rPr>
        <w:t> </w:t>
      </w:r>
      <w:r>
        <w:br/>
      </w:r>
      <w:r>
        <w:rPr>
          <w:rFonts w:ascii="Times New Roman"/>
          <w:b w:val="false"/>
          <w:i w:val="false"/>
          <w:color w:val="000000"/>
          <w:sz w:val="28"/>
        </w:rPr>
        <w:t>
      – Сұрау салынатын мемлекет берген виза және (немесе) тұруға арналған рұқсат;</w:t>
      </w:r>
      <w:r>
        <w:br/>
      </w:r>
      <w:r>
        <w:rPr>
          <w:rFonts w:ascii="Times New Roman"/>
          <w:b w:val="false"/>
          <w:i w:val="false"/>
          <w:color w:val="000000"/>
          <w:sz w:val="28"/>
        </w:rPr>
        <w:t>
      – тиісті адамның жол жүру құжатындағы келу (кету) туралы мөртабандар немесе келудің (кетудің) өзге де дәлелдері.</w:t>
      </w:r>
    </w:p>
    <w:p>
      <w:pPr>
        <w:spacing w:after="0"/>
        <w:ind w:left="0"/>
        <w:jc w:val="both"/>
      </w:pPr>
      <w:r>
        <w:rPr>
          <w:rFonts w:ascii="Times New Roman"/>
          <w:b w:val="false"/>
          <w:i w:val="false"/>
          <w:color w:val="000000"/>
          <w:sz w:val="28"/>
        </w:rPr>
        <w:t>      </w:t>
      </w:r>
      <w:r>
        <w:rPr>
          <w:rFonts w:ascii="Times New Roman"/>
          <w:b/>
          <w:i w:val="false"/>
          <w:color w:val="000000"/>
          <w:sz w:val="28"/>
        </w:rPr>
        <w:t>В б</w:t>
      </w:r>
      <w:r>
        <w:rPr>
          <w:rFonts w:ascii="Times New Roman"/>
          <w:b/>
          <w:i w:val="false"/>
          <w:color w:val="000000"/>
          <w:sz w:val="28"/>
        </w:rPr>
        <w:t>ө</w:t>
      </w:r>
      <w:r>
        <w:rPr>
          <w:rFonts w:ascii="Times New Roman"/>
          <w:b/>
          <w:i w:val="false"/>
          <w:color w:val="000000"/>
          <w:sz w:val="28"/>
        </w:rPr>
        <w:t>лімі</w:t>
      </w:r>
      <w:r>
        <w:br/>
      </w:r>
      <w:r>
        <w:rPr>
          <w:rFonts w:ascii="Times New Roman"/>
          <w:b w:val="false"/>
          <w:i w:val="false"/>
          <w:color w:val="000000"/>
          <w:sz w:val="28"/>
        </w:rPr>
        <w:t>
      – осы Қосымшаның А бөлімінде санамаланған құжаттардың кез келгенінің көшірмелері.</w:t>
      </w:r>
    </w:p>
    <w:p>
      <w:pPr>
        <w:spacing w:after="0"/>
        <w:ind w:left="0"/>
        <w:jc w:val="both"/>
      </w:pPr>
      <w:r>
        <w:rPr>
          <w:rFonts w:ascii="Times New Roman"/>
          <w:b w:val="false"/>
          <w:i w:val="false"/>
          <w:color w:val="000000"/>
          <w:sz w:val="28"/>
        </w:rPr>
        <w:t xml:space="preserve">6-қосымша  </w:t>
      </w:r>
    </w:p>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(Сұрау салатын мемлекеттің (орны мен күні)</w:t>
      </w:r>
      <w:r>
        <w:br/>
      </w:r>
      <w:r>
        <w:rPr>
          <w:rFonts w:ascii="Times New Roman"/>
          <w:b w:val="false"/>
          <w:i w:val="false"/>
          <w:color w:val="000000"/>
          <w:sz w:val="28"/>
        </w:rPr>
        <w:t>
___________________________________________</w:t>
      </w:r>
      <w:r>
        <w:br/>
      </w:r>
      <w:r>
        <w:rPr>
          <w:rFonts w:ascii="Times New Roman"/>
          <w:b w:val="false"/>
          <w:i w:val="false"/>
          <w:color w:val="000000"/>
          <w:sz w:val="28"/>
        </w:rPr>
        <w:t>
      құзыретті органының атауы)</w:t>
      </w:r>
      <w:r>
        <w:br/>
      </w:r>
      <w:r>
        <w:rPr>
          <w:rFonts w:ascii="Times New Roman"/>
          <w:b w:val="false"/>
          <w:i w:val="false"/>
          <w:color w:val="000000"/>
          <w:sz w:val="28"/>
        </w:rPr>
        <w:t>
Кімге _____________________________________</w:t>
      </w:r>
      <w:r>
        <w:br/>
      </w:r>
      <w:r>
        <w:rPr>
          <w:rFonts w:ascii="Times New Roman"/>
          <w:b w:val="false"/>
          <w:i w:val="false"/>
          <w:color w:val="000000"/>
          <w:sz w:val="28"/>
        </w:rPr>
        <w:t xml:space="preserve">
        (Сұрау салынатын мемлекеттің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құзыретті органының атауы) </w:t>
      </w:r>
    </w:p>
    <w:p>
      <w:pPr>
        <w:spacing w:after="0"/>
        <w:ind w:left="0"/>
        <w:jc w:val="both"/>
      </w:pPr>
      <w:r>
        <w:rPr>
          <w:rFonts w:ascii="Times New Roman"/>
          <w:b w:val="false"/>
          <w:i w:val="false"/>
          <w:color w:val="000000"/>
          <w:sz w:val="28"/>
        </w:rPr>
        <w:t>Қазақстан Республикасының Үкіметі мен Литва Республикасы Үкіметінің</w:t>
      </w:r>
      <w:r>
        <w:br/>
      </w:r>
      <w:r>
        <w:rPr>
          <w:rFonts w:ascii="Times New Roman"/>
          <w:b w:val="false"/>
          <w:i w:val="false"/>
          <w:color w:val="000000"/>
          <w:sz w:val="28"/>
        </w:rPr>
        <w:t>
арасындағы Адамдардың реадмиссиясы туралы келісімнің 5-бабына сәйкес</w:t>
      </w:r>
      <w:r>
        <w:br/>
      </w:r>
      <w:r>
        <w:rPr>
          <w:rFonts w:ascii="Times New Roman"/>
          <w:b w:val="false"/>
          <w:i w:val="false"/>
          <w:color w:val="000000"/>
          <w:sz w:val="28"/>
        </w:rPr>
        <w:t>
                    </w:t>
      </w:r>
      <w:r>
        <w:rPr>
          <w:rFonts w:ascii="Times New Roman"/>
          <w:b/>
          <w:i w:val="false"/>
          <w:color w:val="000000"/>
          <w:sz w:val="28"/>
        </w:rPr>
        <w:t>реадмиссия туралы қолдаухат</w:t>
      </w:r>
    </w:p>
    <w:p>
      <w:pPr>
        <w:spacing w:after="0"/>
        <w:ind w:left="0"/>
        <w:jc w:val="both"/>
      </w:pPr>
      <w:r>
        <w:rPr>
          <w:rFonts w:ascii="Times New Roman"/>
          <w:b/>
          <w:i w:val="false"/>
          <w:color w:val="000000"/>
          <w:sz w:val="28"/>
        </w:rPr>
        <w:t xml:space="preserve">А. Дербес деректер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Толық аты-жөні (тегінің астын сызыңыз) _________________ |       |</w:t>
      </w:r>
      <w:r>
        <w:br/>
      </w:r>
      <w:r>
        <w:rPr>
          <w:rFonts w:ascii="Times New Roman"/>
          <w:b w:val="false"/>
          <w:i w:val="false"/>
          <w:color w:val="000000"/>
          <w:sz w:val="28"/>
        </w:rPr>
        <w:t>
___________________________________________________________ |       |</w:t>
      </w:r>
      <w:r>
        <w:br/>
      </w:r>
      <w:r>
        <w:rPr>
          <w:rFonts w:ascii="Times New Roman"/>
          <w:b w:val="false"/>
          <w:i w:val="false"/>
          <w:color w:val="000000"/>
          <w:sz w:val="28"/>
        </w:rPr>
        <w:t>
                                                            |  Фото |</w:t>
      </w:r>
      <w:r>
        <w:br/>
      </w:r>
      <w:r>
        <w:rPr>
          <w:rFonts w:ascii="Times New Roman"/>
          <w:b w:val="false"/>
          <w:i w:val="false"/>
          <w:color w:val="000000"/>
          <w:sz w:val="28"/>
        </w:rPr>
        <w:t>
2. Бұрынғы тегі ___________________________________________ |_______|</w:t>
      </w:r>
    </w:p>
    <w:p>
      <w:pPr>
        <w:spacing w:after="0"/>
        <w:ind w:left="0"/>
        <w:jc w:val="both"/>
      </w:pPr>
      <w:r>
        <w:rPr>
          <w:rFonts w:ascii="Times New Roman"/>
          <w:b w:val="false"/>
          <w:i w:val="false"/>
          <w:color w:val="000000"/>
          <w:sz w:val="28"/>
        </w:rPr>
        <w:t>3. Туған күні және жері ________________________________________</w:t>
      </w:r>
    </w:p>
    <w:p>
      <w:pPr>
        <w:spacing w:after="0"/>
        <w:ind w:left="0"/>
        <w:jc w:val="both"/>
      </w:pPr>
      <w:r>
        <w:rPr>
          <w:rFonts w:ascii="Times New Roman"/>
          <w:b w:val="false"/>
          <w:i w:val="false"/>
          <w:color w:val="000000"/>
          <w:sz w:val="28"/>
        </w:rPr>
        <w:t>4. Тұрғылықты мекенжайы немесе тұрақты тұратын орны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Азаматтығы және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Отбасы жағдайы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 үйленген    __ тұрмыста        __ үйленбеген (тұрмысқа шықпаған) </w:t>
      </w:r>
      <w:r>
        <w:br/>
      </w:r>
      <w:r>
        <w:rPr>
          <w:rFonts w:ascii="Times New Roman"/>
          <w:b w:val="false"/>
          <w:i w:val="false"/>
          <w:color w:val="000000"/>
          <w:sz w:val="28"/>
        </w:rPr>
        <w:t>
__ ажырасқан               __ тұл еркек. (жесір)</w:t>
      </w:r>
      <w:r>
        <w:br/>
      </w:r>
      <w:r>
        <w:rPr>
          <w:rFonts w:ascii="Times New Roman"/>
          <w:b w:val="false"/>
          <w:i w:val="false"/>
          <w:color w:val="000000"/>
          <w:sz w:val="28"/>
        </w:rPr>
        <w:t>
7. Жынысы мен сыртқы келбетінің сипаттамасы (бойы, көзінің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Басқа да белгілі аттары (бұрынғы аттары, тиісті адам қолданатын</w:t>
      </w:r>
      <w:r>
        <w:br/>
      </w:r>
      <w:r>
        <w:rPr>
          <w:rFonts w:ascii="Times New Roman"/>
          <w:b w:val="false"/>
          <w:i w:val="false"/>
          <w:color w:val="000000"/>
          <w:sz w:val="28"/>
        </w:rPr>
        <w:t>
басқа аттары немесе бүркеншек аттары)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Жұбайының аты-жөні (егер үйленген, тұрмыста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Балаларының аты-жөні және жасы (егер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Сұрау салатын мемлекеттегі соңғы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В. Жұбайының (зайыбының) жеке деректері (егер болса)</w:t>
      </w:r>
      <w:r>
        <w:br/>
      </w:r>
      <w:r>
        <w:rPr>
          <w:rFonts w:ascii="Times New Roman"/>
          <w:b w:val="false"/>
          <w:i w:val="false"/>
          <w:color w:val="000000"/>
          <w:sz w:val="28"/>
        </w:rPr>
        <w:t>
1. Толық аты-жөні (тегінің астын сызыңыз)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Бұрынғы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4. Жынысы мен сыртқы келбетінің сипаттамасы (бойы, көзінің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Басқа да белгілі аттары (бұрынғы аттары, тиісті адам қолданатын</w:t>
      </w:r>
      <w:r>
        <w:br/>
      </w:r>
      <w:r>
        <w:rPr>
          <w:rFonts w:ascii="Times New Roman"/>
          <w:b w:val="false"/>
          <w:i w:val="false"/>
          <w:color w:val="000000"/>
          <w:sz w:val="28"/>
        </w:rPr>
        <w:t>
басқа аттары немесе бүркеншек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С. Балалардың жеке деректері (егер болса)</w:t>
      </w:r>
      <w:r>
        <w:br/>
      </w:r>
      <w:r>
        <w:rPr>
          <w:rFonts w:ascii="Times New Roman"/>
          <w:b w:val="false"/>
          <w:i w:val="false"/>
          <w:color w:val="000000"/>
          <w:sz w:val="28"/>
        </w:rPr>
        <w:t>
1. Толық аты-жөні (тегінің астын сызыңыз)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Туған күні және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Жынысы мен сыртқы келбетінің сипаттамасы (бойы, көзінің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Азаматтығы және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D. Қоса берілетін дәлелдер</w:t>
      </w:r>
      <w:r>
        <w:br/>
      </w:r>
      <w:r>
        <w:rPr>
          <w:rFonts w:ascii="Times New Roman"/>
          <w:b w:val="false"/>
          <w:i w:val="false"/>
          <w:color w:val="000000"/>
          <w:sz w:val="28"/>
        </w:rPr>
        <w:t xml:space="preserve">
1.___________________________ </w:t>
      </w:r>
      <w:r>
        <w:br/>
      </w:r>
      <w:r>
        <w:rPr>
          <w:rFonts w:ascii="Times New Roman"/>
          <w:b w:val="false"/>
          <w:i w:val="false"/>
          <w:color w:val="000000"/>
          <w:sz w:val="28"/>
        </w:rPr>
        <w:t>
    (құжаттың атауы №)</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(берген орган) (қолданылу мерзімінің аяқталу күні)</w:t>
      </w:r>
    </w:p>
    <w:p>
      <w:pPr>
        <w:spacing w:after="0"/>
        <w:ind w:left="0"/>
        <w:jc w:val="both"/>
      </w:pPr>
      <w:r>
        <w:rPr>
          <w:rFonts w:ascii="Times New Roman"/>
          <w:b/>
          <w:i w:val="false"/>
          <w:color w:val="000000"/>
          <w:sz w:val="28"/>
        </w:rPr>
        <w:t>Е. Берілетін адамға қатысты ерекше мән-жайлар</w:t>
      </w:r>
      <w:r>
        <w:br/>
      </w:r>
      <w:r>
        <w:rPr>
          <w:rFonts w:ascii="Times New Roman"/>
          <w:b w:val="false"/>
          <w:i w:val="false"/>
          <w:color w:val="000000"/>
          <w:sz w:val="28"/>
        </w:rPr>
        <w:t>
1. Денсаулық жағдайы (мысалы, мүмкін болатын ерекше медициналық күтім</w:t>
      </w:r>
      <w:r>
        <w:br/>
      </w:r>
      <w:r>
        <w:rPr>
          <w:rFonts w:ascii="Times New Roman"/>
          <w:b w:val="false"/>
          <w:i w:val="false"/>
          <w:color w:val="000000"/>
          <w:sz w:val="28"/>
        </w:rPr>
        <w:t>
нұсқаулары, ауруының латынша атауы):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Адамның ерекше қауіп-қатер туралы белгісі (мысалы, мінез-құлқы</w:t>
      </w:r>
      <w:r>
        <w:br/>
      </w:r>
      <w:r>
        <w:rPr>
          <w:rFonts w:ascii="Times New Roman"/>
          <w:b w:val="false"/>
          <w:i w:val="false"/>
          <w:color w:val="000000"/>
          <w:sz w:val="28"/>
        </w:rPr>
        <w:t>
агрессивті құқық бұзушылық жасауға күдікті адам):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Адамды беру тәсілі мен мемлекеттік шекара арқылы өту пункті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F. Ескертулер</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Сұрау салатын мемлекеттің </w:t>
      </w:r>
      <w:r>
        <w:br/>
      </w:r>
      <w:r>
        <w:rPr>
          <w:rFonts w:ascii="Times New Roman"/>
          <w:b w:val="false"/>
          <w:i w:val="false"/>
          <w:color w:val="000000"/>
          <w:sz w:val="28"/>
        </w:rPr>
        <w:t>
құзыретті органы өкілінің қолы _____________________________</w:t>
      </w:r>
    </w:p>
    <w:p>
      <w:pPr>
        <w:spacing w:after="0"/>
        <w:ind w:left="0"/>
        <w:jc w:val="both"/>
      </w:pPr>
      <w:r>
        <w:rPr>
          <w:rFonts w:ascii="Times New Roman"/>
          <w:b w:val="false"/>
          <w:i w:val="false"/>
          <w:color w:val="000000"/>
          <w:sz w:val="28"/>
        </w:rPr>
        <w:t xml:space="preserve">Лауазымы, аты және тегі _________________ </w:t>
      </w:r>
      <w:r>
        <w:br/>
      </w:r>
      <w:r>
        <w:rPr>
          <w:rFonts w:ascii="Times New Roman"/>
          <w:b w:val="false"/>
          <w:i w:val="false"/>
          <w:color w:val="000000"/>
          <w:sz w:val="28"/>
        </w:rPr>
        <w:t>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7-қосымша  </w:t>
      </w:r>
    </w:p>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(сұрау салатын мемлекеттің (орны мен күні)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құзыретті органының атауы)</w:t>
      </w:r>
      <w:r>
        <w:br/>
      </w:r>
      <w:r>
        <w:rPr>
          <w:rFonts w:ascii="Times New Roman"/>
          <w:b w:val="false"/>
          <w:i w:val="false"/>
          <w:color w:val="000000"/>
          <w:sz w:val="28"/>
        </w:rPr>
        <w:t>
Кімге ________________________________</w:t>
      </w:r>
      <w:r>
        <w:br/>
      </w:r>
      <w:r>
        <w:rPr>
          <w:rFonts w:ascii="Times New Roman"/>
          <w:b w:val="false"/>
          <w:i w:val="false"/>
          <w:color w:val="000000"/>
          <w:sz w:val="28"/>
        </w:rPr>
        <w:t xml:space="preserve">
        (сұрау салатын мемлекеттің </w:t>
      </w:r>
      <w:r>
        <w:br/>
      </w:r>
      <w:r>
        <w:rPr>
          <w:rFonts w:ascii="Times New Roman"/>
          <w:b w:val="false"/>
          <w:i w:val="false"/>
          <w:color w:val="000000"/>
          <w:sz w:val="28"/>
        </w:rPr>
        <w:t>
________________________________</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Қазақстан Республикасының Үкіметі мен Литва Республикасы Үкіметінің</w:t>
      </w:r>
      <w:r>
        <w:br/>
      </w:r>
      <w:r>
        <w:rPr>
          <w:rFonts w:ascii="Times New Roman"/>
          <w:b w:val="false"/>
          <w:i w:val="false"/>
          <w:color w:val="000000"/>
          <w:sz w:val="28"/>
        </w:rPr>
        <w:t>
арасындағы Адамдардың реадмиссиясы туралы келісімнің 12-бабына сәйкес</w:t>
      </w:r>
      <w:r>
        <w:br/>
      </w:r>
      <w:r>
        <w:rPr>
          <w:rFonts w:ascii="Times New Roman"/>
          <w:b w:val="false"/>
          <w:i w:val="false"/>
          <w:color w:val="000000"/>
          <w:sz w:val="28"/>
        </w:rPr>
        <w:t>
                     </w:t>
      </w:r>
      <w:r>
        <w:rPr>
          <w:rFonts w:ascii="Times New Roman"/>
          <w:b/>
          <w:i w:val="false"/>
          <w:color w:val="000000"/>
          <w:sz w:val="28"/>
        </w:rPr>
        <w:t>транзит туралы қолдаухат</w:t>
      </w:r>
      <w:r>
        <w:rPr>
          <w:rFonts w:ascii="Times New Roman"/>
          <w:b w:val="false"/>
          <w:i w:val="false"/>
          <w:color w:val="000000"/>
          <w:sz w:val="28"/>
        </w:rPr>
        <w:t> </w:t>
      </w:r>
    </w:p>
    <w:p>
      <w:pPr>
        <w:spacing w:after="0"/>
        <w:ind w:left="0"/>
        <w:jc w:val="both"/>
      </w:pPr>
      <w:r>
        <w:rPr>
          <w:rFonts w:ascii="Times New Roman"/>
          <w:b/>
          <w:i w:val="false"/>
          <w:color w:val="000000"/>
          <w:sz w:val="28"/>
        </w:rPr>
        <w:t xml:space="preserve">А. Дербес деректер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Толық аты-жөні (тегінің астын сызыңыз) _________________ |       |</w:t>
      </w:r>
      <w:r>
        <w:br/>
      </w:r>
      <w:r>
        <w:rPr>
          <w:rFonts w:ascii="Times New Roman"/>
          <w:b w:val="false"/>
          <w:i w:val="false"/>
          <w:color w:val="000000"/>
          <w:sz w:val="28"/>
        </w:rPr>
        <w:t>
___________________________________________________________ |       |</w:t>
      </w:r>
      <w:r>
        <w:br/>
      </w:r>
      <w:r>
        <w:rPr>
          <w:rFonts w:ascii="Times New Roman"/>
          <w:b w:val="false"/>
          <w:i w:val="false"/>
          <w:color w:val="000000"/>
          <w:sz w:val="28"/>
        </w:rPr>
        <w:t>
                                                            |  Фото |</w:t>
      </w:r>
      <w:r>
        <w:br/>
      </w:r>
      <w:r>
        <w:rPr>
          <w:rFonts w:ascii="Times New Roman"/>
          <w:b w:val="false"/>
          <w:i w:val="false"/>
          <w:color w:val="000000"/>
          <w:sz w:val="28"/>
        </w:rPr>
        <w:t>
2. Бұрынғы тегі ___________________________________________ |_______|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3. Туған күні және жері__________________________________________</w:t>
      </w:r>
      <w:r>
        <w:br/>
      </w:r>
      <w:r>
        <w:rPr>
          <w:rFonts w:ascii="Times New Roman"/>
          <w:b w:val="false"/>
          <w:i w:val="false"/>
          <w:color w:val="000000"/>
          <w:sz w:val="28"/>
        </w:rPr>
        <w:t>
4. Жынысы мен сыртқы келбетінің сипаттамасы (бойы, көзінің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Басқа да белгілі аттары (бұрынғы аттары, тиісті адам қолданатын</w:t>
      </w:r>
      <w:r>
        <w:br/>
      </w:r>
      <w:r>
        <w:rPr>
          <w:rFonts w:ascii="Times New Roman"/>
          <w:b w:val="false"/>
          <w:i w:val="false"/>
          <w:color w:val="000000"/>
          <w:sz w:val="28"/>
        </w:rPr>
        <w:t>
басқа аттары/бүркеншек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В. Транзиттік операция</w:t>
      </w:r>
      <w:r>
        <w:br/>
      </w:r>
      <w:r>
        <w:rPr>
          <w:rFonts w:ascii="Times New Roman"/>
          <w:b w:val="false"/>
          <w:i w:val="false"/>
          <w:color w:val="000000"/>
          <w:sz w:val="28"/>
        </w:rPr>
        <w:t>
1. Транзит түрі:</w:t>
      </w:r>
      <w:r>
        <w:br/>
      </w:r>
      <w:r>
        <w:rPr>
          <w:rFonts w:ascii="Times New Roman"/>
          <w:b w:val="false"/>
          <w:i w:val="false"/>
          <w:color w:val="000000"/>
          <w:sz w:val="28"/>
        </w:rPr>
        <w:t>
__ әуе                   __ су                 __ жерүсті</w:t>
      </w:r>
    </w:p>
    <w:p>
      <w:pPr>
        <w:spacing w:after="0"/>
        <w:ind w:left="0"/>
        <w:jc w:val="both"/>
      </w:pPr>
      <w:r>
        <w:rPr>
          <w:rFonts w:ascii="Times New Roman"/>
          <w:b w:val="false"/>
          <w:i w:val="false"/>
          <w:color w:val="000000"/>
          <w:sz w:val="28"/>
        </w:rPr>
        <w:t>2. Соңғы баратын мемлекет: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Басқа да ықтимал транзит мемлекеттер: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Мемлекеттік шекара арқылы өтуге ұсынылған пункт, күні, уақыты және</w:t>
      </w:r>
      <w:r>
        <w:br/>
      </w:r>
      <w:r>
        <w:rPr>
          <w:rFonts w:ascii="Times New Roman"/>
          <w:b w:val="false"/>
          <w:i w:val="false"/>
          <w:color w:val="000000"/>
          <w:sz w:val="28"/>
        </w:rPr>
        <w:t>
ықтимал ілесіп жүру: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Транзиттің кез келген басқа мемлекеті және соңғы баратын мемлекет</w:t>
      </w:r>
      <w:r>
        <w:br/>
      </w:r>
      <w:r>
        <w:rPr>
          <w:rFonts w:ascii="Times New Roman"/>
          <w:b w:val="false"/>
          <w:i w:val="false"/>
          <w:color w:val="000000"/>
          <w:sz w:val="28"/>
        </w:rPr>
        <w:t>
қабылдауға кепілдік берген (Келісімнің 11-бабының 2-бөлімі)</w:t>
      </w:r>
      <w:r>
        <w:br/>
      </w:r>
      <w:r>
        <w:rPr>
          <w:rFonts w:ascii="Times New Roman"/>
          <w:b w:val="false"/>
          <w:i w:val="false"/>
          <w:color w:val="000000"/>
          <w:sz w:val="28"/>
        </w:rPr>
        <w:t>
__ иә          __ жоқ</w:t>
      </w:r>
      <w:r>
        <w:br/>
      </w:r>
      <w:r>
        <w:rPr>
          <w:rFonts w:ascii="Times New Roman"/>
          <w:b w:val="false"/>
          <w:i w:val="false"/>
          <w:color w:val="000000"/>
          <w:sz w:val="28"/>
        </w:rPr>
        <w:t>
6. Транзиттен бас тарту себептері туралы мәлімметтер (Келісімнің</w:t>
      </w:r>
      <w:r>
        <w:br/>
      </w:r>
      <w:r>
        <w:rPr>
          <w:rFonts w:ascii="Times New Roman"/>
          <w:b w:val="false"/>
          <w:i w:val="false"/>
          <w:color w:val="000000"/>
          <w:sz w:val="28"/>
        </w:rPr>
        <w:t xml:space="preserve">
11-бабының 4-бөлімі) </w:t>
      </w:r>
      <w:r>
        <w:br/>
      </w:r>
      <w:r>
        <w:rPr>
          <w:rFonts w:ascii="Times New Roman"/>
          <w:b w:val="false"/>
          <w:i w:val="false"/>
          <w:color w:val="000000"/>
          <w:sz w:val="28"/>
        </w:rPr>
        <w:t>
__ бар         __ жоқ</w:t>
      </w:r>
    </w:p>
    <w:p>
      <w:pPr>
        <w:spacing w:after="0"/>
        <w:ind w:left="0"/>
        <w:jc w:val="both"/>
      </w:pPr>
      <w:r>
        <w:rPr>
          <w:rFonts w:ascii="Times New Roman"/>
          <w:b/>
          <w:i w:val="false"/>
          <w:color w:val="000000"/>
          <w:sz w:val="28"/>
        </w:rPr>
        <w:t>С. Ескертулер</w:t>
      </w:r>
    </w:p>
    <w:p>
      <w:pPr>
        <w:spacing w:after="0"/>
        <w:ind w:left="0"/>
        <w:jc w:val="both"/>
      </w:pPr>
      <w:r>
        <w:rPr>
          <w:rFonts w:ascii="Times New Roman"/>
          <w:b w:val="false"/>
          <w:i w:val="false"/>
          <w:color w:val="000000"/>
          <w:sz w:val="28"/>
        </w:rPr>
        <w:t xml:space="preserve">Сұрау салатын мемлекеттің </w:t>
      </w:r>
      <w:r>
        <w:br/>
      </w:r>
      <w:r>
        <w:rPr>
          <w:rFonts w:ascii="Times New Roman"/>
          <w:b w:val="false"/>
          <w:i w:val="false"/>
          <w:color w:val="000000"/>
          <w:sz w:val="28"/>
        </w:rPr>
        <w:t xml:space="preserve">
құзыретті органы өкілінің қолы _____________________________ </w:t>
      </w:r>
    </w:p>
    <w:p>
      <w:pPr>
        <w:spacing w:after="0"/>
        <w:ind w:left="0"/>
        <w:jc w:val="both"/>
      </w:pPr>
      <w:r>
        <w:rPr>
          <w:rFonts w:ascii="Times New Roman"/>
          <w:b w:val="false"/>
          <w:i w:val="false"/>
          <w:color w:val="000000"/>
          <w:sz w:val="28"/>
        </w:rPr>
        <w:t>Лауазымы, аты және тегі 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