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49c23" w14:textId="e249c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Еркін қоймалардың қызметін реттеудің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22 қыркүйектегі № 1086 Қаулысы. Күші жойылды - Қазақстан Республикасы Yкiметiнiң 2015 жылғы 28 тамыздағы № 685 қаулысымен</w:t>
      </w:r>
    </w:p>
    <w:p>
      <w:pPr>
        <w:spacing w:after="0"/>
        <w:ind w:left="0"/>
        <w:jc w:val="both"/>
      </w:pPr>
      <w:bookmarkStart w:name="z1" w:id="0"/>
      <w:r>
        <w:rPr>
          <w:rFonts w:ascii="Times New Roman"/>
          <w:b w:val="false"/>
          <w:i w:val="false"/>
          <w:color w:val="ff0000"/>
          <w:sz w:val="28"/>
        </w:rPr>
        <w:t xml:space="preserve">
      Ескерту. Күші жойылды - ҚР Yкiметiнiң 28.08.2015 </w:t>
      </w:r>
      <w:r>
        <w:rPr>
          <w:rFonts w:ascii="Times New Roman"/>
          <w:b w:val="false"/>
          <w:i w:val="false"/>
          <w:color w:val="ff0000"/>
          <w:sz w:val="28"/>
        </w:rPr>
        <w:t>№ 685</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Республикасындағы кеден ісі туралы» Қазақстан Республикасының 2010 жылғы 30 маусымдағы Кодексінің </w:t>
      </w:r>
      <w:r>
        <w:rPr>
          <w:rFonts w:ascii="Times New Roman"/>
          <w:b w:val="false"/>
          <w:i w:val="false"/>
          <w:color w:val="000000"/>
          <w:sz w:val="28"/>
        </w:rPr>
        <w:t>60-бабына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Кеден органдарының еркін қойма иелерімен өзара қарым-қатынастарын белгілеу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Еркін қойма құру туралы шешімі бар еркін қоймалардың иелері Қазақстан Республикасының 2010 жылғы 30 маусымдағы Заңымен ратификацияланған Еркін қоймалар және еркін қойманың кедендік рәсімі туралы келісімнің </w:t>
      </w:r>
      <w:r>
        <w:rPr>
          <w:rFonts w:ascii="Times New Roman"/>
          <w:b w:val="false"/>
          <w:i w:val="false"/>
          <w:color w:val="000000"/>
          <w:sz w:val="28"/>
        </w:rPr>
        <w:t>4-бабына</w:t>
      </w:r>
      <w:r>
        <w:rPr>
          <w:rFonts w:ascii="Times New Roman"/>
          <w:b w:val="false"/>
          <w:i w:val="false"/>
          <w:color w:val="000000"/>
          <w:sz w:val="28"/>
        </w:rPr>
        <w:t xml:space="preserve"> сәйкес келген жағдайда еркін қоймалар иелерінің тізіліміне енгізілген деп танылатындығы белгіленсін.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22 қыркүйектегі</w:t>
      </w:r>
      <w:r>
        <w:br/>
      </w:r>
      <w:r>
        <w:rPr>
          <w:rFonts w:ascii="Times New Roman"/>
          <w:b w:val="false"/>
          <w:i w:val="false"/>
          <w:color w:val="000000"/>
          <w:sz w:val="28"/>
        </w:rPr>
        <w:t xml:space="preserve">
№ 1086 қаулысымен    </w:t>
      </w:r>
      <w:r>
        <w:br/>
      </w:r>
      <w:r>
        <w:rPr>
          <w:rFonts w:ascii="Times New Roman"/>
          <w:b w:val="false"/>
          <w:i w:val="false"/>
          <w:color w:val="000000"/>
          <w:sz w:val="28"/>
        </w:rPr>
        <w:t xml:space="preserve">
бекітілген       </w:t>
      </w:r>
    </w:p>
    <w:bookmarkEnd w:id="2"/>
    <w:bookmarkStart w:name="z6" w:id="3"/>
    <w:p>
      <w:pPr>
        <w:spacing w:after="0"/>
        <w:ind w:left="0"/>
        <w:jc w:val="left"/>
      </w:pPr>
      <w:r>
        <w:rPr>
          <w:rFonts w:ascii="Times New Roman"/>
          <w:b/>
          <w:i w:val="false"/>
          <w:color w:val="000000"/>
        </w:rPr>
        <w:t xml:space="preserve"> 
Кеден органдарының еркін қойма иелерімен өзара қарым-қатынастарын белгілеу қағидасы</w:t>
      </w:r>
    </w:p>
    <w:bookmarkEnd w:id="3"/>
    <w:bookmarkStart w:name="z7" w:id="4"/>
    <w:p>
      <w:pPr>
        <w:spacing w:after="0"/>
        <w:ind w:left="0"/>
        <w:jc w:val="left"/>
      </w:pPr>
      <w:r>
        <w:rPr>
          <w:rFonts w:ascii="Times New Roman"/>
          <w:b/>
          <w:i w:val="false"/>
          <w:color w:val="000000"/>
        </w:rPr>
        <w:t xml:space="preserve"> 
1. Жалпы ережелер</w:t>
      </w:r>
    </w:p>
    <w:bookmarkEnd w:id="4"/>
    <w:bookmarkStart w:name="z8" w:id="5"/>
    <w:p>
      <w:pPr>
        <w:spacing w:after="0"/>
        <w:ind w:left="0"/>
        <w:jc w:val="both"/>
      </w:pPr>
      <w:r>
        <w:rPr>
          <w:rFonts w:ascii="Times New Roman"/>
          <w:b w:val="false"/>
          <w:i w:val="false"/>
          <w:color w:val="000000"/>
          <w:sz w:val="28"/>
        </w:rPr>
        <w:t>
      1. Осы Кеден органдарының еркін қойма иелерімен өзара қарым-қатынастарын белгілеу қағидасы (бұдан әрі – Қағида) Қазақстан Республикасының 2010 жылғы 30 маусымдағы </w:t>
      </w:r>
      <w:r>
        <w:rPr>
          <w:rFonts w:ascii="Times New Roman"/>
          <w:b w:val="false"/>
          <w:i w:val="false"/>
          <w:color w:val="000000"/>
          <w:sz w:val="28"/>
        </w:rPr>
        <w:t>Заңымен</w:t>
      </w:r>
      <w:r>
        <w:rPr>
          <w:rFonts w:ascii="Times New Roman"/>
          <w:b w:val="false"/>
          <w:i w:val="false"/>
          <w:color w:val="000000"/>
          <w:sz w:val="28"/>
        </w:rPr>
        <w:t xml:space="preserve"> ратификацияланған Еркін қоймалар және еркін қойманың кедендік рәсімі туралы келісімге және «Қазақстан Республикасындағы кеден ісі туралы» Қазақстан Республикасы Кодексінің </w:t>
      </w:r>
      <w:r>
        <w:rPr>
          <w:rFonts w:ascii="Times New Roman"/>
          <w:b w:val="false"/>
          <w:i w:val="false"/>
          <w:color w:val="000000"/>
          <w:sz w:val="28"/>
        </w:rPr>
        <w:t>60-бабына</w:t>
      </w:r>
      <w:r>
        <w:rPr>
          <w:rFonts w:ascii="Times New Roman"/>
          <w:b w:val="false"/>
          <w:i w:val="false"/>
          <w:color w:val="000000"/>
          <w:sz w:val="28"/>
        </w:rPr>
        <w:t xml:space="preserve"> сәйкес әзірленді және еркін қоймалар иелерiнiң тiзiлiмiне (бұдан әрі – Тізілім) енгiзудің және осы тізілімнен шығару, сондай-ақ еркін қоймалар иелері ретіндегі заңды тұлғалардың қызметін тоқтата тұру, жаңғырту тәртібін айқындайды.</w:t>
      </w:r>
      <w:r>
        <w:br/>
      </w:r>
      <w:r>
        <w:rPr>
          <w:rFonts w:ascii="Times New Roman"/>
          <w:b w:val="false"/>
          <w:i w:val="false"/>
          <w:color w:val="000000"/>
          <w:sz w:val="28"/>
        </w:rPr>
        <w:t>
</w:t>
      </w:r>
      <w:r>
        <w:rPr>
          <w:rFonts w:ascii="Times New Roman"/>
          <w:b w:val="false"/>
          <w:i w:val="false"/>
          <w:color w:val="000000"/>
          <w:sz w:val="28"/>
        </w:rPr>
        <w:t>
      2. Еркін қойманың иесі –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тіркелген және осы Қағиданың 3-тармағында айқындалған шарттарға сәйкес келетін заңды тұлға.</w:t>
      </w:r>
      <w:r>
        <w:br/>
      </w:r>
      <w:r>
        <w:rPr>
          <w:rFonts w:ascii="Times New Roman"/>
          <w:b w:val="false"/>
          <w:i w:val="false"/>
          <w:color w:val="000000"/>
          <w:sz w:val="28"/>
        </w:rPr>
        <w:t>
</w:t>
      </w:r>
      <w:r>
        <w:rPr>
          <w:rFonts w:ascii="Times New Roman"/>
          <w:b w:val="false"/>
          <w:i w:val="false"/>
          <w:color w:val="000000"/>
          <w:sz w:val="28"/>
        </w:rPr>
        <w:t>
      Кеден органы заңды тұлғаны еркін қоймалар иелерінің тізіліміне енгізгеннен кейін осы заңды тұлға еркін қойманың иесі болып танылады.</w:t>
      </w:r>
    </w:p>
    <w:bookmarkEnd w:id="5"/>
    <w:bookmarkStart w:name="z11" w:id="6"/>
    <w:p>
      <w:pPr>
        <w:spacing w:after="0"/>
        <w:ind w:left="0"/>
        <w:jc w:val="left"/>
      </w:pPr>
      <w:r>
        <w:rPr>
          <w:rFonts w:ascii="Times New Roman"/>
          <w:b/>
          <w:i w:val="false"/>
          <w:color w:val="000000"/>
        </w:rPr>
        <w:t xml:space="preserve"> 
2. Еркін қоймалар иелерiнiң тiзiлiмiне енгiзу тәртібі</w:t>
      </w:r>
    </w:p>
    <w:bookmarkEnd w:id="6"/>
    <w:bookmarkStart w:name="z12" w:id="7"/>
    <w:p>
      <w:pPr>
        <w:spacing w:after="0"/>
        <w:ind w:left="0"/>
        <w:jc w:val="both"/>
      </w:pPr>
      <w:r>
        <w:rPr>
          <w:rFonts w:ascii="Times New Roman"/>
          <w:b w:val="false"/>
          <w:i w:val="false"/>
          <w:color w:val="000000"/>
          <w:sz w:val="28"/>
        </w:rPr>
        <w:t>
      3. Мыналар заңды тұлғаларды Тізілімге енгізу шарттары болып табылады:</w:t>
      </w:r>
      <w:r>
        <w:br/>
      </w:r>
      <w:r>
        <w:rPr>
          <w:rFonts w:ascii="Times New Roman"/>
          <w:b w:val="false"/>
          <w:i w:val="false"/>
          <w:color w:val="000000"/>
          <w:sz w:val="28"/>
        </w:rPr>
        <w:t>
</w:t>
      </w:r>
      <w:r>
        <w:rPr>
          <w:rFonts w:ascii="Times New Roman"/>
          <w:b w:val="false"/>
          <w:i w:val="false"/>
          <w:color w:val="000000"/>
          <w:sz w:val="28"/>
        </w:rPr>
        <w:t>
      1) еркін қойма ретiнде пайдалануға арналған құрылыстардың (үй-жайлардың) меншiкте, шаруашылық жүргiзуде, жедел басқаруда немесе жалға алынған болуы және мынадай талаптарға сай болуы:</w:t>
      </w:r>
      <w:r>
        <w:br/>
      </w:r>
      <w:r>
        <w:rPr>
          <w:rFonts w:ascii="Times New Roman"/>
          <w:b w:val="false"/>
          <w:i w:val="false"/>
          <w:color w:val="000000"/>
          <w:sz w:val="28"/>
        </w:rPr>
        <w:t>
</w:t>
      </w:r>
      <w:r>
        <w:rPr>
          <w:rFonts w:ascii="Times New Roman"/>
          <w:b w:val="false"/>
          <w:i w:val="false"/>
          <w:color w:val="000000"/>
          <w:sz w:val="28"/>
        </w:rPr>
        <w:t>
      объектіде күзеттің не күзет сигналы жүйесінің және қойманың аумағында соңғы күнтiзбелiк отыз күн iшiнде болған оқиғалар туралы бейнеақпаратты қарауды жүзеге асыруға мүмкiндiк беретiн, тәулiк бойғы режимде жұмыс iстейтiн бейне бақылау жүйесінің болуы;</w:t>
      </w:r>
      <w:r>
        <w:br/>
      </w:r>
      <w:r>
        <w:rPr>
          <w:rFonts w:ascii="Times New Roman"/>
          <w:b w:val="false"/>
          <w:i w:val="false"/>
          <w:color w:val="000000"/>
          <w:sz w:val="28"/>
        </w:rPr>
        <w:t>
</w:t>
      </w:r>
      <w:r>
        <w:rPr>
          <w:rFonts w:ascii="Times New Roman"/>
          <w:b w:val="false"/>
          <w:i w:val="false"/>
          <w:color w:val="000000"/>
          <w:sz w:val="28"/>
        </w:rPr>
        <w:t>
      қажеттi тиеу-түсiру механизмдерiнiң және арнайы техниканың, сондай-ақ орналастырылатын тауарлар сипатына сәйкес сертификатталған таразы жабдығының болуы, ал арнаулы сақтау орнына газ орналастырылатын жағдайда тиiстi есептеу аспаптарының болуы;</w:t>
      </w:r>
      <w:r>
        <w:br/>
      </w:r>
      <w:r>
        <w:rPr>
          <w:rFonts w:ascii="Times New Roman"/>
          <w:b w:val="false"/>
          <w:i w:val="false"/>
          <w:color w:val="000000"/>
          <w:sz w:val="28"/>
        </w:rPr>
        <w:t>
</w:t>
      </w:r>
      <w:r>
        <w:rPr>
          <w:rFonts w:ascii="Times New Roman"/>
          <w:b w:val="false"/>
          <w:i w:val="false"/>
          <w:color w:val="000000"/>
          <w:sz w:val="28"/>
        </w:rPr>
        <w:t>
      техникалық жарамды кiреберiс жолдардың болуы;</w:t>
      </w:r>
      <w:r>
        <w:br/>
      </w:r>
      <w:r>
        <w:rPr>
          <w:rFonts w:ascii="Times New Roman"/>
          <w:b w:val="false"/>
          <w:i w:val="false"/>
          <w:color w:val="000000"/>
          <w:sz w:val="28"/>
        </w:rPr>
        <w:t>
</w:t>
      </w:r>
      <w:r>
        <w:rPr>
          <w:rFonts w:ascii="Times New Roman"/>
          <w:b w:val="false"/>
          <w:i w:val="false"/>
          <w:color w:val="000000"/>
          <w:sz w:val="28"/>
        </w:rPr>
        <w:t>
      тауарларды тексерiп қарау үшiн орындардың, оның iшiнде электр жарығымен жарақтандырылған және кеден органдарының бағдарламалық өнімдерімен үйлесетін, соңғы күнтiзбелiк отыз күн iшiнде болған оқиғалар туралы бейнеақпаратты қарауды жүзеге асыруға мүмкiндiк беретiн, тәулiк бойғы режимде жұмыс iстейтiн бейне бақылау құралдарымен жабдықталған жабық аландардың болуы;</w:t>
      </w:r>
      <w:r>
        <w:br/>
      </w:r>
      <w:r>
        <w:rPr>
          <w:rFonts w:ascii="Times New Roman"/>
          <w:b w:val="false"/>
          <w:i w:val="false"/>
          <w:color w:val="000000"/>
          <w:sz w:val="28"/>
        </w:rPr>
        <w:t>
</w:t>
      </w:r>
      <w:r>
        <w:rPr>
          <w:rFonts w:ascii="Times New Roman"/>
          <w:b w:val="false"/>
          <w:i w:val="false"/>
          <w:color w:val="000000"/>
          <w:sz w:val="28"/>
        </w:rPr>
        <w:t>
      «Қазақстан Республикасындағы кеден ісі туралы» Қазақстан Республикасы Кодексiнің (бұдан әрі – Кодекс) 186-бабының </w:t>
      </w:r>
      <w:r>
        <w:rPr>
          <w:rFonts w:ascii="Times New Roman"/>
          <w:b w:val="false"/>
          <w:i w:val="false"/>
          <w:color w:val="000000"/>
          <w:sz w:val="28"/>
        </w:rPr>
        <w:t>3-тармағына</w:t>
      </w:r>
      <w:r>
        <w:rPr>
          <w:rFonts w:ascii="Times New Roman"/>
          <w:b w:val="false"/>
          <w:i w:val="false"/>
          <w:color w:val="000000"/>
          <w:sz w:val="28"/>
        </w:rPr>
        <w:t xml:space="preserve"> сәйкес жапсарлас тиеу-түсiру алаңдарын қоса алғанда, аумақты белгілеу, көрсетілген аумақта қатты немесе асфальт жабындысының болуы;</w:t>
      </w:r>
      <w:r>
        <w:br/>
      </w:r>
      <w:r>
        <w:rPr>
          <w:rFonts w:ascii="Times New Roman"/>
          <w:b w:val="false"/>
          <w:i w:val="false"/>
          <w:color w:val="000000"/>
          <w:sz w:val="28"/>
        </w:rPr>
        <w:t>
</w:t>
      </w:r>
      <w:r>
        <w:rPr>
          <w:rFonts w:ascii="Times New Roman"/>
          <w:b w:val="false"/>
          <w:i w:val="false"/>
          <w:color w:val="000000"/>
          <w:sz w:val="28"/>
        </w:rPr>
        <w:t>
      қойманың аумағында қойма қызметiне байланысты емес ғимараттардың (құрылымдар) мен құрылыстардың болмауы;</w:t>
      </w:r>
      <w:r>
        <w:br/>
      </w:r>
      <w:r>
        <w:rPr>
          <w:rFonts w:ascii="Times New Roman"/>
          <w:b w:val="false"/>
          <w:i w:val="false"/>
          <w:color w:val="000000"/>
          <w:sz w:val="28"/>
        </w:rPr>
        <w:t>
</w:t>
      </w:r>
      <w:r>
        <w:rPr>
          <w:rFonts w:ascii="Times New Roman"/>
          <w:b w:val="false"/>
          <w:i w:val="false"/>
          <w:color w:val="000000"/>
          <w:sz w:val="28"/>
        </w:rPr>
        <w:t>
      жапсарлас тиеу-түсіру алаңдарын қоса алғанда, бір немесе бірнеше үй-жайлардан және алаңдардан тұратын еркін қойманың аумағы қоршалуға тиіс;</w:t>
      </w:r>
      <w:r>
        <w:br/>
      </w:r>
      <w:r>
        <w:rPr>
          <w:rFonts w:ascii="Times New Roman"/>
          <w:b w:val="false"/>
          <w:i w:val="false"/>
          <w:color w:val="000000"/>
          <w:sz w:val="28"/>
        </w:rPr>
        <w:t>
</w:t>
      </w:r>
      <w:r>
        <w:rPr>
          <w:rFonts w:ascii="Times New Roman"/>
          <w:b w:val="false"/>
          <w:i w:val="false"/>
          <w:color w:val="000000"/>
          <w:sz w:val="28"/>
        </w:rPr>
        <w:t>
      2) кеден органына жүгінген күнi кедендiк төлемдердi, өсiмпұлдарды төлеу бойынша орындалмаған мiндеттемелердiң болмауы;</w:t>
      </w:r>
      <w:r>
        <w:br/>
      </w:r>
      <w:r>
        <w:rPr>
          <w:rFonts w:ascii="Times New Roman"/>
          <w:b w:val="false"/>
          <w:i w:val="false"/>
          <w:color w:val="000000"/>
          <w:sz w:val="28"/>
        </w:rPr>
        <w:t>
</w:t>
      </w:r>
      <w:r>
        <w:rPr>
          <w:rFonts w:ascii="Times New Roman"/>
          <w:b w:val="false"/>
          <w:i w:val="false"/>
          <w:color w:val="000000"/>
          <w:sz w:val="28"/>
        </w:rPr>
        <w:t>
      3) кеден органына жүгінген күні «Әкiмшiлiк құқық бұзушылықтар туралы» Қазақстан Республикасының </w:t>
      </w:r>
      <w:r>
        <w:rPr>
          <w:rFonts w:ascii="Times New Roman"/>
          <w:b w:val="false"/>
          <w:i w:val="false"/>
          <w:color w:val="000000"/>
          <w:sz w:val="28"/>
        </w:rPr>
        <w:t>Кодексiне</w:t>
      </w:r>
      <w:r>
        <w:rPr>
          <w:rFonts w:ascii="Times New Roman"/>
          <w:b w:val="false"/>
          <w:i w:val="false"/>
          <w:color w:val="000000"/>
          <w:sz w:val="28"/>
        </w:rPr>
        <w:t xml:space="preserve"> сәйкес кедендік реттеу саласындағы әкiмшiлiк құқық бұзушылық туралы іс бойынша заңды күшіне енген не орындалмаған қаулының болмауы;</w:t>
      </w:r>
      <w:r>
        <w:br/>
      </w:r>
      <w:r>
        <w:rPr>
          <w:rFonts w:ascii="Times New Roman"/>
          <w:b w:val="false"/>
          <w:i w:val="false"/>
          <w:color w:val="000000"/>
          <w:sz w:val="28"/>
        </w:rPr>
        <w:t>
</w:t>
      </w:r>
      <w:r>
        <w:rPr>
          <w:rFonts w:ascii="Times New Roman"/>
          <w:b w:val="false"/>
          <w:i w:val="false"/>
          <w:color w:val="000000"/>
          <w:sz w:val="28"/>
        </w:rPr>
        <w:t>
      4) Кеден одағының және Қазақстан Республикасының кеден </w:t>
      </w:r>
      <w:r>
        <w:rPr>
          <w:rFonts w:ascii="Times New Roman"/>
          <w:b w:val="false"/>
          <w:i w:val="false"/>
          <w:color w:val="000000"/>
          <w:sz w:val="28"/>
        </w:rPr>
        <w:t>заңнамасына</w:t>
      </w:r>
      <w:r>
        <w:rPr>
          <w:rFonts w:ascii="Times New Roman"/>
          <w:b w:val="false"/>
          <w:i w:val="false"/>
          <w:color w:val="000000"/>
          <w:sz w:val="28"/>
        </w:rPr>
        <w:t xml:space="preserve"> сәйкес тауарларды есепке алу және олар бойынша есептілік ұсыну жүйесінің болуы;</w:t>
      </w:r>
      <w:r>
        <w:br/>
      </w:r>
      <w:r>
        <w:rPr>
          <w:rFonts w:ascii="Times New Roman"/>
          <w:b w:val="false"/>
          <w:i w:val="false"/>
          <w:color w:val="000000"/>
          <w:sz w:val="28"/>
        </w:rPr>
        <w:t>
</w:t>
      </w:r>
      <w:r>
        <w:rPr>
          <w:rFonts w:ascii="Times New Roman"/>
          <w:b w:val="false"/>
          <w:i w:val="false"/>
          <w:color w:val="000000"/>
          <w:sz w:val="28"/>
        </w:rPr>
        <w:t>
      5) кедендік бақылауды жүзеге асыру үшін еркін қоймада үй жайлардың, жабдықтардың және байланыс құралдарының бар болуы.</w:t>
      </w:r>
      <w:r>
        <w:br/>
      </w:r>
      <w:r>
        <w:rPr>
          <w:rFonts w:ascii="Times New Roman"/>
          <w:b w:val="false"/>
          <w:i w:val="false"/>
          <w:color w:val="000000"/>
          <w:sz w:val="28"/>
        </w:rPr>
        <w:t>
</w:t>
      </w:r>
      <w:r>
        <w:rPr>
          <w:rFonts w:ascii="Times New Roman"/>
          <w:b w:val="false"/>
          <w:i w:val="false"/>
          <w:color w:val="000000"/>
          <w:sz w:val="28"/>
        </w:rPr>
        <w:t>
      4. Заңды тұлға Еркін қоймалар иелерінің тізіліміне енгізу үшін кеден ісі саласындағы уәкілетті органға еркін нысанда өтініш береді, сондай-ақ оған мынадай құжаттарды:</w:t>
      </w:r>
      <w:r>
        <w:br/>
      </w:r>
      <w:r>
        <w:rPr>
          <w:rFonts w:ascii="Times New Roman"/>
          <w:b w:val="false"/>
          <w:i w:val="false"/>
          <w:color w:val="000000"/>
          <w:sz w:val="28"/>
        </w:rPr>
        <w:t>
</w:t>
      </w:r>
      <w:r>
        <w:rPr>
          <w:rFonts w:ascii="Times New Roman"/>
          <w:b w:val="false"/>
          <w:i w:val="false"/>
          <w:color w:val="000000"/>
          <w:sz w:val="28"/>
        </w:rPr>
        <w:t>
      1) заңды тұлғаны мемлекеттік тіркеу (қайта тіркеу) туралы куәліктің* немесе анықтаманың көшірмесін және салыстырып тексеру үшін түпнұсқасын (өтінішті қарау аяқталғаннан кейін кеден органы түпнұсқаны өтініш берушіге қайтарады) не нотариат куәландырған көшірмесін;</w:t>
      </w:r>
      <w:r>
        <w:br/>
      </w:r>
      <w:r>
        <w:rPr>
          <w:rFonts w:ascii="Times New Roman"/>
          <w:b w:val="false"/>
          <w:i w:val="false"/>
          <w:color w:val="000000"/>
          <w:sz w:val="28"/>
        </w:rPr>
        <w:t>
</w:t>
      </w:r>
      <w:r>
        <w:rPr>
          <w:rFonts w:ascii="Times New Roman"/>
          <w:b w:val="false"/>
          <w:i w:val="false"/>
          <w:color w:val="000000"/>
          <w:sz w:val="28"/>
        </w:rPr>
        <w:t>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2) тұлғаның салық төлеуші ретінде тiркелгенiн растайтын құжаттың көшірмесін және салыстыру үшін түпнұсқасын (өтiнiштi қарау аяқталғаннан кейін кеден органы түпнұсқаны өтiнiш берушіге қайтарады) не нотариат куәландырған көшiрмесiн;</w:t>
      </w:r>
      <w:r>
        <w:br/>
      </w:r>
      <w:r>
        <w:rPr>
          <w:rFonts w:ascii="Times New Roman"/>
          <w:b w:val="false"/>
          <w:i w:val="false"/>
          <w:color w:val="000000"/>
          <w:sz w:val="28"/>
        </w:rPr>
        <w:t>
</w:t>
      </w:r>
      <w:r>
        <w:rPr>
          <w:rFonts w:ascii="Times New Roman"/>
          <w:b w:val="false"/>
          <w:i w:val="false"/>
          <w:color w:val="000000"/>
          <w:sz w:val="28"/>
        </w:rPr>
        <w:t>
      3) құрылтай құжаттарының көшірмелері мен салыстыру үшін түпнұсқаларын (өтінішті қарау аяқталғаннан кейін кеден органы түпнұсқаны өтініш берушіге қайтарады) не құрылтай құжаттарының нотариат куәландырған көшірмелерін;</w:t>
      </w:r>
      <w:r>
        <w:br/>
      </w:r>
      <w:r>
        <w:rPr>
          <w:rFonts w:ascii="Times New Roman"/>
          <w:b w:val="false"/>
          <w:i w:val="false"/>
          <w:color w:val="000000"/>
          <w:sz w:val="28"/>
        </w:rPr>
        <w:t>
</w:t>
      </w:r>
      <w:r>
        <w:rPr>
          <w:rFonts w:ascii="Times New Roman"/>
          <w:b w:val="false"/>
          <w:i w:val="false"/>
          <w:color w:val="000000"/>
          <w:sz w:val="28"/>
        </w:rPr>
        <w:t>
      4) банктерден оларда ашылған шоттар туралы растауларды;</w:t>
      </w:r>
      <w:r>
        <w:br/>
      </w:r>
      <w:r>
        <w:rPr>
          <w:rFonts w:ascii="Times New Roman"/>
          <w:b w:val="false"/>
          <w:i w:val="false"/>
          <w:color w:val="000000"/>
          <w:sz w:val="28"/>
        </w:rPr>
        <w:t>
</w:t>
      </w:r>
      <w:r>
        <w:rPr>
          <w:rFonts w:ascii="Times New Roman"/>
          <w:b w:val="false"/>
          <w:i w:val="false"/>
          <w:color w:val="000000"/>
          <w:sz w:val="28"/>
        </w:rPr>
        <w:t>
      5) еркін қойма ретінде пайдалануға арналған меншік, шаруашылық жүргізу, жедел басқару, немесе ғимараттарды (үй-жайларды) жалға алу құқығын растайтын құжаттардың көшірмелерін және олардың түпнұсқаларын (өтінішті қарау аяқталғаннан кейін кеден органы түпнұсқаны өтініш берушіге қайтарады) не олардың нотариат куәландырған көшiрмелерiн;</w:t>
      </w:r>
      <w:r>
        <w:br/>
      </w:r>
      <w:r>
        <w:rPr>
          <w:rFonts w:ascii="Times New Roman"/>
          <w:b w:val="false"/>
          <w:i w:val="false"/>
          <w:color w:val="000000"/>
          <w:sz w:val="28"/>
        </w:rPr>
        <w:t>
</w:t>
      </w:r>
      <w:r>
        <w:rPr>
          <w:rFonts w:ascii="Times New Roman"/>
          <w:b w:val="false"/>
          <w:i w:val="false"/>
          <w:color w:val="000000"/>
          <w:sz w:val="28"/>
        </w:rPr>
        <w:t>
      6) еркін қойма ретінде мәлімделетін үй-жайлар мен аумақтардың жоспарларын, сызбаларын;</w:t>
      </w:r>
      <w:r>
        <w:br/>
      </w:r>
      <w:r>
        <w:rPr>
          <w:rFonts w:ascii="Times New Roman"/>
          <w:b w:val="false"/>
          <w:i w:val="false"/>
          <w:color w:val="000000"/>
          <w:sz w:val="28"/>
        </w:rPr>
        <w:t>
</w:t>
      </w:r>
      <w:r>
        <w:rPr>
          <w:rFonts w:ascii="Times New Roman"/>
          <w:b w:val="false"/>
          <w:i w:val="false"/>
          <w:color w:val="000000"/>
          <w:sz w:val="28"/>
        </w:rPr>
        <w:t>
      7) қажетті тиеу-түсіру механизмдерінің және арнайы техниканың, сондай-ақ орналастырылатын тауарлардың сипатына сәйкес келетін сертификатталған таразы жабдықтарының бар болуын растайтын құжаттардың көшірмелерін және салыстыру үшін олардың түпнұсқаларын (өтінішті қарау аяқталғаннан кейін кеден органы түпнұсқаны өтініш берушіге қайтарады), не олардың нотариат куәландырған көшiрмелерiн;</w:t>
      </w:r>
      <w:r>
        <w:br/>
      </w:r>
      <w:r>
        <w:rPr>
          <w:rFonts w:ascii="Times New Roman"/>
          <w:b w:val="false"/>
          <w:i w:val="false"/>
          <w:color w:val="000000"/>
          <w:sz w:val="28"/>
        </w:rPr>
        <w:t>
</w:t>
      </w:r>
      <w:r>
        <w:rPr>
          <w:rFonts w:ascii="Times New Roman"/>
          <w:b w:val="false"/>
          <w:i w:val="false"/>
          <w:color w:val="000000"/>
          <w:sz w:val="28"/>
        </w:rPr>
        <w:t>
      8) Кодекстің </w:t>
      </w:r>
      <w:r>
        <w:rPr>
          <w:rFonts w:ascii="Times New Roman"/>
          <w:b w:val="false"/>
          <w:i w:val="false"/>
          <w:color w:val="000000"/>
          <w:sz w:val="28"/>
        </w:rPr>
        <w:t>208-бабына</w:t>
      </w:r>
      <w:r>
        <w:rPr>
          <w:rFonts w:ascii="Times New Roman"/>
          <w:b w:val="false"/>
          <w:i w:val="false"/>
          <w:color w:val="000000"/>
          <w:sz w:val="28"/>
        </w:rPr>
        <w:t xml:space="preserve"> сәйкес қызмет аймағында еркін қойма орналасқан кеден ісі саласындағы уәкілетті органның аумақтық бөлімшесі жасаған, осы Қағиданың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талаптарға сәйкестігі тұрғысынан кедендік тексеріп қарау қорытындысы бойынша үй-жайлар мен аумақтарды қарау актiсiн қоса бередi.</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өзгеріс енгізілді - ҚР Үкіметінің 05.06.2013 </w:t>
      </w:r>
      <w:r>
        <w:rPr>
          <w:rFonts w:ascii="Times New Roman"/>
          <w:b w:val="false"/>
          <w:i w:val="false"/>
          <w:color w:val="000000"/>
          <w:sz w:val="28"/>
        </w:rPr>
        <w:t>N 574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5. Өтiнiштi оған қоса берiлетiн құжаттармен бiрге кеден iсi саласындағы уәкiлеттi орган күнтізбелік он бес күн ішінде қарайды.</w:t>
      </w:r>
      <w:r>
        <w:br/>
      </w:r>
      <w:r>
        <w:rPr>
          <w:rFonts w:ascii="Times New Roman"/>
          <w:b w:val="false"/>
          <w:i w:val="false"/>
          <w:color w:val="000000"/>
          <w:sz w:val="28"/>
        </w:rPr>
        <w:t>
</w:t>
      </w:r>
      <w:r>
        <w:rPr>
          <w:rFonts w:ascii="Times New Roman"/>
          <w:b w:val="false"/>
          <w:i w:val="false"/>
          <w:color w:val="000000"/>
          <w:sz w:val="28"/>
        </w:rPr>
        <w:t>
      6. Өтініш беруші осы Қағиданың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белгіленген талаптарға сәйкес келген жағдайда кеден ісі саласындағы уәкілетті орган басшысының не оны алмастыратын тұлғаның бұйрығымен ресімделетін тізілімге енгізу туралы шешім қабылданады. Бұл ретте кеден ісі саласындағы уәкілетті орган өтініш берушіні қабылданған шешім туралы жазбаша нысанда 5 жұмыс күні ішінде хабардар етеді.</w:t>
      </w:r>
      <w:r>
        <w:br/>
      </w:r>
      <w:r>
        <w:rPr>
          <w:rFonts w:ascii="Times New Roman"/>
          <w:b w:val="false"/>
          <w:i w:val="false"/>
          <w:color w:val="000000"/>
          <w:sz w:val="28"/>
        </w:rPr>
        <w:t>
</w:t>
      </w:r>
      <w:r>
        <w:rPr>
          <w:rFonts w:ascii="Times New Roman"/>
          <w:b w:val="false"/>
          <w:i w:val="false"/>
          <w:color w:val="000000"/>
          <w:sz w:val="28"/>
        </w:rPr>
        <w:t>
      7. Еркін қойма иелерінің тізіліміне енгізуден бас тарту туралы шешім осы Қағиданың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барлық құжаттар ұсынылмаған немесе өтініш беруші осы Қағиданың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шарттарға сәйкес келмеген жағдайда қабылданады. Бұл ретте кеден ісі саласындағы уәкілетті орган өтініш берушіге осы Қағиданың 5-тармағында белгіленген мерзім ішінде бас тарту себебін негіздей отырып жазбаша нысанда хабарлайды.</w:t>
      </w:r>
      <w:r>
        <w:br/>
      </w:r>
      <w:r>
        <w:rPr>
          <w:rFonts w:ascii="Times New Roman"/>
          <w:b w:val="false"/>
          <w:i w:val="false"/>
          <w:color w:val="000000"/>
          <w:sz w:val="28"/>
        </w:rPr>
        <w:t>
</w:t>
      </w:r>
      <w:r>
        <w:rPr>
          <w:rFonts w:ascii="Times New Roman"/>
          <w:b w:val="false"/>
          <w:i w:val="false"/>
          <w:color w:val="000000"/>
          <w:sz w:val="28"/>
        </w:rPr>
        <w:t>
      Өтініш беруші анықталған бұзушылықтарды жойғаннан кейін өтініш осы Қағидада белгіленген тәртіппен қаралады.</w:t>
      </w:r>
      <w:r>
        <w:br/>
      </w:r>
      <w:r>
        <w:rPr>
          <w:rFonts w:ascii="Times New Roman"/>
          <w:b w:val="false"/>
          <w:i w:val="false"/>
          <w:color w:val="000000"/>
          <w:sz w:val="28"/>
        </w:rPr>
        <w:t>
</w:t>
      </w:r>
      <w:r>
        <w:rPr>
          <w:rFonts w:ascii="Times New Roman"/>
          <w:b w:val="false"/>
          <w:i w:val="false"/>
          <w:color w:val="000000"/>
          <w:sz w:val="28"/>
        </w:rPr>
        <w:t>
      8. Еркін қойманың алаңы өзгертілген кезде оның иесі бес жұмыс күні ішінде жазбаша нысанда кеден ісі саласындағы уәкілетті органға осындай өзгеріс туралы хабарлайды.</w:t>
      </w:r>
      <w:r>
        <w:br/>
      </w:r>
      <w:r>
        <w:rPr>
          <w:rFonts w:ascii="Times New Roman"/>
          <w:b w:val="false"/>
          <w:i w:val="false"/>
          <w:color w:val="000000"/>
          <w:sz w:val="28"/>
        </w:rPr>
        <w:t>
</w:t>
      </w:r>
      <w:r>
        <w:rPr>
          <w:rFonts w:ascii="Times New Roman"/>
          <w:b w:val="false"/>
          <w:i w:val="false"/>
          <w:color w:val="000000"/>
          <w:sz w:val="28"/>
        </w:rPr>
        <w:t>
      Еркін қойма иесінен келген көрсетілген хабарлама еркін қойма иесіне қатысты кеден органында сақталатын материалдарға қоса тіркеледі. Бұл ретте кеден ісі саласындағы уәкілетті орган Тізілімге көрсетілген өзгерісті енгізу туралы шешім шығарады.</w:t>
      </w:r>
      <w:r>
        <w:br/>
      </w:r>
      <w:r>
        <w:rPr>
          <w:rFonts w:ascii="Times New Roman"/>
          <w:b w:val="false"/>
          <w:i w:val="false"/>
          <w:color w:val="000000"/>
          <w:sz w:val="28"/>
        </w:rPr>
        <w:t>
</w:t>
      </w:r>
      <w:r>
        <w:rPr>
          <w:rFonts w:ascii="Times New Roman"/>
          <w:b w:val="false"/>
          <w:i w:val="false"/>
          <w:color w:val="000000"/>
          <w:sz w:val="28"/>
        </w:rPr>
        <w:t>
      9. Заңды тұлға – еркін қойманың иесі қайта тіркелген жағдайда, еркін қойманың иесі қайта тіркелген күнінен бастап бес жұмыс күні ішінде кеден ісі саласындағы уәкілетті органға тиісті құжаттарды қоса бере отырып жазбаша нысанда хабарлайды.</w:t>
      </w:r>
      <w:r>
        <w:br/>
      </w:r>
      <w:r>
        <w:rPr>
          <w:rFonts w:ascii="Times New Roman"/>
          <w:b w:val="false"/>
          <w:i w:val="false"/>
          <w:color w:val="000000"/>
          <w:sz w:val="28"/>
        </w:rPr>
        <w:t>
</w:t>
      </w:r>
      <w:r>
        <w:rPr>
          <w:rFonts w:ascii="Times New Roman"/>
          <w:b w:val="false"/>
          <w:i w:val="false"/>
          <w:color w:val="000000"/>
          <w:sz w:val="28"/>
        </w:rPr>
        <w:t>
      Еркін қойма иесінің көрсетілген хабарламасы кеден органында сақталатын еркін қойма иесіне қатысты материалдарға қоса тіркеледі. Бұл ретте кеден ісі саласындағы уәкілетті орган Тізілімге көрсетілген өзгерісті енгізу туралы шешім шығарады.</w:t>
      </w:r>
      <w:r>
        <w:br/>
      </w:r>
      <w:r>
        <w:rPr>
          <w:rFonts w:ascii="Times New Roman"/>
          <w:b w:val="false"/>
          <w:i w:val="false"/>
          <w:color w:val="000000"/>
          <w:sz w:val="28"/>
        </w:rPr>
        <w:t>
</w:t>
      </w:r>
      <w:r>
        <w:rPr>
          <w:rFonts w:ascii="Times New Roman"/>
          <w:b w:val="false"/>
          <w:i w:val="false"/>
          <w:color w:val="000000"/>
          <w:sz w:val="28"/>
        </w:rPr>
        <w:t>
      10. Еркін қоймалар иелерiнiң тiзiлiмiндегі ақпарат, сондай-ақ көрсетілген тұлғаларды тізілімнен шығару не олардың қызметін тоқтата тұру туралы деректер кеден ісі саласындағы уәкілетті органның Интернет-ресурсына орналастырылады.</w:t>
      </w:r>
    </w:p>
    <w:bookmarkEnd w:id="7"/>
    <w:bookmarkStart w:name="z43" w:id="8"/>
    <w:p>
      <w:pPr>
        <w:spacing w:after="0"/>
        <w:ind w:left="0"/>
        <w:jc w:val="left"/>
      </w:pPr>
      <w:r>
        <w:rPr>
          <w:rFonts w:ascii="Times New Roman"/>
          <w:b/>
          <w:i w:val="false"/>
          <w:color w:val="000000"/>
        </w:rPr>
        <w:t xml:space="preserve"> 
3. Еркін қойманың иесі ретінде заңды тұлғаның қызметін тоқтата тұру және жаңғырту тәртібі</w:t>
      </w:r>
    </w:p>
    <w:bookmarkEnd w:id="8"/>
    <w:bookmarkStart w:name="z44" w:id="9"/>
    <w:p>
      <w:pPr>
        <w:spacing w:after="0"/>
        <w:ind w:left="0"/>
        <w:jc w:val="both"/>
      </w:pPr>
      <w:r>
        <w:rPr>
          <w:rFonts w:ascii="Times New Roman"/>
          <w:b w:val="false"/>
          <w:i w:val="false"/>
          <w:color w:val="000000"/>
          <w:sz w:val="28"/>
        </w:rPr>
        <w:t>
      11. Еркін қойма иесі ретіндегі заңды тұлғаның қызметі өтініште көрсетілген мерзімге еркін қойма иесінің жазбаша өтініші бойынша тоқтатыла тұрады.</w:t>
      </w:r>
      <w:r>
        <w:br/>
      </w:r>
      <w:r>
        <w:rPr>
          <w:rFonts w:ascii="Times New Roman"/>
          <w:b w:val="false"/>
          <w:i w:val="false"/>
          <w:color w:val="000000"/>
          <w:sz w:val="28"/>
        </w:rPr>
        <w:t>
</w:t>
      </w:r>
      <w:r>
        <w:rPr>
          <w:rFonts w:ascii="Times New Roman"/>
          <w:b w:val="false"/>
          <w:i w:val="false"/>
          <w:color w:val="000000"/>
          <w:sz w:val="28"/>
        </w:rPr>
        <w:t>
      12. Шешімнің қолданысы тоқтатыла тұрғанға дейін еркін қоймаға орналастырылған тауарлар еркін қойманың қызметін тоқтата тұру туралы шешім қабылданған күнінен бастап күнтізбелік отыз күн ішінде кедендік бақылаумен басқа еркін қоймаға ауыстырылады не өзге кедендік рәсімдермен орналастырылады.</w:t>
      </w:r>
      <w:r>
        <w:br/>
      </w:r>
      <w:r>
        <w:rPr>
          <w:rFonts w:ascii="Times New Roman"/>
          <w:b w:val="false"/>
          <w:i w:val="false"/>
          <w:color w:val="000000"/>
          <w:sz w:val="28"/>
        </w:rPr>
        <w:t>
</w:t>
      </w:r>
      <w:r>
        <w:rPr>
          <w:rFonts w:ascii="Times New Roman"/>
          <w:b w:val="false"/>
          <w:i w:val="false"/>
          <w:color w:val="000000"/>
          <w:sz w:val="28"/>
        </w:rPr>
        <w:t>
      13. Еркін қойманың иесі ретіндегі қызметті жүзеге асыратын заңды тұлғаның жазбаша өтініші бойынша ол жүзеге асыратын қызмет Қазақстан Республикасының кеден </w:t>
      </w:r>
      <w:r>
        <w:rPr>
          <w:rFonts w:ascii="Times New Roman"/>
          <w:b w:val="false"/>
          <w:i w:val="false"/>
          <w:color w:val="000000"/>
          <w:sz w:val="28"/>
        </w:rPr>
        <w:t>заңнамасына</w:t>
      </w:r>
      <w:r>
        <w:rPr>
          <w:rFonts w:ascii="Times New Roman"/>
          <w:b w:val="false"/>
          <w:i w:val="false"/>
          <w:color w:val="000000"/>
          <w:sz w:val="28"/>
        </w:rPr>
        <w:t xml:space="preserve"> сәйкес үй-жайлар мен аумақтарға тексеру жүргізілгеннен кейін кеден ісі саласындағы уәкілетті орган басшысының не оны алмастыратын тұлғаның бұйрығымен көрсетілген тұлғаның өтінішін тіркеген күнінен бастап он жұмыс күні ішінде қайта жаңғыртылады.</w:t>
      </w:r>
      <w:r>
        <w:br/>
      </w:r>
      <w:r>
        <w:rPr>
          <w:rFonts w:ascii="Times New Roman"/>
          <w:b w:val="false"/>
          <w:i w:val="false"/>
          <w:color w:val="000000"/>
          <w:sz w:val="28"/>
        </w:rPr>
        <w:t>
</w:t>
      </w:r>
      <w:r>
        <w:rPr>
          <w:rFonts w:ascii="Times New Roman"/>
          <w:b w:val="false"/>
          <w:i w:val="false"/>
          <w:color w:val="000000"/>
          <w:sz w:val="28"/>
        </w:rPr>
        <w:t>
      14. Уәкілетті орган басшысының не оны алмастыратын тұлғаның еркін қойма иесі ретінде заңды тұлғаның қызметін тоқтата тұру немесе көрсетілген иеленушінің тиісті қызметін жаңғырту туралы бұйрығы қабылданған күнінен бастап он жұмыс күні ішінде мұндай ақпарат жазбаша нысанда көрсетілген иеленушіге жіберіледі.</w:t>
      </w:r>
    </w:p>
    <w:bookmarkEnd w:id="9"/>
    <w:bookmarkStart w:name="z48" w:id="10"/>
    <w:p>
      <w:pPr>
        <w:spacing w:after="0"/>
        <w:ind w:left="0"/>
        <w:jc w:val="left"/>
      </w:pPr>
      <w:r>
        <w:rPr>
          <w:rFonts w:ascii="Times New Roman"/>
          <w:b/>
          <w:i w:val="false"/>
          <w:color w:val="000000"/>
        </w:rPr>
        <w:t xml:space="preserve"> 
4. Еркін қойма иелерiнiң тiзiлiмiнен шығару тәртібі</w:t>
      </w:r>
    </w:p>
    <w:bookmarkEnd w:id="10"/>
    <w:bookmarkStart w:name="z49" w:id="11"/>
    <w:p>
      <w:pPr>
        <w:spacing w:after="0"/>
        <w:ind w:left="0"/>
        <w:jc w:val="both"/>
      </w:pPr>
      <w:r>
        <w:rPr>
          <w:rFonts w:ascii="Times New Roman"/>
          <w:b w:val="false"/>
          <w:i w:val="false"/>
          <w:color w:val="000000"/>
          <w:sz w:val="28"/>
        </w:rPr>
        <w:t>
      15. Заңды тұлғаны еркін қойма иелерінің тізілімінен шығару үшін негіздемелер:</w:t>
      </w:r>
      <w:r>
        <w:br/>
      </w:r>
      <w:r>
        <w:rPr>
          <w:rFonts w:ascii="Times New Roman"/>
          <w:b w:val="false"/>
          <w:i w:val="false"/>
          <w:color w:val="000000"/>
          <w:sz w:val="28"/>
        </w:rPr>
        <w:t>
</w:t>
      </w:r>
      <w:r>
        <w:rPr>
          <w:rFonts w:ascii="Times New Roman"/>
          <w:b w:val="false"/>
          <w:i w:val="false"/>
          <w:color w:val="000000"/>
          <w:sz w:val="28"/>
        </w:rPr>
        <w:t>
      1) еркін қойма иелерiнiң тiзiлiмiне енгізу шарттарын сақтамау;</w:t>
      </w:r>
      <w:r>
        <w:br/>
      </w:r>
      <w:r>
        <w:rPr>
          <w:rFonts w:ascii="Times New Roman"/>
          <w:b w:val="false"/>
          <w:i w:val="false"/>
          <w:color w:val="000000"/>
          <w:sz w:val="28"/>
        </w:rPr>
        <w:t>
</w:t>
      </w:r>
      <w:r>
        <w:rPr>
          <w:rFonts w:ascii="Times New Roman"/>
          <w:b w:val="false"/>
          <w:i w:val="false"/>
          <w:color w:val="000000"/>
          <w:sz w:val="28"/>
        </w:rPr>
        <w:t>
      2) еркін қойма иесiнiң өзін еркін қойма иелерiнiң тiзiлiмiнен шығару туралы жазбаша нысандағы өтініші;</w:t>
      </w:r>
      <w:r>
        <w:br/>
      </w:r>
      <w:r>
        <w:rPr>
          <w:rFonts w:ascii="Times New Roman"/>
          <w:b w:val="false"/>
          <w:i w:val="false"/>
          <w:color w:val="000000"/>
          <w:sz w:val="28"/>
        </w:rPr>
        <w:t>
</w:t>
      </w:r>
      <w:r>
        <w:rPr>
          <w:rFonts w:ascii="Times New Roman"/>
          <w:b w:val="false"/>
          <w:i w:val="false"/>
          <w:color w:val="000000"/>
          <w:sz w:val="28"/>
        </w:rPr>
        <w:t>
      3) заңды тұлғаның таратылуы;</w:t>
      </w:r>
      <w:r>
        <w:br/>
      </w:r>
      <w:r>
        <w:rPr>
          <w:rFonts w:ascii="Times New Roman"/>
          <w:b w:val="false"/>
          <w:i w:val="false"/>
          <w:color w:val="000000"/>
          <w:sz w:val="28"/>
        </w:rPr>
        <w:t>
</w:t>
      </w:r>
      <w:r>
        <w:rPr>
          <w:rFonts w:ascii="Times New Roman"/>
          <w:b w:val="false"/>
          <w:i w:val="false"/>
          <w:color w:val="000000"/>
          <w:sz w:val="28"/>
        </w:rPr>
        <w:t>
      4) бөліп шығаруды, бөлуді және қайта құруды қоспағанда, заңды тұлғаны қайта ұйымдастыру;</w:t>
      </w:r>
      <w:r>
        <w:br/>
      </w:r>
      <w:r>
        <w:rPr>
          <w:rFonts w:ascii="Times New Roman"/>
          <w:b w:val="false"/>
          <w:i w:val="false"/>
          <w:color w:val="000000"/>
          <w:sz w:val="28"/>
        </w:rPr>
        <w:t>
</w:t>
      </w:r>
      <w:r>
        <w:rPr>
          <w:rFonts w:ascii="Times New Roman"/>
          <w:b w:val="false"/>
          <w:i w:val="false"/>
          <w:color w:val="000000"/>
          <w:sz w:val="28"/>
        </w:rPr>
        <w:t>
      5) еркін қойма иесiнің Еркін қоймалар және еркін қойманың кедендік рәсімі туралы келісімнің 6-бабының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міндеттемелерді сақтамауы;</w:t>
      </w:r>
      <w:r>
        <w:br/>
      </w:r>
      <w:r>
        <w:rPr>
          <w:rFonts w:ascii="Times New Roman"/>
          <w:b w:val="false"/>
          <w:i w:val="false"/>
          <w:color w:val="000000"/>
          <w:sz w:val="28"/>
        </w:rPr>
        <w:t>
</w:t>
      </w:r>
      <w:r>
        <w:rPr>
          <w:rFonts w:ascii="Times New Roman"/>
          <w:b w:val="false"/>
          <w:i w:val="false"/>
          <w:color w:val="000000"/>
          <w:sz w:val="28"/>
        </w:rPr>
        <w:t>
      6) Қазақстан Республикасының әкімшілік құқық бұзушылықтар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жағдайлар болып табылады.</w:t>
      </w:r>
      <w:r>
        <w:br/>
      </w:r>
      <w:r>
        <w:rPr>
          <w:rFonts w:ascii="Times New Roman"/>
          <w:b w:val="false"/>
          <w:i w:val="false"/>
          <w:color w:val="000000"/>
          <w:sz w:val="28"/>
        </w:rPr>
        <w:t>
</w:t>
      </w:r>
      <w:r>
        <w:rPr>
          <w:rFonts w:ascii="Times New Roman"/>
          <w:b w:val="false"/>
          <w:i w:val="false"/>
          <w:color w:val="000000"/>
          <w:sz w:val="28"/>
        </w:rPr>
        <w:t>
      16. Еркін қоймалар иелерiнiң тiзiлiмiнен шығару туралы шешім кеден ісі саласындағы уәкілетті орган басшысының (оны алмастыратын тұлғаның) бұйрығымен, осындай шығарудың себебі көрсетіле отырып ресімделеді. Бұл ретте еркін қоймалар иелерінің тізілімінен шығару туралы шешімді шығарудың жалпы мерзімі 15 күнтізбелік күнді құрайды.</w:t>
      </w:r>
      <w:r>
        <w:br/>
      </w:r>
      <w:r>
        <w:rPr>
          <w:rFonts w:ascii="Times New Roman"/>
          <w:b w:val="false"/>
          <w:i w:val="false"/>
          <w:color w:val="000000"/>
          <w:sz w:val="28"/>
        </w:rPr>
        <w:t>
</w:t>
      </w:r>
      <w:r>
        <w:rPr>
          <w:rFonts w:ascii="Times New Roman"/>
          <w:b w:val="false"/>
          <w:i w:val="false"/>
          <w:color w:val="000000"/>
          <w:sz w:val="28"/>
        </w:rPr>
        <w:t>
      17. Бұйрық қабылданған күнінен бастап он жұмыс күні ішінде тиісті ақпарат жазбаша нысанда еркін қойма иесіне жіберіледі.</w:t>
      </w:r>
      <w:r>
        <w:br/>
      </w:r>
      <w:r>
        <w:rPr>
          <w:rFonts w:ascii="Times New Roman"/>
          <w:b w:val="false"/>
          <w:i w:val="false"/>
          <w:color w:val="000000"/>
          <w:sz w:val="28"/>
        </w:rPr>
        <w:t>
</w:t>
      </w:r>
      <w:r>
        <w:rPr>
          <w:rFonts w:ascii="Times New Roman"/>
          <w:b w:val="false"/>
          <w:i w:val="false"/>
          <w:color w:val="000000"/>
          <w:sz w:val="28"/>
        </w:rPr>
        <w:t>
      18. Еркін қоймалар және еркін қойманың кедендік рәсімі туралы келісімнің 5-бабының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негіздер бойынша тұлға еркін қоймалар иелерінің тізілімінен шығарылған жағдайда, көрсетілген тұлғаның тиісті тізілімге енгізу туралы қайта берген өтінішін кеден ісі саласындағы уәкілетті орган тұлғаны осындай тізілімнен шығару туралы бұйрық қабылданған күнінен бастап бір жыл мерзім аяқталғаннан кейін қарайды.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