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6b03" w14:textId="9706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Кеден істеріндегі ынтымақтастық және өзара көмек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20 қыркүйектегі № 1077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Қазақстан Республикасының Үкіметі мен Біріккен Араб Әмірліктерінің Үкіметі арасындағы Кеден істеріндегі ынтымақтастық және өзара көмек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төрағасы Мәжит Төлеубекұлы Есенбаевқа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Біріккен Араб Әмірліктерінің Үкіметі арасындағы Кеден істеріндегі ынтымақтастық және өзара көмек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2012.05.11 </w:t>
      </w:r>
      <w:r>
        <w:rPr>
          <w:rFonts w:ascii="Times New Roman"/>
          <w:b w:val="false"/>
          <w:i w:val="false"/>
          <w:color w:val="000000"/>
          <w:sz w:val="28"/>
        </w:rPr>
        <w:t>№ 607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20 қыркүйектегі</w:t>
      </w:r>
      <w:r>
        <w:br/>
      </w:r>
      <w:r>
        <w:rPr>
          <w:rFonts w:ascii="Times New Roman"/>
          <w:b w:val="false"/>
          <w:i w:val="false"/>
          <w:color w:val="000000"/>
          <w:sz w:val="28"/>
        </w:rPr>
        <w:t xml:space="preserve">
№ 1077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5" w:id="2"/>
    <w:p>
      <w:pPr>
        <w:spacing w:after="0"/>
        <w:ind w:left="0"/>
        <w:jc w:val="left"/>
      </w:pPr>
      <w:r>
        <w:rPr>
          <w:rFonts w:ascii="Times New Roman"/>
          <w:b/>
          <w:i w:val="false"/>
          <w:color w:val="000000"/>
        </w:rPr>
        <w:t xml:space="preserve"> 
Қазақстан Республикасының Үкіметі мен Біріккен Араб</w:t>
      </w:r>
      <w:r>
        <w:br/>
      </w:r>
      <w:r>
        <w:rPr>
          <w:rFonts w:ascii="Times New Roman"/>
          <w:b/>
          <w:i w:val="false"/>
          <w:color w:val="000000"/>
        </w:rPr>
        <w:t>
Әмірліктерінің Үкіметі арасындағы Кеден істеріндегі</w:t>
      </w:r>
      <w:r>
        <w:br/>
      </w:r>
      <w:r>
        <w:rPr>
          <w:rFonts w:ascii="Times New Roman"/>
          <w:b/>
          <w:i w:val="false"/>
          <w:color w:val="000000"/>
        </w:rPr>
        <w:t>
ынтымақтастық және өзара көмек туралы</w:t>
      </w:r>
      <w:r>
        <w:br/>
      </w:r>
      <w:r>
        <w:rPr>
          <w:rFonts w:ascii="Times New Roman"/>
          <w:b/>
          <w:i w:val="false"/>
          <w:color w:val="000000"/>
        </w:rPr>
        <w:t>
келісім </w:t>
      </w:r>
    </w:p>
    <w:bookmarkEnd w:id="2"/>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(бұдан әрі «Уағдаласушы тараптар» деп аталатын);</w:t>
      </w:r>
      <w:r>
        <w:br/>
      </w:r>
      <w:r>
        <w:rPr>
          <w:rFonts w:ascii="Times New Roman"/>
          <w:b w:val="false"/>
          <w:i w:val="false"/>
          <w:color w:val="000000"/>
          <w:sz w:val="28"/>
        </w:rPr>
        <w:t>
      кеден заңнамасын бұзу Уағдаласушы тараптар мемлекеттерінің экономикалық, сауда, қаржылық, әлеуметтік және мәдени мүдделеріне залал келтіретінін назарға ала отырып;</w:t>
      </w:r>
      <w:r>
        <w:br/>
      </w:r>
      <w:r>
        <w:rPr>
          <w:rFonts w:ascii="Times New Roman"/>
          <w:b w:val="false"/>
          <w:i w:val="false"/>
          <w:color w:val="000000"/>
          <w:sz w:val="28"/>
        </w:rPr>
        <w:t>
      тауарлардың импорты/экспорты кезінде кедендік баждардың, салықтардың және басқа да төлемдер мен алымдардың дәл есептелуі мен төленуін қамтамасыз етудің, сондай-ақ тыйым салулар, шектеу және бақылау туралы қағидаларды іске асырудың маңыздылығын назарға ала отырып;</w:t>
      </w:r>
      <w:r>
        <w:br/>
      </w:r>
      <w:r>
        <w:rPr>
          <w:rFonts w:ascii="Times New Roman"/>
          <w:b w:val="false"/>
          <w:i w:val="false"/>
          <w:color w:val="000000"/>
          <w:sz w:val="28"/>
        </w:rPr>
        <w:t>
      кеден заңнамасын бұзудың алдын алу жөніндегі қызмет Уағдаласушы тараптардың кеден әкiмшiлiктерi арасындағы ынтымақтастықтың арқасында неғұрлым тиiмдi болуы мүмкiн екендiгiне көз жеткiзе отырып;</w:t>
      </w:r>
      <w:r>
        <w:br/>
      </w:r>
      <w:r>
        <w:rPr>
          <w:rFonts w:ascii="Times New Roman"/>
          <w:b w:val="false"/>
          <w:i w:val="false"/>
          <w:color w:val="000000"/>
          <w:sz w:val="28"/>
        </w:rPr>
        <w:t>
      есірткі құралдарының, психотроптық заттар мен олардың прекурсорларының заңсыз айналымының ауқымы мен өсу үрдісіне алаңдаушылық білдіре және олар адам денсаулығы мен қоғамға қауіп төндіреді дей отырып;</w:t>
      </w:r>
      <w:r>
        <w:br/>
      </w:r>
      <w:r>
        <w:rPr>
          <w:rFonts w:ascii="Times New Roman"/>
          <w:b w:val="false"/>
          <w:i w:val="false"/>
          <w:color w:val="000000"/>
          <w:sz w:val="28"/>
        </w:rPr>
        <w:t>
      сондай-ақ Уағдаласушы тараптардың мемлекеттерінде қолданыстағы және өзара көмекті көздейтін тиісті халықаралық конвенцияларды, сондай-ақ Дүниежүзiлiк кеден ұйымының Ұсынымдарын назарға ала отырып;</w:t>
      </w:r>
      <w:r>
        <w:br/>
      </w:r>
      <w:r>
        <w:rPr>
          <w:rFonts w:ascii="Times New Roman"/>
          <w:b w:val="false"/>
          <w:i w:val="false"/>
          <w:color w:val="000000"/>
          <w:sz w:val="28"/>
        </w:rPr>
        <w:t>
      төмендегiлер туралы келiстi:</w:t>
      </w:r>
    </w:p>
    <w:bookmarkStart w:name="z6"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p>
      <w:pPr>
        <w:spacing w:after="0"/>
        <w:ind w:left="0"/>
        <w:jc w:val="both"/>
      </w:pPr>
      <w:r>
        <w:rPr>
          <w:rFonts w:ascii="Times New Roman"/>
          <w:b w:val="false"/>
          <w:i w:val="false"/>
          <w:color w:val="000000"/>
          <w:sz w:val="28"/>
        </w:rPr>
        <w:t>      Осы Келiсiмнiң мақсаттары үшiн мына терминдер:</w:t>
      </w:r>
      <w:r>
        <w:br/>
      </w:r>
      <w:r>
        <w:rPr>
          <w:rFonts w:ascii="Times New Roman"/>
          <w:b w:val="false"/>
          <w:i w:val="false"/>
          <w:color w:val="000000"/>
          <w:sz w:val="28"/>
        </w:rPr>
        <w:t>
      1) «кедендік әкiмшiлiк» – Қазақстан Республикасы үшін – кеден ісі саласындағы уәкілетті органды, Біріккен Араб Әмірліктері үшін – Федералдық кеден органын;</w:t>
      </w:r>
      <w:r>
        <w:br/>
      </w:r>
      <w:r>
        <w:rPr>
          <w:rFonts w:ascii="Times New Roman"/>
          <w:b w:val="false"/>
          <w:i w:val="false"/>
          <w:color w:val="000000"/>
          <w:sz w:val="28"/>
        </w:rPr>
        <w:t>
      2) «кеден заңнамасы» – әкелуге, әкетуге, транзитке немесе кедендік әкiмшiлiктер өндіріп алатын кедендік баждарға, салықтарға немесе басқа алымдарға, сондай-ақ кеден қызметтері жүзеге асыратын тыйым салу, шектеу және бақылау жөнiндегi шараларға да жататын кез келген басқа кедендік рәсімдерге қатысты заңмен және заңға тәуелді актілермен белгіленген ережелерді;</w:t>
      </w:r>
      <w:r>
        <w:br/>
      </w:r>
      <w:r>
        <w:rPr>
          <w:rFonts w:ascii="Times New Roman"/>
          <w:b w:val="false"/>
          <w:i w:val="false"/>
          <w:color w:val="000000"/>
          <w:sz w:val="28"/>
        </w:rPr>
        <w:t>
      3) «кедендік талап қою» – әрбір Тараптың ұлттық заңнамасына сәйкес берешек ретінде ресми танылған кедендік баждардың Уағдаласушы тараптың аумағында жеке немесе заңды тұлғаның төлеуіне жататын және оған толық немесе ішінара қайтаруға болмайтын кез келген сомасын;</w:t>
      </w:r>
      <w:r>
        <w:br/>
      </w:r>
      <w:r>
        <w:rPr>
          <w:rFonts w:ascii="Times New Roman"/>
          <w:b w:val="false"/>
          <w:i w:val="false"/>
          <w:color w:val="000000"/>
          <w:sz w:val="28"/>
        </w:rPr>
        <w:t>
      4) «кедендік төлемдер мен салықтар» – Уағдаласушы тараптар мемлекеттерінің аумағында кедендік әкімшіліктер ұлттық заңнамаларға сәйкес өндіріп алатын баждарды, салықтарды, алымдарды және басқа да төлемдерді;</w:t>
      </w:r>
      <w:r>
        <w:br/>
      </w:r>
      <w:r>
        <w:rPr>
          <w:rFonts w:ascii="Times New Roman"/>
          <w:b w:val="false"/>
          <w:i w:val="false"/>
          <w:color w:val="000000"/>
          <w:sz w:val="28"/>
        </w:rPr>
        <w:t>
      5) «кедендiк құқық бұзушылық» – кеден заңнамасын кез келген бұзуды не бұзуға әрекет етуді;</w:t>
      </w:r>
      <w:r>
        <w:br/>
      </w:r>
      <w:r>
        <w:rPr>
          <w:rFonts w:ascii="Times New Roman"/>
          <w:b w:val="false"/>
          <w:i w:val="false"/>
          <w:color w:val="000000"/>
          <w:sz w:val="28"/>
        </w:rPr>
        <w:t>
      6) «сұрау салушы тарап» – жәрдемдесуді сұрайтын кедендік әкімшілікті;</w:t>
      </w:r>
      <w:r>
        <w:br/>
      </w:r>
      <w:r>
        <w:rPr>
          <w:rFonts w:ascii="Times New Roman"/>
          <w:b w:val="false"/>
          <w:i w:val="false"/>
          <w:color w:val="000000"/>
          <w:sz w:val="28"/>
        </w:rPr>
        <w:t>
      7) «сұрау салынатын тарап» – жәрдемдесуге сұрау салынатын кедендік әкімшілікті;</w:t>
      </w:r>
      <w:r>
        <w:br/>
      </w:r>
      <w:r>
        <w:rPr>
          <w:rFonts w:ascii="Times New Roman"/>
          <w:b w:val="false"/>
          <w:i w:val="false"/>
          <w:color w:val="000000"/>
          <w:sz w:val="28"/>
        </w:rPr>
        <w:t>
      8) «есірткі құралы» – 1961 жылғы Есірткі құралдары туралы бірыңғай конвенцияға 1972 жылғы 25 наурыздағы Түзетулер туралы хаттамамен енгізілген түзетулерді ескере отырып, 1961 жылғы 30 наурыздағы Біріккен Ұлттар Ұйымының Есірткі құралдары туралы бірыңғай конвенциясының І және ІІ Тізімдеріне енгізілген кез келген табиғи немесе синтетикалық затты;</w:t>
      </w:r>
      <w:r>
        <w:br/>
      </w:r>
      <w:r>
        <w:rPr>
          <w:rFonts w:ascii="Times New Roman"/>
          <w:b w:val="false"/>
          <w:i w:val="false"/>
          <w:color w:val="000000"/>
          <w:sz w:val="28"/>
        </w:rPr>
        <w:t>
      9) «психотроптық зат» – 1971 жылғы 21 ақпандағы Біріккен Ұлттар Ұйымының Психотроптық заттар туралы конвенциясының І, ІІ, III және IV Тізімдеріне енгізілген кез келген табиғи немесе синтетикалық затты;</w:t>
      </w:r>
      <w:r>
        <w:br/>
      </w:r>
      <w:r>
        <w:rPr>
          <w:rFonts w:ascii="Times New Roman"/>
          <w:b w:val="false"/>
          <w:i w:val="false"/>
          <w:color w:val="000000"/>
          <w:sz w:val="28"/>
        </w:rPr>
        <w:t>
      10) «прекурсор» – есірткі құралдары мен психотроптық заттарды өндіру кезінде пайдаланылатын, 1988 жылғы 20 желтоқсандағы Біріккен Ұлттар Ұйымының Есірткі құралдары мен психотроптық заттардың заңсыз айналымына қарсы күрес туралы конвенциясының I және II Тізімдеріне енгізілген бақылаудағы химиялық затты;</w:t>
      </w:r>
      <w:r>
        <w:br/>
      </w:r>
      <w:r>
        <w:rPr>
          <w:rFonts w:ascii="Times New Roman"/>
          <w:b w:val="false"/>
          <w:i w:val="false"/>
          <w:color w:val="000000"/>
          <w:sz w:val="28"/>
        </w:rPr>
        <w:t>
      11) «бүлінгіш тауарлар» – осы Келісімнің 4-бабында аталған заттарды;</w:t>
      </w:r>
      <w:r>
        <w:br/>
      </w:r>
      <w:r>
        <w:rPr>
          <w:rFonts w:ascii="Times New Roman"/>
          <w:b w:val="false"/>
          <w:i w:val="false"/>
          <w:color w:val="000000"/>
          <w:sz w:val="28"/>
        </w:rPr>
        <w:t>
      12) «ақпарат» – өңделген немесе өңделмеген және талданған кез келген мәліметтерді, құжаттарды, есептерді және электронды тасығыштардағы мәлiметтердi қоса алғанда, кез келген нысандағы басқа хабарларды немесе олардың куландырылған көшiрмелерiн;</w:t>
      </w:r>
      <w:r>
        <w:br/>
      </w:r>
      <w:r>
        <w:rPr>
          <w:rFonts w:ascii="Times New Roman"/>
          <w:b w:val="false"/>
          <w:i w:val="false"/>
          <w:color w:val="000000"/>
          <w:sz w:val="28"/>
        </w:rPr>
        <w:t>
      13) «тұлға» – егер өзгеше көзделмесе, жеке және заңды тұлғаны;</w:t>
      </w:r>
      <w:r>
        <w:br/>
      </w:r>
      <w:r>
        <w:rPr>
          <w:rFonts w:ascii="Times New Roman"/>
          <w:b w:val="false"/>
          <w:i w:val="false"/>
          <w:color w:val="000000"/>
          <w:sz w:val="28"/>
        </w:rPr>
        <w:t>
      14) «тұлғалар туралы мәлiметтер» – белгiлi немесе белгiленетін тұлғаға қатысты кез келген деректерді білдіреді. </w:t>
      </w:r>
    </w:p>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
Келiсiмнiң аясы </w:t>
      </w:r>
    </w:p>
    <w:bookmarkEnd w:id="4"/>
    <w:p>
      <w:pPr>
        <w:spacing w:after="0"/>
        <w:ind w:left="0"/>
        <w:jc w:val="both"/>
      </w:pPr>
      <w:r>
        <w:rPr>
          <w:rFonts w:ascii="Times New Roman"/>
          <w:b w:val="false"/>
          <w:i w:val="false"/>
          <w:color w:val="000000"/>
          <w:sz w:val="28"/>
        </w:rPr>
        <w:t>      1. Уағдаласушы тараптар кеден заңнамасын қолдану мақсаттары және осы Келісімнің ережелерін қолданысқа енгізу үшін:</w:t>
      </w:r>
      <w:r>
        <w:br/>
      </w:r>
      <w:r>
        <w:rPr>
          <w:rFonts w:ascii="Times New Roman"/>
          <w:b w:val="false"/>
          <w:i w:val="false"/>
          <w:color w:val="000000"/>
          <w:sz w:val="28"/>
        </w:rPr>
        <w:t>
      1) өз мемлекеттерінің аумағы арасында жолаушылар мен тауарлардың өткізілуін жеңілдетуге және жеделдетуге;</w:t>
      </w:r>
      <w:r>
        <w:br/>
      </w:r>
      <w:r>
        <w:rPr>
          <w:rFonts w:ascii="Times New Roman"/>
          <w:b w:val="false"/>
          <w:i w:val="false"/>
          <w:color w:val="000000"/>
          <w:sz w:val="28"/>
        </w:rPr>
        <w:t>
      2) кеден заңнамасын бұзудың алдын алу мен тергеуде ынтымақтасуға және өзара көмек көрсетуге;</w:t>
      </w:r>
      <w:r>
        <w:br/>
      </w:r>
      <w:r>
        <w:rPr>
          <w:rFonts w:ascii="Times New Roman"/>
          <w:b w:val="false"/>
          <w:i w:val="false"/>
          <w:color w:val="000000"/>
          <w:sz w:val="28"/>
        </w:rPr>
        <w:t>
      3) сұрау салу бойынша кеден заңнамасын іске асыру үшін қажетті өзге ақпаратты ұсынуға;</w:t>
      </w:r>
      <w:r>
        <w:br/>
      </w:r>
      <w:r>
        <w:rPr>
          <w:rFonts w:ascii="Times New Roman"/>
          <w:b w:val="false"/>
          <w:i w:val="false"/>
          <w:color w:val="000000"/>
          <w:sz w:val="28"/>
        </w:rPr>
        <w:t>
      4) жаңа кедендік технологияларды зерделеу, әзірлеу және қолдану, персоналды оқыту және алмасу мәселелері бойынша және өзара қызығушылық тудыратын басқа мәселелер бойынша ынтымақтасуға;</w:t>
      </w:r>
      <w:r>
        <w:br/>
      </w:r>
      <w:r>
        <w:rPr>
          <w:rFonts w:ascii="Times New Roman"/>
          <w:b w:val="false"/>
          <w:i w:val="false"/>
          <w:color w:val="000000"/>
          <w:sz w:val="28"/>
        </w:rPr>
        <w:t xml:space="preserve">
      5) сұрау салу бойынша тауарларды өз мемлекеттерінің аумағына/аумағынан әкелуге және әкетуге қатысты ақпаратқа нақты уақыт режимінде рұқсат беруге; </w:t>
      </w:r>
      <w:r>
        <w:br/>
      </w:r>
      <w:r>
        <w:rPr>
          <w:rFonts w:ascii="Times New Roman"/>
          <w:b w:val="false"/>
          <w:i w:val="false"/>
          <w:color w:val="000000"/>
          <w:sz w:val="28"/>
        </w:rPr>
        <w:t xml:space="preserve">
      6) сұрау салу бойынша өздерінде мұндай ақпарат болған жағдайда, Уағдаласушы тараптар арасында саяхаттаушы жолаушылар туралы алдын ала ақпарат беруге ұмтылады. </w:t>
      </w:r>
      <w:r>
        <w:br/>
      </w:r>
      <w:r>
        <w:rPr>
          <w:rFonts w:ascii="Times New Roman"/>
          <w:b w:val="false"/>
          <w:i w:val="false"/>
          <w:color w:val="000000"/>
          <w:sz w:val="28"/>
        </w:rPr>
        <w:t>
      2. Осы Келісім шеңберіндегі өзара көмек сұрау салынған тарап мемлекетінің ұлттық заңнамасына сәйкес және олардың кедендік әкімшіліктерінің құзыреті шегінде әрі олардың мүмкіндіктеріне сәйкес көрсетіледі.</w:t>
      </w:r>
      <w:r>
        <w:br/>
      </w:r>
      <w:r>
        <w:rPr>
          <w:rFonts w:ascii="Times New Roman"/>
          <w:b w:val="false"/>
          <w:i w:val="false"/>
          <w:color w:val="000000"/>
          <w:sz w:val="28"/>
        </w:rPr>
        <w:t>
      3. Осы Келісім Уағдаласушы тараптар мемлекеттерінің аумақтарында қолданылады. </w:t>
      </w:r>
    </w:p>
    <w:bookmarkStart w:name="z8" w:id="5"/>
    <w:p>
      <w:pPr>
        <w:spacing w:after="0"/>
        <w:ind w:left="0"/>
        <w:jc w:val="left"/>
      </w:pPr>
      <w:r>
        <w:rPr>
          <w:rFonts w:ascii="Times New Roman"/>
          <w:b/>
          <w:i w:val="false"/>
          <w:color w:val="000000"/>
        </w:rPr>
        <w:t xml:space="preserve"> 
3-бап</w:t>
      </w:r>
      <w:r>
        <w:br/>
      </w:r>
      <w:r>
        <w:rPr>
          <w:rFonts w:ascii="Times New Roman"/>
          <w:b/>
          <w:i w:val="false"/>
          <w:color w:val="000000"/>
        </w:rPr>
        <w:t>
Тұлғаларды, тауарлар мен көлік құралдарын қадағалау</w:t>
      </w:r>
    </w:p>
    <w:bookmarkEnd w:id="5"/>
    <w:p>
      <w:pPr>
        <w:spacing w:after="0"/>
        <w:ind w:left="0"/>
        <w:jc w:val="both"/>
      </w:pPr>
      <w:r>
        <w:rPr>
          <w:rFonts w:ascii="Times New Roman"/>
          <w:b w:val="false"/>
          <w:i w:val="false"/>
          <w:color w:val="000000"/>
          <w:sz w:val="28"/>
        </w:rPr>
        <w:t xml:space="preserve">      1. Кедендік әкімшіліктер сұрау салу бойынша: </w:t>
      </w:r>
      <w:r>
        <w:br/>
      </w:r>
      <w:r>
        <w:rPr>
          <w:rFonts w:ascii="Times New Roman"/>
          <w:b w:val="false"/>
          <w:i w:val="false"/>
          <w:color w:val="000000"/>
          <w:sz w:val="28"/>
        </w:rPr>
        <w:t xml:space="preserve">
      1) кеден заңнамасын бұзғандар немесе бұзудағы немесе есірткі құралдарын, психотроптық заттарды және олардың прекурсорларын заңсыз айналымға тартудағы күдіктілер ретінде белгілі жеке және заңды тұлғаларды; </w:t>
      </w:r>
      <w:r>
        <w:br/>
      </w:r>
      <w:r>
        <w:rPr>
          <w:rFonts w:ascii="Times New Roman"/>
          <w:b w:val="false"/>
          <w:i w:val="false"/>
          <w:color w:val="000000"/>
          <w:sz w:val="28"/>
        </w:rPr>
        <w:t xml:space="preserve">
      2) кеден заңнамасын бұзу мақсаттары немесе есірткі құралдарының, психотроптық заттардың және олардың прекурсорларының заңсыз айналымы үшін қолданылғандар немесе қолдануға күдікті ретінде белгілі тауарларды; </w:t>
      </w:r>
      <w:r>
        <w:br/>
      </w:r>
      <w:r>
        <w:rPr>
          <w:rFonts w:ascii="Times New Roman"/>
          <w:b w:val="false"/>
          <w:i w:val="false"/>
          <w:color w:val="000000"/>
          <w:sz w:val="28"/>
        </w:rPr>
        <w:t xml:space="preserve">
      3) кеден заңнамасын бұзу мақсаттары немесе есірткі құралдарының, психотроптық заттардың және олардың прекурсорларының заңсыз айналымы үшін қолданылғандар немесе қолдануға күдікті ретінде белгілі көлік құралдарын; </w:t>
      </w:r>
      <w:r>
        <w:br/>
      </w:r>
      <w:r>
        <w:rPr>
          <w:rFonts w:ascii="Times New Roman"/>
          <w:b w:val="false"/>
          <w:i w:val="false"/>
          <w:color w:val="000000"/>
          <w:sz w:val="28"/>
        </w:rPr>
        <w:t>
      4) заңсыз мақсаттар үшін пайдалануға күдікті ретінде пошта жөнелтілімдерін және курьер поштасын бақылауды жүзеге асырады.</w:t>
      </w:r>
      <w:r>
        <w:br/>
      </w:r>
      <w:r>
        <w:rPr>
          <w:rFonts w:ascii="Times New Roman"/>
          <w:b w:val="false"/>
          <w:i w:val="false"/>
          <w:color w:val="000000"/>
          <w:sz w:val="28"/>
        </w:rPr>
        <w:t>
      2. Кедендік әкімшіліктер өз мемлекеттерінің ұлттық заңнамаларына сәйкес өзара уағдаластық пен келісім бойынша және өзінің бақылауымен өз мемлекеттерінің кедендік аумағы арқылы заңсыз айналымға тартылған тауарларды осындай заңсыз өткізудің жолын кесу мақсатында әкелуге, әкетуге немесе транзитке рұқсат беруі мүмкін. Егер сұрау салынатын тарап мұндай рұқсатты беруге құзыретті болмаған жағдайда, ол тиісті құзыретті органдармен өзара іс-қимылды қамтамасыз ету жөніндегі шараларды қабылдайды не істі тиісті органға береді.</w:t>
      </w:r>
    </w:p>
    <w:bookmarkStart w:name="z9" w:id="6"/>
    <w:p>
      <w:pPr>
        <w:spacing w:after="0"/>
        <w:ind w:left="0"/>
        <w:jc w:val="left"/>
      </w:pPr>
      <w:r>
        <w:rPr>
          <w:rFonts w:ascii="Times New Roman"/>
          <w:b/>
          <w:i w:val="false"/>
          <w:color w:val="000000"/>
        </w:rPr>
        <w:t xml:space="preserve"> 
4-бап</w:t>
      </w:r>
      <w:r>
        <w:br/>
      </w:r>
      <w:r>
        <w:rPr>
          <w:rFonts w:ascii="Times New Roman"/>
          <w:b/>
          <w:i w:val="false"/>
          <w:color w:val="000000"/>
        </w:rPr>
        <w:t>
Бүлінгіш тауарлардың заңсыз айналымына қарсы шаралар</w:t>
      </w:r>
    </w:p>
    <w:bookmarkEnd w:id="6"/>
    <w:p>
      <w:pPr>
        <w:spacing w:after="0"/>
        <w:ind w:left="0"/>
        <w:jc w:val="both"/>
      </w:pPr>
      <w:r>
        <w:rPr>
          <w:rFonts w:ascii="Times New Roman"/>
          <w:b w:val="false"/>
          <w:i w:val="false"/>
          <w:color w:val="000000"/>
          <w:sz w:val="28"/>
        </w:rPr>
        <w:t>      Кедендік әкімшіліктер сұрау салу бойынша бір біріне кез келген ұйымдастырылған, дайындалып жатқан немесе жасалған, Уағдаласушы тараптар мемлекеттерінің кеден заңнамасын бұзатын немесе бұзуы мүмкін:</w:t>
      </w:r>
      <w:r>
        <w:br/>
      </w:r>
      <w:r>
        <w:rPr>
          <w:rFonts w:ascii="Times New Roman"/>
          <w:b w:val="false"/>
          <w:i w:val="false"/>
          <w:color w:val="000000"/>
          <w:sz w:val="28"/>
        </w:rPr>
        <w:t>
      1) есірткі құралдарына, психотроптық заттарға және олардың прекурсорларына;</w:t>
      </w:r>
      <w:r>
        <w:br/>
      </w:r>
      <w:r>
        <w:rPr>
          <w:rFonts w:ascii="Times New Roman"/>
          <w:b w:val="false"/>
          <w:i w:val="false"/>
          <w:color w:val="000000"/>
          <w:sz w:val="28"/>
        </w:rPr>
        <w:t>
      2) қаруға, оқ-дәріге, жарылғыш заттар мен ядролық материалдарға, сондай-ақ қоршаған орта мен халықтың денсаулығына қауіп төндіретін басқа да заттарға;</w:t>
      </w:r>
      <w:r>
        <w:br/>
      </w:r>
      <w:r>
        <w:rPr>
          <w:rFonts w:ascii="Times New Roman"/>
          <w:b w:val="false"/>
          <w:i w:val="false"/>
          <w:color w:val="000000"/>
          <w:sz w:val="28"/>
        </w:rPr>
        <w:t>
      3) тарихи, мәдени немесе археологиялық құндылықты білдіретін өнер заттарына;</w:t>
      </w:r>
      <w:r>
        <w:br/>
      </w:r>
      <w:r>
        <w:rPr>
          <w:rFonts w:ascii="Times New Roman"/>
          <w:b w:val="false"/>
          <w:i w:val="false"/>
          <w:color w:val="000000"/>
          <w:sz w:val="28"/>
        </w:rPr>
        <w:t>
      4) кедендік баждар мен салықтардың жоғары ставкаларының аясына түсетін тауарларға;</w:t>
      </w:r>
      <w:r>
        <w:br/>
      </w:r>
      <w:r>
        <w:rPr>
          <w:rFonts w:ascii="Times New Roman"/>
          <w:b w:val="false"/>
          <w:i w:val="false"/>
          <w:color w:val="000000"/>
          <w:sz w:val="28"/>
        </w:rPr>
        <w:t>
      5) бағалы металдарға, асыл тастарға және олардан жасалған бұйымдарға;</w:t>
      </w:r>
      <w:r>
        <w:br/>
      </w:r>
      <w:r>
        <w:rPr>
          <w:rFonts w:ascii="Times New Roman"/>
          <w:b w:val="false"/>
          <w:i w:val="false"/>
          <w:color w:val="000000"/>
          <w:sz w:val="28"/>
        </w:rPr>
        <w:t>
      6) ақша банкноттарына, монеталарға және айналымдық кредит-ақша құжаттарына;</w:t>
      </w:r>
      <w:r>
        <w:br/>
      </w:r>
      <w:r>
        <w:rPr>
          <w:rFonts w:ascii="Times New Roman"/>
          <w:b w:val="false"/>
          <w:i w:val="false"/>
          <w:color w:val="000000"/>
          <w:sz w:val="28"/>
        </w:rPr>
        <w:t>
      7) дінге қарсы, экстремистік және террористік, порнографиялық және арандату сипатындағы әдебиетке;</w:t>
      </w:r>
      <w:r>
        <w:br/>
      </w:r>
      <w:r>
        <w:rPr>
          <w:rFonts w:ascii="Times New Roman"/>
          <w:b w:val="false"/>
          <w:i w:val="false"/>
          <w:color w:val="000000"/>
          <w:sz w:val="28"/>
        </w:rPr>
        <w:t>
      8) зияткерлік меншік құқығын сақтау аясына түсетін жасанды және жалған немесе контрафактылы тауарларға;</w:t>
      </w:r>
      <w:r>
        <w:br/>
      </w:r>
      <w:r>
        <w:rPr>
          <w:rFonts w:ascii="Times New Roman"/>
          <w:b w:val="false"/>
          <w:i w:val="false"/>
          <w:color w:val="000000"/>
          <w:sz w:val="28"/>
        </w:rPr>
        <w:t>
      9) жойылып кету қаупі төніп тұрған фауна мен флора өкілдеріне қатысты іс-қимыл туралы барлық тиісті ақпаратты беру жөніндегі барлық шараларды қабылдайды.</w:t>
      </w:r>
    </w:p>
    <w:bookmarkStart w:name="z10" w:id="7"/>
    <w:p>
      <w:pPr>
        <w:spacing w:after="0"/>
        <w:ind w:left="0"/>
        <w:jc w:val="left"/>
      </w:pPr>
      <w:r>
        <w:rPr>
          <w:rFonts w:ascii="Times New Roman"/>
          <w:b/>
          <w:i w:val="false"/>
          <w:color w:val="000000"/>
        </w:rPr>
        <w:t xml:space="preserve"> 
5-бап</w:t>
      </w:r>
      <w:r>
        <w:br/>
      </w:r>
      <w:r>
        <w:rPr>
          <w:rFonts w:ascii="Times New Roman"/>
          <w:b/>
          <w:i w:val="false"/>
          <w:color w:val="000000"/>
        </w:rPr>
        <w:t>
Ақпарат алмасу </w:t>
      </w:r>
    </w:p>
    <w:bookmarkEnd w:id="7"/>
    <w:p>
      <w:pPr>
        <w:spacing w:after="0"/>
        <w:ind w:left="0"/>
        <w:jc w:val="both"/>
      </w:pPr>
      <w:r>
        <w:rPr>
          <w:rFonts w:ascii="Times New Roman"/>
          <w:b w:val="false"/>
          <w:i w:val="false"/>
          <w:color w:val="000000"/>
          <w:sz w:val="28"/>
        </w:rPr>
        <w:t xml:space="preserve">      1. Кедендік әкiмшiлiктер сұрау салу бойынша бір біріне: </w:t>
      </w:r>
      <w:r>
        <w:br/>
      </w:r>
      <w:r>
        <w:rPr>
          <w:rFonts w:ascii="Times New Roman"/>
          <w:b w:val="false"/>
          <w:i w:val="false"/>
          <w:color w:val="000000"/>
          <w:sz w:val="28"/>
        </w:rPr>
        <w:t>
      1) кедендік құнды айқындауға;</w:t>
      </w:r>
      <w:r>
        <w:br/>
      </w:r>
      <w:r>
        <w:rPr>
          <w:rFonts w:ascii="Times New Roman"/>
          <w:b w:val="false"/>
          <w:i w:val="false"/>
          <w:color w:val="000000"/>
          <w:sz w:val="28"/>
        </w:rPr>
        <w:t>
      2) кедендік тарифке сәйкес тауарларды жіктеуге;</w:t>
      </w:r>
      <w:r>
        <w:br/>
      </w:r>
      <w:r>
        <w:rPr>
          <w:rFonts w:ascii="Times New Roman"/>
          <w:b w:val="false"/>
          <w:i w:val="false"/>
          <w:color w:val="000000"/>
          <w:sz w:val="28"/>
        </w:rPr>
        <w:t>
      3) тауарлардың шығарылған елін айқындауға қатысты мейілінше тиімді рәсімдерді қолдануға көмектесуі мүмкін барлық ақпаратты немесе тиісті құжаттардың көшірмелерін береді.</w:t>
      </w:r>
      <w:r>
        <w:br/>
      </w:r>
      <w:r>
        <w:rPr>
          <w:rFonts w:ascii="Times New Roman"/>
          <w:b w:val="false"/>
          <w:i w:val="false"/>
          <w:color w:val="000000"/>
          <w:sz w:val="28"/>
        </w:rPr>
        <w:t>
      2. Осы Келісім шеңберінде алмасуға жататын кез келген ақпарат оны түсіндіру және қолдану үшін қажетті тиісті ақпаратпен қоса беріледі. </w:t>
      </w:r>
    </w:p>
    <w:bookmarkStart w:name="z11"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Кедендік әкiмшiлiктер сұрау салу бойынша бір біріне мынадай ақпаратты ұсынады: </w:t>
      </w:r>
      <w:r>
        <w:br/>
      </w:r>
      <w:r>
        <w:rPr>
          <w:rFonts w:ascii="Times New Roman"/>
          <w:b w:val="false"/>
          <w:i w:val="false"/>
          <w:color w:val="000000"/>
          <w:sz w:val="28"/>
        </w:rPr>
        <w:t xml:space="preserve">
      1) бір Уағдаласушы тарап мемлекетiнiң аумағына әкелiнетiн тауарлар екінші Уағдаласушы тарап мемлекетiнiң аумағынан заңды түрде әкетiлген болып табылады ма; </w:t>
      </w:r>
      <w:r>
        <w:br/>
      </w:r>
      <w:r>
        <w:rPr>
          <w:rFonts w:ascii="Times New Roman"/>
          <w:b w:val="false"/>
          <w:i w:val="false"/>
          <w:color w:val="000000"/>
          <w:sz w:val="28"/>
        </w:rPr>
        <w:t>
      2) бір Уағдаласушы тарап мемлекетiнiң аумағынан әкетiлетiн тауарлар екінші Уағдаласушы тарап мемлекетiнiң аумағына заңды түрде әкелiнген болып табылады ма;</w:t>
      </w:r>
      <w:r>
        <w:br/>
      </w:r>
      <w:r>
        <w:rPr>
          <w:rFonts w:ascii="Times New Roman"/>
          <w:b w:val="false"/>
          <w:i w:val="false"/>
          <w:color w:val="000000"/>
          <w:sz w:val="28"/>
        </w:rPr>
        <w:t>
      3) сұрау салушы тарап кедендік әкімшіліктің құзыретті тұлғасы ұсынған ақпараттың дұрыстығына күмәнданған жағдайлар туралы. </w:t>
      </w:r>
    </w:p>
    <w:bookmarkStart w:name="z12"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Сұрау салу бойынша кедендік әкімшіліктер бір біріне екі мемлекеттің аумағында қолданыстағы кеден заңнамасын бұзушылыққа қатысты кез келген ақпаратты және атап айтқанда:</w:t>
      </w:r>
      <w:r>
        <w:br/>
      </w:r>
      <w:r>
        <w:rPr>
          <w:rFonts w:ascii="Times New Roman"/>
          <w:b w:val="false"/>
          <w:i w:val="false"/>
          <w:color w:val="000000"/>
          <w:sz w:val="28"/>
        </w:rPr>
        <w:t xml:space="preserve">
      1) кеден заңнамасын бұзғандар немесе бұзудағы немесе есірткі құралдарын, психотроптық заттарды және олардың прекурсорларын заңсыз айналымға тартудағы күдіктілер ретінде белгілі жеке және заңды тұлғаларға; </w:t>
      </w:r>
      <w:r>
        <w:br/>
      </w:r>
      <w:r>
        <w:rPr>
          <w:rFonts w:ascii="Times New Roman"/>
          <w:b w:val="false"/>
          <w:i w:val="false"/>
          <w:color w:val="000000"/>
          <w:sz w:val="28"/>
        </w:rPr>
        <w:t xml:space="preserve">
      2) кеден заңнамасын бұзу мақсаттары немесе есірткі құралдарының, психотроптық заттардың және олардың прекурсорларының заңсыз айналымы үшін қолданылған немесе қолдануға күдікті ретінде белгілі тауарларға; </w:t>
      </w:r>
      <w:r>
        <w:br/>
      </w:r>
      <w:r>
        <w:rPr>
          <w:rFonts w:ascii="Times New Roman"/>
          <w:b w:val="false"/>
          <w:i w:val="false"/>
          <w:color w:val="000000"/>
          <w:sz w:val="28"/>
        </w:rPr>
        <w:t>
      3) кеден заңнамасын бұзу мақсаттары немесе есірткі құралдарының, психотроптық заттардың және олардың прекурсорларының заңсыз айналымы үшін қолданылған немесе қолдануға күдікті ретінде белгілі көлік құралдарына қатысты ақпаратты ұсынады. </w:t>
      </w:r>
    </w:p>
    <w:bookmarkStart w:name="z13"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Егер сұрау салынған тараптың кедендік әкiмшiлiгiнде сұралатын ақпарат болмаған жағдайда, ол мұндай ақпаратты алу үшін өзінің ұлттық заңнамасына сәйкес өзінің атынан әрекет еткен сияқты шараларды қабылдайды. </w:t>
      </w:r>
    </w:p>
    <w:bookmarkStart w:name="z14"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1. Уағдаласушы тараптың кедендік әкiмшiлiгi сұрау салу бойынша екінші Уағдаласушы тараптың кедендік әкiмшiлiгiне жасалған немесе жасау үшін жоспарлаған, екінші мемлекеттің аумағында қолданыстағы кеден заңнамасын бұзу болып табылатын немесе болып табылуы мүмкін әрекеттер туралы ақпаратты қамтитын кедендік құжаттарды, жүк құжаттарын, куәгерлерден жауап алу жазбаларын немесе олардың нотариалды куәландырылған көшірмелерін ұсынады.</w:t>
      </w:r>
      <w:r>
        <w:br/>
      </w:r>
      <w:r>
        <w:rPr>
          <w:rFonts w:ascii="Times New Roman"/>
          <w:b w:val="false"/>
          <w:i w:val="false"/>
          <w:color w:val="000000"/>
          <w:sz w:val="28"/>
        </w:rPr>
        <w:t>
      2. Екінші Уағдаласушы тарапқа ұсынылатын ақпарат осы бапта белгіленген құжаттардың орнына кез келген электронды тасығыштарды пайдалану жолымен берілуі мүмкін. Ол осы ақпаратты түсіндіру және пайдалану үшін қажетті түсіндірмелерді қамтуға тиіс.</w:t>
      </w:r>
    </w:p>
    <w:bookmarkStart w:name="z15" w:id="12"/>
    <w:p>
      <w:pPr>
        <w:spacing w:after="0"/>
        <w:ind w:left="0"/>
        <w:jc w:val="left"/>
      </w:pPr>
      <w:r>
        <w:rPr>
          <w:rFonts w:ascii="Times New Roman"/>
          <w:b/>
          <w:i w:val="false"/>
          <w:color w:val="000000"/>
        </w:rPr>
        <w:t xml:space="preserve"> 
10-бап</w:t>
      </w:r>
      <w:r>
        <w:br/>
      </w:r>
      <w:r>
        <w:rPr>
          <w:rFonts w:ascii="Times New Roman"/>
          <w:b/>
          <w:i w:val="false"/>
          <w:color w:val="000000"/>
        </w:rPr>
        <w:t>
Кедендік құқық бұзушылықтарға қатысты ақпарат</w:t>
      </w:r>
    </w:p>
    <w:bookmarkEnd w:id="12"/>
    <w:p>
      <w:pPr>
        <w:spacing w:after="0"/>
        <w:ind w:left="0"/>
        <w:jc w:val="both"/>
      </w:pPr>
      <w:r>
        <w:rPr>
          <w:rFonts w:ascii="Times New Roman"/>
          <w:b w:val="false"/>
          <w:i w:val="false"/>
          <w:color w:val="000000"/>
          <w:sz w:val="28"/>
        </w:rPr>
        <w:t>      1. Сұрау салу бойынша немесе өз бастамасы бойынша кедендік әкімшіліктер бір біріне кедендік құқық бұзушылық болатын немесе болуы мүмкін жоспарланған, жасалып жатқан немесе жасалған әрекеттер туралы ақпаратты ұсынады.</w:t>
      </w:r>
      <w:r>
        <w:br/>
      </w:r>
      <w:r>
        <w:rPr>
          <w:rFonts w:ascii="Times New Roman"/>
          <w:b w:val="false"/>
          <w:i w:val="false"/>
          <w:color w:val="000000"/>
          <w:sz w:val="28"/>
        </w:rPr>
        <w:t>
      2. Уағдаласушы тараптардың бірінің экономикасына, адамдардың денсаулығына, қоғамдық қауіпсіздігіне немесе басқа маңызды тіршілік мүдделеріне елеулі зиян келтіру қаупі болған жағдайларда, екінші Уағдаласушы тараптың кедендік әкімшілігі өз бастамасы бойынша мұндай ақпаратты дереу ұсынады.      </w:t>
      </w:r>
    </w:p>
    <w:bookmarkStart w:name="z16" w:id="13"/>
    <w:p>
      <w:pPr>
        <w:spacing w:after="0"/>
        <w:ind w:left="0"/>
        <w:jc w:val="left"/>
      </w:pPr>
      <w:r>
        <w:rPr>
          <w:rFonts w:ascii="Times New Roman"/>
          <w:b/>
          <w:i w:val="false"/>
          <w:color w:val="000000"/>
        </w:rPr>
        <w:t xml:space="preserve"> 
11-бап</w:t>
      </w:r>
      <w:r>
        <w:br/>
      </w:r>
      <w:r>
        <w:rPr>
          <w:rFonts w:ascii="Times New Roman"/>
          <w:b/>
          <w:i w:val="false"/>
          <w:color w:val="000000"/>
        </w:rPr>
        <w:t>
Жәрдемдесу туралы сұрау салулардың нысандары мен мазмұны</w:t>
      </w:r>
    </w:p>
    <w:bookmarkEnd w:id="13"/>
    <w:p>
      <w:pPr>
        <w:spacing w:after="0"/>
        <w:ind w:left="0"/>
        <w:jc w:val="both"/>
      </w:pPr>
      <w:r>
        <w:rPr>
          <w:rFonts w:ascii="Times New Roman"/>
          <w:b w:val="false"/>
          <w:i w:val="false"/>
          <w:color w:val="000000"/>
          <w:sz w:val="28"/>
        </w:rPr>
        <w:t>      1. Осы Келiсiмнiң негiзiнде жүргiзiлген сұрау салулар жазбаша нысанда және оны орындау үшін қажетті барлық құжаттармен қоса ұсынылады. Ерекше жағдайларда сұрау салу ауызша немесе электронды нысанда жасалуы мүмкін, бірақ кешіктірмей жазбаша нысанда расталады.</w:t>
      </w:r>
      <w:r>
        <w:br/>
      </w:r>
      <w:r>
        <w:rPr>
          <w:rFonts w:ascii="Times New Roman"/>
          <w:b w:val="false"/>
          <w:i w:val="false"/>
          <w:color w:val="000000"/>
          <w:sz w:val="28"/>
        </w:rPr>
        <w:t>
      2. Осы баптың 1-тармағының негiзiнде жолданатын сұрау салулар мынадай ақпаратты қамтиды:</w:t>
      </w:r>
      <w:r>
        <w:br/>
      </w:r>
      <w:r>
        <w:rPr>
          <w:rFonts w:ascii="Times New Roman"/>
          <w:b w:val="false"/>
          <w:i w:val="false"/>
          <w:color w:val="000000"/>
          <w:sz w:val="28"/>
        </w:rPr>
        <w:t>
      1) сұрау салушы кедендік әкімшіліктің атауы;</w:t>
      </w:r>
      <w:r>
        <w:br/>
      </w:r>
      <w:r>
        <w:rPr>
          <w:rFonts w:ascii="Times New Roman"/>
          <w:b w:val="false"/>
          <w:i w:val="false"/>
          <w:color w:val="000000"/>
          <w:sz w:val="28"/>
        </w:rPr>
        <w:t>
      2) сұрау салынатын шаралар;</w:t>
      </w:r>
      <w:r>
        <w:br/>
      </w:r>
      <w:r>
        <w:rPr>
          <w:rFonts w:ascii="Times New Roman"/>
          <w:b w:val="false"/>
          <w:i w:val="false"/>
          <w:color w:val="000000"/>
          <w:sz w:val="28"/>
        </w:rPr>
        <w:t>
      3) сұрау салудың мақсаты мен себептері;</w:t>
      </w:r>
      <w:r>
        <w:br/>
      </w:r>
      <w:r>
        <w:rPr>
          <w:rFonts w:ascii="Times New Roman"/>
          <w:b w:val="false"/>
          <w:i w:val="false"/>
          <w:color w:val="000000"/>
          <w:sz w:val="28"/>
        </w:rPr>
        <w:t>
      4) сұрау салу нысанасын реттейтін заңнама және басқа нормативтiк актiлер;</w:t>
      </w:r>
      <w:r>
        <w:br/>
      </w:r>
      <w:r>
        <w:rPr>
          <w:rFonts w:ascii="Times New Roman"/>
          <w:b w:val="false"/>
          <w:i w:val="false"/>
          <w:color w:val="000000"/>
          <w:sz w:val="28"/>
        </w:rPr>
        <w:t>
      5) тергеуге тартылған жеке және заңды тұлғалар туралы ең нақты және егжей-тегжейлі мәліметтер;</w:t>
      </w:r>
      <w:r>
        <w:br/>
      </w:r>
      <w:r>
        <w:rPr>
          <w:rFonts w:ascii="Times New Roman"/>
          <w:b w:val="false"/>
          <w:i w:val="false"/>
          <w:color w:val="000000"/>
          <w:sz w:val="28"/>
        </w:rPr>
        <w:t>
      6) тергеу объектiсiне қатысты фактілердің қысқаша сипаттамасы;</w:t>
      </w:r>
      <w:r>
        <w:br/>
      </w:r>
      <w:r>
        <w:rPr>
          <w:rFonts w:ascii="Times New Roman"/>
          <w:b w:val="false"/>
          <w:i w:val="false"/>
          <w:color w:val="000000"/>
          <w:sz w:val="28"/>
        </w:rPr>
        <w:t xml:space="preserve">
      7) сұрау салуды орындауға көмектесуі мүмкін кез келген басқа фактілер. </w:t>
      </w:r>
      <w:r>
        <w:br/>
      </w:r>
      <w:r>
        <w:rPr>
          <w:rFonts w:ascii="Times New Roman"/>
          <w:b w:val="false"/>
          <w:i w:val="false"/>
          <w:color w:val="000000"/>
          <w:sz w:val="28"/>
        </w:rPr>
        <w:t xml:space="preserve">
      3. Сұрау салулар ағылшын тілінде ұсынылады. </w:t>
      </w:r>
      <w:r>
        <w:br/>
      </w:r>
      <w:r>
        <w:rPr>
          <w:rFonts w:ascii="Times New Roman"/>
          <w:b w:val="false"/>
          <w:i w:val="false"/>
          <w:color w:val="000000"/>
          <w:sz w:val="28"/>
        </w:rPr>
        <w:t>
      4. Егер сұрау салу осы баптың 2 және 3-тармақтарының талаптарына сай келмесе, оған нақтылау енгізу талап етілуі мүмкін.</w:t>
      </w:r>
    </w:p>
    <w:bookmarkStart w:name="z17" w:id="14"/>
    <w:p>
      <w:pPr>
        <w:spacing w:after="0"/>
        <w:ind w:left="0"/>
        <w:jc w:val="left"/>
      </w:pPr>
      <w:r>
        <w:rPr>
          <w:rFonts w:ascii="Times New Roman"/>
          <w:b/>
          <w:i w:val="false"/>
          <w:color w:val="000000"/>
        </w:rPr>
        <w:t xml:space="preserve"> 
12-бап</w:t>
      </w:r>
      <w:r>
        <w:br/>
      </w:r>
      <w:r>
        <w:rPr>
          <w:rFonts w:ascii="Times New Roman"/>
          <w:b/>
          <w:i w:val="false"/>
          <w:color w:val="000000"/>
        </w:rPr>
        <w:t>
Кедендік талаптарды өндіріп алуда жәрдемдесу</w:t>
      </w:r>
    </w:p>
    <w:bookmarkEnd w:id="14"/>
    <w:p>
      <w:pPr>
        <w:spacing w:after="0"/>
        <w:ind w:left="0"/>
        <w:jc w:val="both"/>
      </w:pPr>
      <w:r>
        <w:rPr>
          <w:rFonts w:ascii="Times New Roman"/>
          <w:b w:val="false"/>
          <w:i w:val="false"/>
          <w:color w:val="000000"/>
          <w:sz w:val="28"/>
        </w:rPr>
        <w:t>      Сұрау салуды беру сәтінде Уағдаласушы тараптардың екеуінің де ұлттық заңнамасымен бұған рұқсат етілген жағдайда, сұрау салу бойынша кедендік әкiмшiлiктер бір біріне кедендік талаптарды өндіріп алу мақсатында жәрдемдеседі. </w:t>
      </w:r>
    </w:p>
    <w:bookmarkStart w:name="z18" w:id="15"/>
    <w:p>
      <w:pPr>
        <w:spacing w:after="0"/>
        <w:ind w:left="0"/>
        <w:jc w:val="left"/>
      </w:pPr>
      <w:r>
        <w:rPr>
          <w:rFonts w:ascii="Times New Roman"/>
          <w:b/>
          <w:i w:val="false"/>
          <w:color w:val="000000"/>
        </w:rPr>
        <w:t xml:space="preserve"> 
13-бап</w:t>
      </w:r>
      <w:r>
        <w:br/>
      </w:r>
      <w:r>
        <w:rPr>
          <w:rFonts w:ascii="Times New Roman"/>
          <w:b/>
          <w:i w:val="false"/>
          <w:color w:val="000000"/>
        </w:rPr>
        <w:t>
Кедендік тергеу</w:t>
      </w:r>
    </w:p>
    <w:bookmarkEnd w:id="15"/>
    <w:p>
      <w:pPr>
        <w:spacing w:after="0"/>
        <w:ind w:left="0"/>
        <w:jc w:val="both"/>
      </w:pPr>
      <w:r>
        <w:rPr>
          <w:rFonts w:ascii="Times New Roman"/>
          <w:b w:val="false"/>
          <w:i w:val="false"/>
          <w:color w:val="000000"/>
          <w:sz w:val="28"/>
        </w:rPr>
        <w:t>      1. Бір Уағдаласушы тараптың кедендік әкімшілігінің сұрау салуы бойынша екінші Уағдаласушы тараптың кедендік әкімшілігі сұрау салушы тарап мемлекетінің аумағында қолданыстағы кеден заңнамасын бұзатын немесе бұзуы мүмкін операцияларды тергеуді бастайды. Сұрау салынатын тарап сұрау салушы тарапқа мұндай тергеудің нәтижелері туралы хабарлайды.</w:t>
      </w:r>
      <w:r>
        <w:br/>
      </w:r>
      <w:r>
        <w:rPr>
          <w:rFonts w:ascii="Times New Roman"/>
          <w:b w:val="false"/>
          <w:i w:val="false"/>
          <w:color w:val="000000"/>
          <w:sz w:val="28"/>
        </w:rPr>
        <w:t xml:space="preserve">
      2. Тергеу сұрау салынатын тарап мемлекетінің аумағында қолданыстағы ұлттық заңнамаға сәйкес жүзеге асырылады. Сұрау салынатын тарап өз атынан әрекет жасағандай әрекет етеді. </w:t>
      </w:r>
      <w:r>
        <w:br/>
      </w:r>
      <w:r>
        <w:rPr>
          <w:rFonts w:ascii="Times New Roman"/>
          <w:b w:val="false"/>
          <w:i w:val="false"/>
          <w:color w:val="000000"/>
          <w:sz w:val="28"/>
        </w:rPr>
        <w:t>
      3. Сұрау салушы тараптың кедендік әкімшілігінің лауазымды адамдары ерекше жағдайларда, сұрау салынатын тараптың кедендік әкімшілігінің келісімімен тиісті Уағдаласушы тараптың кеден заңнамасын бұзуды тергеу кезінде сұрау салынатын тарап мемлекетінің аумағында болуы мүмкін. Бұл ретте олар өздерінің ресми өкілеттілігінің дәлелдемесін ұсыну тиіс.</w:t>
      </w:r>
      <w:r>
        <w:br/>
      </w:r>
      <w:r>
        <w:rPr>
          <w:rFonts w:ascii="Times New Roman"/>
          <w:b w:val="false"/>
          <w:i w:val="false"/>
          <w:color w:val="000000"/>
          <w:sz w:val="28"/>
        </w:rPr>
        <w:t>
      4. Осы баптың 3-тармағына сәйкес сұрау салынатын тарап мемлекетінің аумағында жүрген сұрау салушы тараптың кедендік әкімшілігінің лауазымды адамы тек маман ретінде ғана әрекет етеді және ешқандай жағдайда тергеуге белсенді қатыспайды; сондай-ақ ол жауап алынатын адамдармен кездеспейді және тергеу іс-шараларына қатыспайды. </w:t>
      </w:r>
    </w:p>
    <w:bookmarkStart w:name="z19" w:id="16"/>
    <w:p>
      <w:pPr>
        <w:spacing w:after="0"/>
        <w:ind w:left="0"/>
        <w:jc w:val="left"/>
      </w:pPr>
      <w:r>
        <w:rPr>
          <w:rFonts w:ascii="Times New Roman"/>
          <w:b/>
          <w:i w:val="false"/>
          <w:color w:val="000000"/>
        </w:rPr>
        <w:t xml:space="preserve"> 
14-бап</w:t>
      </w:r>
      <w:r>
        <w:br/>
      </w:r>
      <w:r>
        <w:rPr>
          <w:rFonts w:ascii="Times New Roman"/>
          <w:b/>
          <w:i w:val="false"/>
          <w:color w:val="000000"/>
        </w:rPr>
        <w:t>
Ақпарат пен құжаттарды пайдалану</w:t>
      </w:r>
    </w:p>
    <w:bookmarkEnd w:id="16"/>
    <w:p>
      <w:pPr>
        <w:spacing w:after="0"/>
        <w:ind w:left="0"/>
        <w:jc w:val="both"/>
      </w:pPr>
      <w:r>
        <w:rPr>
          <w:rFonts w:ascii="Times New Roman"/>
          <w:b w:val="false"/>
          <w:i w:val="false"/>
          <w:color w:val="000000"/>
          <w:sz w:val="28"/>
        </w:rPr>
        <w:t>      1. Есірткі құралдарының, психотроптық заттардың және олардың прекурсорларының заңсыз айналымына қатысты ақпарат пен құжаттар Уағдаласушы тараптардың осы Келісімнің 15-бабына сәйкес есірткі құралдарының, психотроптық заттардың және олардың прекурсорларының заңсыз айналымын бақылау бойынша функциялар жүктелген басқа мемлекеттік және құқық қорғау органдарына берілуі мүмкін.</w:t>
      </w:r>
      <w:r>
        <w:br/>
      </w:r>
      <w:r>
        <w:rPr>
          <w:rFonts w:ascii="Times New Roman"/>
          <w:b w:val="false"/>
          <w:i w:val="false"/>
          <w:color w:val="000000"/>
          <w:sz w:val="28"/>
        </w:rPr>
        <w:t xml:space="preserve">
      2. Осы Келісімнің шеңберінде ақпарат пен құжаттарды алған кедендік әкімшілік әкімшілік және сот процестері барысында және кінәлау талаптарында оларды мақсаты мен қолданылу саласына байланысты дәлелдемелер ретінде пайдалануы мүмкін. </w:t>
      </w:r>
      <w:r>
        <w:br/>
      </w:r>
      <w:r>
        <w:rPr>
          <w:rFonts w:ascii="Times New Roman"/>
          <w:b w:val="false"/>
          <w:i w:val="false"/>
          <w:color w:val="000000"/>
          <w:sz w:val="28"/>
        </w:rPr>
        <w:t xml:space="preserve">
      3. Мұндай құжаттар мен ақпарат сотта дәлелдемелер келтіру үшін пайдаланылуы мүмкін және оның заңды мәртебесі алған Уағдаласушы тарап мемлекеттің ұлттық заңнамасына сәйкес айқындалады. </w:t>
      </w:r>
      <w:r>
        <w:br/>
      </w:r>
      <w:r>
        <w:rPr>
          <w:rFonts w:ascii="Times New Roman"/>
          <w:b w:val="false"/>
          <w:i w:val="false"/>
          <w:color w:val="000000"/>
          <w:sz w:val="28"/>
        </w:rPr>
        <w:t>
      4. Осы Келісімге сәйкес әкімшілік көмек шеңберінде алынған кез келген ақпарат немесе мәліметтер мұндай ақпаратты ұсынған кедендік әкiмшiлiк оны басқа мақсаттар үшiн немесе Уағдаласушы тараптардың басқа мемлекеттік органдарының пайдалануы мүмкiндiгiн сөзсіз растайтын жағдайларды қоспағанда, тек осы Келiсiмнің мақсаттары үшін және тек кедендік әкiмшiлiктер ғана пайдаланады. Алайда ол үшінші мемлекеттерге берілуі мүмкін емес.</w:t>
      </w:r>
    </w:p>
    <w:bookmarkStart w:name="z20" w:id="17"/>
    <w:p>
      <w:pPr>
        <w:spacing w:after="0"/>
        <w:ind w:left="0"/>
        <w:jc w:val="left"/>
      </w:pPr>
      <w:r>
        <w:rPr>
          <w:rFonts w:ascii="Times New Roman"/>
          <w:b/>
          <w:i w:val="false"/>
          <w:color w:val="000000"/>
        </w:rPr>
        <w:t xml:space="preserve"> 
15-бап</w:t>
      </w:r>
      <w:r>
        <w:br/>
      </w:r>
      <w:r>
        <w:rPr>
          <w:rFonts w:ascii="Times New Roman"/>
          <w:b/>
          <w:i w:val="false"/>
          <w:color w:val="000000"/>
        </w:rPr>
        <w:t>
Ақпараттардың құпиялылығы</w:t>
      </w:r>
    </w:p>
    <w:bookmarkEnd w:id="17"/>
    <w:p>
      <w:pPr>
        <w:spacing w:after="0"/>
        <w:ind w:left="0"/>
        <w:jc w:val="both"/>
      </w:pPr>
      <w:r>
        <w:rPr>
          <w:rFonts w:ascii="Times New Roman"/>
          <w:b w:val="false"/>
          <w:i w:val="false"/>
          <w:color w:val="000000"/>
          <w:sz w:val="28"/>
        </w:rPr>
        <w:t>      Осы Келісімнің 13-бабының 2-тармағының ережелерін ескере отырып, осы Келісімге сәйкес алынған кез келген ақпарат немесе мәліметтер құпиялы ретінде қаралады және дәл сол ақпарат немесе мәліметтер аумағында олар алынған Уағдаласушы тараптың ұлттық заңнамасына сәйкес қамтамасыз етілетіндей қорғау және құпиялылық дәрежесімен қамтамасыз етілуге жатады. </w:t>
      </w:r>
    </w:p>
    <w:bookmarkStart w:name="z21"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Осы Келісімнің негізінде жеке тұлғалар туралы мәліметтер алмасқан жағдайда Уағдаласушы тараптар мемлекеттерінің ұлттық заңнамасына сәйкес Уағдаласушы тараптар мұндай деректерді қорғауды қамтамасыз етеді.</w:t>
      </w:r>
    </w:p>
    <w:bookmarkStart w:name="z22" w:id="19"/>
    <w:p>
      <w:pPr>
        <w:spacing w:after="0"/>
        <w:ind w:left="0"/>
        <w:jc w:val="left"/>
      </w:pPr>
      <w:r>
        <w:rPr>
          <w:rFonts w:ascii="Times New Roman"/>
          <w:b/>
          <w:i w:val="false"/>
          <w:color w:val="000000"/>
        </w:rPr>
        <w:t xml:space="preserve"> 
17-бап</w:t>
      </w:r>
      <w:r>
        <w:br/>
      </w:r>
      <w:r>
        <w:rPr>
          <w:rFonts w:ascii="Times New Roman"/>
          <w:b/>
          <w:i w:val="false"/>
          <w:color w:val="000000"/>
        </w:rPr>
        <w:t>
Мамандар</w:t>
      </w:r>
    </w:p>
    <w:bookmarkEnd w:id="19"/>
    <w:p>
      <w:pPr>
        <w:spacing w:after="0"/>
        <w:ind w:left="0"/>
        <w:jc w:val="both"/>
      </w:pPr>
      <w:r>
        <w:rPr>
          <w:rFonts w:ascii="Times New Roman"/>
          <w:b w:val="false"/>
          <w:i w:val="false"/>
          <w:color w:val="000000"/>
          <w:sz w:val="28"/>
        </w:rPr>
        <w:t>      1. Сұрау салу бойынша сұрау салынатын тараптың кедендік әкiмшiлiгі өздерінің лауазымды адамдарына олардың келісімімен сұрау салушы тарап сотының немесе әкімшілік органдарының алдында маман ретінде шығуға уәкілеттік бере алады. Мұндай лауазымды адамдар өздерінің қызметтік міндеттерін орындау барысында өздері алған мәліметтерді береді.</w:t>
      </w:r>
      <w:r>
        <w:br/>
      </w:r>
      <w:r>
        <w:rPr>
          <w:rFonts w:ascii="Times New Roman"/>
          <w:b w:val="false"/>
          <w:i w:val="false"/>
          <w:color w:val="000000"/>
          <w:sz w:val="28"/>
        </w:rPr>
        <w:t>
      2. Сұрау салушы тараптың кедендік әкiмшiлiгi осы баптың 1-тармағына сәйкес өз мемлекетінің аумағында болған уақытында лауазымды адамдардың жеке қауіпсіздігін қамтамасыз ету үшін барлық қажетті шараларды қабылдайды. Мұндай лауазымды адамдардың көліктік және тәуліктік шығыстарын сұрау салушы тараптың кедендік әкімшілігі көтереді.</w:t>
      </w:r>
      <w:r>
        <w:br/>
      </w:r>
      <w:r>
        <w:rPr>
          <w:rFonts w:ascii="Times New Roman"/>
          <w:b w:val="false"/>
          <w:i w:val="false"/>
          <w:color w:val="000000"/>
          <w:sz w:val="28"/>
        </w:rPr>
        <w:t>
      3. Ұсыныс туралы сұрау салуда лауазымды адам қандай іс бойынша, қай сотта және кім ретінде шығатыны көрсетілуге тиіс.</w:t>
      </w:r>
      <w:r>
        <w:br/>
      </w:r>
      <w:r>
        <w:rPr>
          <w:rFonts w:ascii="Times New Roman"/>
          <w:b w:val="false"/>
          <w:i w:val="false"/>
          <w:color w:val="000000"/>
          <w:sz w:val="28"/>
        </w:rPr>
        <w:t>
      4. Кеден қызметінің лауазымды адамдарын мамандар ретінде ұсыну туралы сұрау салу Уағдаласушы тараптар мемлекеттерінің ұлттық заңнамасына сәйкес жасалады.</w:t>
      </w:r>
    </w:p>
    <w:bookmarkStart w:name="z23" w:id="20"/>
    <w:p>
      <w:pPr>
        <w:spacing w:after="0"/>
        <w:ind w:left="0"/>
        <w:jc w:val="left"/>
      </w:pPr>
      <w:r>
        <w:rPr>
          <w:rFonts w:ascii="Times New Roman"/>
          <w:b/>
          <w:i w:val="false"/>
          <w:color w:val="000000"/>
        </w:rPr>
        <w:t xml:space="preserve"> 
18-бап</w:t>
      </w:r>
      <w:r>
        <w:br/>
      </w:r>
      <w:r>
        <w:rPr>
          <w:rFonts w:ascii="Times New Roman"/>
          <w:b/>
          <w:i w:val="false"/>
          <w:color w:val="000000"/>
        </w:rPr>
        <w:t>
Жәрдем көрсету жөніндегі міндеттемелерден алып тастау</w:t>
      </w:r>
    </w:p>
    <w:bookmarkEnd w:id="20"/>
    <w:p>
      <w:pPr>
        <w:spacing w:after="0"/>
        <w:ind w:left="0"/>
        <w:jc w:val="both"/>
      </w:pPr>
      <w:r>
        <w:rPr>
          <w:rFonts w:ascii="Times New Roman"/>
          <w:b w:val="false"/>
          <w:i w:val="false"/>
          <w:color w:val="000000"/>
          <w:sz w:val="28"/>
        </w:rPr>
        <w:t>      1. Егер сұрау салынатын тарап сұрау салуды орындау өз мемлекетінің егемендігіне, қауіпсіздігіне немесе басқа маңызды ұлттық мүдделеріне зиян келтіруі мүмкін деп санаса, ол сұрау салуды орындаудан толық немесе ішінара бас тарта алады.</w:t>
      </w:r>
      <w:r>
        <w:br/>
      </w:r>
      <w:r>
        <w:rPr>
          <w:rFonts w:ascii="Times New Roman"/>
          <w:b w:val="false"/>
          <w:i w:val="false"/>
          <w:color w:val="000000"/>
          <w:sz w:val="28"/>
        </w:rPr>
        <w:t>
      2. Егер сұрау салатын тарап өзі екінші Уағдаласушы тарапқа көрсете алмайтын жәрдемді сұратса, ол бұл фактіні сұрау салуда көрсетуі тиіс. Мұндай сұрау салуды орындау сұрау салынатын тараптың қалауы бойынша жүзеге асырылады.</w:t>
      </w:r>
      <w:r>
        <w:br/>
      </w:r>
      <w:r>
        <w:rPr>
          <w:rFonts w:ascii="Times New Roman"/>
          <w:b w:val="false"/>
          <w:i w:val="false"/>
          <w:color w:val="000000"/>
          <w:sz w:val="28"/>
        </w:rPr>
        <w:t>
      3. Егер жәрдемдесуден бас тартылса, сұрау салушы тарапқа бұл туралы жазбаша нысанда дереу хабарланады. </w:t>
      </w:r>
    </w:p>
    <w:bookmarkStart w:name="z24" w:id="21"/>
    <w:p>
      <w:pPr>
        <w:spacing w:after="0"/>
        <w:ind w:left="0"/>
        <w:jc w:val="left"/>
      </w:pPr>
      <w:r>
        <w:rPr>
          <w:rFonts w:ascii="Times New Roman"/>
          <w:b/>
          <w:i w:val="false"/>
          <w:color w:val="000000"/>
        </w:rPr>
        <w:t xml:space="preserve"> 
19-бап</w:t>
      </w:r>
      <w:r>
        <w:br/>
      </w:r>
      <w:r>
        <w:rPr>
          <w:rFonts w:ascii="Times New Roman"/>
          <w:b/>
          <w:i w:val="false"/>
          <w:color w:val="000000"/>
        </w:rPr>
        <w:t>
Кедендік формальдылықтарды оңайлату</w:t>
      </w:r>
    </w:p>
    <w:bookmarkEnd w:id="21"/>
    <w:p>
      <w:pPr>
        <w:spacing w:after="0"/>
        <w:ind w:left="0"/>
        <w:jc w:val="both"/>
      </w:pPr>
      <w:r>
        <w:rPr>
          <w:rFonts w:ascii="Times New Roman"/>
          <w:b w:val="false"/>
          <w:i w:val="false"/>
          <w:color w:val="000000"/>
          <w:sz w:val="28"/>
        </w:rPr>
        <w:t>      Кедендік әкімшіліктер өзара уағдаластық бойынша және әрбір Тараптың ұлттық заңнамасына сәйкес Уағдаласушы тараптар мемлекеттерінің аумақтары арасында тауарлардың өткізілуін жеңілдету және жеделдету мақсатында кедендік формальдылықтарды оңайлату жөніндегі қажетті шараларды қабылдайды.</w:t>
      </w:r>
    </w:p>
    <w:bookmarkStart w:name="z25" w:id="22"/>
    <w:p>
      <w:pPr>
        <w:spacing w:after="0"/>
        <w:ind w:left="0"/>
        <w:jc w:val="left"/>
      </w:pPr>
      <w:r>
        <w:rPr>
          <w:rFonts w:ascii="Times New Roman"/>
          <w:b/>
          <w:i w:val="false"/>
          <w:color w:val="000000"/>
        </w:rPr>
        <w:t xml:space="preserve"> 
20-бап</w:t>
      </w:r>
      <w:r>
        <w:br/>
      </w:r>
      <w:r>
        <w:rPr>
          <w:rFonts w:ascii="Times New Roman"/>
          <w:b/>
          <w:i w:val="false"/>
          <w:color w:val="000000"/>
        </w:rPr>
        <w:t>
Техникалық жәрдемдесу</w:t>
      </w:r>
    </w:p>
    <w:bookmarkEnd w:id="22"/>
    <w:p>
      <w:pPr>
        <w:spacing w:after="0"/>
        <w:ind w:left="0"/>
        <w:jc w:val="both"/>
      </w:pPr>
      <w:r>
        <w:rPr>
          <w:rFonts w:ascii="Times New Roman"/>
          <w:b w:val="false"/>
          <w:i w:val="false"/>
          <w:color w:val="000000"/>
          <w:sz w:val="28"/>
        </w:rPr>
        <w:t>      Кедендік әкімшіліктер бір біріне кеден ісі саласында:</w:t>
      </w:r>
      <w:r>
        <w:br/>
      </w:r>
      <w:r>
        <w:rPr>
          <w:rFonts w:ascii="Times New Roman"/>
          <w:b w:val="false"/>
          <w:i w:val="false"/>
          <w:color w:val="000000"/>
          <w:sz w:val="28"/>
        </w:rPr>
        <w:t>
      1) кеден қызметтері пайдаланатын кедендік бақылаудың қазіргі заманғы құралдарымен таныстыру мақсатында кеден қызметтерінің қызметкерлерімен алмасуды;</w:t>
      </w:r>
      <w:r>
        <w:br/>
      </w:r>
      <w:r>
        <w:rPr>
          <w:rFonts w:ascii="Times New Roman"/>
          <w:b w:val="false"/>
          <w:i w:val="false"/>
          <w:color w:val="000000"/>
          <w:sz w:val="28"/>
        </w:rPr>
        <w:t>
      2) бақылаудың техникалық құралдарын пайдалануда ақпарат және тәжірибе алмасуды;</w:t>
      </w:r>
      <w:r>
        <w:br/>
      </w:r>
      <w:r>
        <w:rPr>
          <w:rFonts w:ascii="Times New Roman"/>
          <w:b w:val="false"/>
          <w:i w:val="false"/>
          <w:color w:val="000000"/>
          <w:sz w:val="28"/>
        </w:rPr>
        <w:t>
      3) кеден қызметтерінің қызметкерлерін оқытуды және қайта даярлауды;</w:t>
      </w:r>
      <w:r>
        <w:br/>
      </w:r>
      <w:r>
        <w:rPr>
          <w:rFonts w:ascii="Times New Roman"/>
          <w:b w:val="false"/>
          <w:i w:val="false"/>
          <w:color w:val="000000"/>
          <w:sz w:val="28"/>
        </w:rPr>
        <w:t>
      4) кеден ісі мәселелері бойынша мамандар алмасуды;</w:t>
      </w:r>
      <w:r>
        <w:br/>
      </w:r>
      <w:r>
        <w:rPr>
          <w:rFonts w:ascii="Times New Roman"/>
          <w:b w:val="false"/>
          <w:i w:val="false"/>
          <w:color w:val="000000"/>
          <w:sz w:val="28"/>
        </w:rPr>
        <w:t>
      5) кеден заңнамасын қолдануға қатысы бар кәсіби, ғылыми және техникалық деректер алмасуды қамтитын техникалық жәрдем көрсете алады. </w:t>
      </w:r>
    </w:p>
    <w:bookmarkStart w:name="z26" w:id="23"/>
    <w:p>
      <w:pPr>
        <w:spacing w:after="0"/>
        <w:ind w:left="0"/>
        <w:jc w:val="left"/>
      </w:pPr>
      <w:r>
        <w:rPr>
          <w:rFonts w:ascii="Times New Roman"/>
          <w:b/>
          <w:i w:val="false"/>
          <w:color w:val="000000"/>
        </w:rPr>
        <w:t xml:space="preserve"> 
21-бап</w:t>
      </w:r>
      <w:r>
        <w:br/>
      </w:r>
      <w:r>
        <w:rPr>
          <w:rFonts w:ascii="Times New Roman"/>
          <w:b/>
          <w:i w:val="false"/>
          <w:color w:val="000000"/>
        </w:rPr>
        <w:t>
Шығыстар</w:t>
      </w:r>
    </w:p>
    <w:bookmarkEnd w:id="23"/>
    <w:p>
      <w:pPr>
        <w:spacing w:after="0"/>
        <w:ind w:left="0"/>
        <w:jc w:val="both"/>
      </w:pPr>
      <w:r>
        <w:rPr>
          <w:rFonts w:ascii="Times New Roman"/>
          <w:b w:val="false"/>
          <w:i w:val="false"/>
          <w:color w:val="000000"/>
          <w:sz w:val="28"/>
        </w:rPr>
        <w:t>      Уағдаласушы тараптар сарапшылар мен куәгерлердің, сондай-ақ аудармашылардың немесе мемлекеттік қызметтерге тәуелді емес басқа қызмет көрсетулерді жеткізушілердің шығыстарын қоспағанда, осы Келісімді орындауға байланысты пайда болған шығыстарды өтеу жөніндегі барлық талаптардан Уағдаласушы тараптардың ұлттық заңнамасында айқындалғандай шамада бас тартады.</w:t>
      </w:r>
    </w:p>
    <w:bookmarkStart w:name="z27" w:id="24"/>
    <w:p>
      <w:pPr>
        <w:spacing w:after="0"/>
        <w:ind w:left="0"/>
        <w:jc w:val="left"/>
      </w:pPr>
      <w:r>
        <w:rPr>
          <w:rFonts w:ascii="Times New Roman"/>
          <w:b/>
          <w:i w:val="false"/>
          <w:color w:val="000000"/>
        </w:rPr>
        <w:t xml:space="preserve"> 
22-бап</w:t>
      </w:r>
      <w:r>
        <w:br/>
      </w:r>
      <w:r>
        <w:rPr>
          <w:rFonts w:ascii="Times New Roman"/>
          <w:b/>
          <w:i w:val="false"/>
          <w:color w:val="000000"/>
        </w:rPr>
        <w:t>
Келісімді іске асыру</w:t>
      </w:r>
    </w:p>
    <w:bookmarkEnd w:id="24"/>
    <w:p>
      <w:pPr>
        <w:spacing w:after="0"/>
        <w:ind w:left="0"/>
        <w:jc w:val="both"/>
      </w:pPr>
      <w:r>
        <w:rPr>
          <w:rFonts w:ascii="Times New Roman"/>
          <w:b w:val="false"/>
          <w:i w:val="false"/>
          <w:color w:val="000000"/>
          <w:sz w:val="28"/>
        </w:rPr>
        <w:t>      1. Осы Келісімде аталған ынтымақтастық пен өзара көмекті Уағдаласушы тараптардың кедендік әкімшіліктері көрсетеді. Бұл қызметтер осы мақсат үшін қажетті құжаттама туралы өзара уағдаласады.</w:t>
      </w:r>
      <w:r>
        <w:br/>
      </w:r>
      <w:r>
        <w:rPr>
          <w:rFonts w:ascii="Times New Roman"/>
          <w:b w:val="false"/>
          <w:i w:val="false"/>
          <w:color w:val="000000"/>
          <w:sz w:val="28"/>
        </w:rPr>
        <w:t>
      2. Кедендік әкімшіліктер осы Келісімге сәйкес ақпаратты не өздері не оны Уағдаласушы тараптардың тиісті органдарынан алу жолымен береді.</w:t>
      </w:r>
      <w:r>
        <w:br/>
      </w:r>
      <w:r>
        <w:rPr>
          <w:rFonts w:ascii="Times New Roman"/>
          <w:b w:val="false"/>
          <w:i w:val="false"/>
          <w:color w:val="000000"/>
          <w:sz w:val="28"/>
        </w:rPr>
        <w:t>
      3. Уағдаласушы тараптардың кедендік әкімшіліктерінің өкілдері қажет болған жағдайда, кемінде жылына бір рет, таңдауына байланысты бір немесе басқа мемлекеттің аумағында осы Келісімнің ережелерін іске асыруды талдау және Уағдаласушы тараптардың кедендік әкімшіліктері арасындағы ынтымақтастыққа және өзара көмекке қатысты басқа практикалық мәселелерді шешу мақсатында кездеседі.</w:t>
      </w:r>
      <w:r>
        <w:br/>
      </w:r>
      <w:r>
        <w:rPr>
          <w:rFonts w:ascii="Times New Roman"/>
          <w:b w:val="false"/>
          <w:i w:val="false"/>
          <w:color w:val="000000"/>
          <w:sz w:val="28"/>
        </w:rPr>
        <w:t>
      4. Уағдаласушы тараптардың кедендік әкімшіліктері осы Келісімді практикада қолданудың әдістерін бірлесіп айқындайды.</w:t>
      </w:r>
      <w:r>
        <w:br/>
      </w:r>
      <w:r>
        <w:rPr>
          <w:rFonts w:ascii="Times New Roman"/>
          <w:b w:val="false"/>
          <w:i w:val="false"/>
          <w:color w:val="000000"/>
          <w:sz w:val="28"/>
        </w:rPr>
        <w:t>
      5. Осы Келісімнің мақсаттары үшін Уағдаласушы тараптардың кедендік әкімшіліктері байланысқа жауапты лауазымды адамдарды тағайындайды және осы лауазымды адамдардың аты-жөнін, лауазымдарын, мекенжайларын, телефондары мен факстерінің нөмірлерін, электронды мекенжайларын және басқа байланыс деректерін қамтитын тізімдермен алмасады. Мұндай тізімдермен алмасу дипломатиялық арналар арқылы жүргізіледі. Тізімдерге өзгерістер енгізілген жағдайда енгізілген өзгерістер туралы хабарландыру дәл осындай схема бойынша жүргізіледі.</w:t>
      </w:r>
    </w:p>
    <w:bookmarkStart w:name="z28" w:id="25"/>
    <w:p>
      <w:pPr>
        <w:spacing w:after="0"/>
        <w:ind w:left="0"/>
        <w:jc w:val="left"/>
      </w:pPr>
      <w:r>
        <w:rPr>
          <w:rFonts w:ascii="Times New Roman"/>
          <w:b/>
          <w:i w:val="false"/>
          <w:color w:val="000000"/>
        </w:rPr>
        <w:t xml:space="preserve"> 
23-бап</w:t>
      </w:r>
      <w:r>
        <w:br/>
      </w:r>
      <w:r>
        <w:rPr>
          <w:rFonts w:ascii="Times New Roman"/>
          <w:b/>
          <w:i w:val="false"/>
          <w:color w:val="000000"/>
        </w:rPr>
        <w:t>
Дауларды шешу</w:t>
      </w:r>
    </w:p>
    <w:bookmarkEnd w:id="25"/>
    <w:p>
      <w:pPr>
        <w:spacing w:after="0"/>
        <w:ind w:left="0"/>
        <w:jc w:val="both"/>
      </w:pPr>
      <w:r>
        <w:rPr>
          <w:rFonts w:ascii="Times New Roman"/>
          <w:b w:val="false"/>
          <w:i w:val="false"/>
          <w:color w:val="000000"/>
          <w:sz w:val="28"/>
        </w:rPr>
        <w:t>      1. Осы Келісімді түсіндіру мен қолдануға қатысты барлық даулар Уағдаласушы тараптар арасындағы келіссөздер жолымен шешіледі.</w:t>
      </w:r>
      <w:r>
        <w:br/>
      </w:r>
      <w:r>
        <w:rPr>
          <w:rFonts w:ascii="Times New Roman"/>
          <w:b w:val="false"/>
          <w:i w:val="false"/>
          <w:color w:val="000000"/>
          <w:sz w:val="28"/>
        </w:rPr>
        <w:t>
      2. Шешілмеген даулар немесе проблемалар дипломатиялық құралдар арқылы шешіледі.</w:t>
      </w:r>
    </w:p>
    <w:bookmarkStart w:name="z29" w:id="26"/>
    <w:p>
      <w:pPr>
        <w:spacing w:after="0"/>
        <w:ind w:left="0"/>
        <w:jc w:val="left"/>
      </w:pPr>
      <w:r>
        <w:rPr>
          <w:rFonts w:ascii="Times New Roman"/>
          <w:b/>
          <w:i w:val="false"/>
          <w:color w:val="000000"/>
        </w:rPr>
        <w:t xml:space="preserve"> 
24-бап</w:t>
      </w:r>
      <w:r>
        <w:br/>
      </w:r>
      <w:r>
        <w:rPr>
          <w:rFonts w:ascii="Times New Roman"/>
          <w:b/>
          <w:i w:val="false"/>
          <w:color w:val="000000"/>
        </w:rPr>
        <w:t>
Өзгерістер мен толықтырулар енгізу</w:t>
      </w:r>
    </w:p>
    <w:bookmarkEnd w:id="26"/>
    <w:p>
      <w:pPr>
        <w:spacing w:after="0"/>
        <w:ind w:left="0"/>
        <w:jc w:val="both"/>
      </w:pPr>
      <w:r>
        <w:rPr>
          <w:rFonts w:ascii="Times New Roman"/>
          <w:b w:val="false"/>
          <w:i w:val="false"/>
          <w:color w:val="000000"/>
          <w:sz w:val="28"/>
        </w:rPr>
        <w:t>      Уағдаласушы тараптардың өзара келісімі бойынша осы Келісімге оның ажырамас бөліктері болып табылатын, жеке хаттамалармен ресімделетін және осы Келісімнің 25-бабына сәйкес күшіне енетін өзгерістер мен толықтырулар енгізілуі мүмкін. </w:t>
      </w:r>
    </w:p>
    <w:bookmarkStart w:name="z30" w:id="27"/>
    <w:p>
      <w:pPr>
        <w:spacing w:after="0"/>
        <w:ind w:left="0"/>
        <w:jc w:val="left"/>
      </w:pPr>
      <w:r>
        <w:rPr>
          <w:rFonts w:ascii="Times New Roman"/>
          <w:b/>
          <w:i w:val="false"/>
          <w:color w:val="000000"/>
        </w:rPr>
        <w:t xml:space="preserve"> 
25-бап</w:t>
      </w:r>
      <w:r>
        <w:br/>
      </w:r>
      <w:r>
        <w:rPr>
          <w:rFonts w:ascii="Times New Roman"/>
          <w:b/>
          <w:i w:val="false"/>
          <w:color w:val="000000"/>
        </w:rPr>
        <w:t>
Күшіне енуі және қолданысының тоқтатылуы</w:t>
      </w:r>
    </w:p>
    <w:bookmarkEnd w:id="27"/>
    <w:p>
      <w:pPr>
        <w:spacing w:after="0"/>
        <w:ind w:left="0"/>
        <w:jc w:val="both"/>
      </w:pPr>
      <w:r>
        <w:rPr>
          <w:rFonts w:ascii="Times New Roman"/>
          <w:b w:val="false"/>
          <w:i w:val="false"/>
          <w:color w:val="000000"/>
          <w:sz w:val="28"/>
        </w:rPr>
        <w:t>      1. Осы Келісім Уағдаласушы тараптардың оның күшіне енуі үшін қажетті мемлекетішілік рәсімдерді орындағаны туралы соңғы жазбаша хабарлама дипломатиялық арналар арқылы алынғаннан кейін 30 (отызыншы) күні күшіне енеді.</w:t>
      </w:r>
      <w:r>
        <w:br/>
      </w:r>
      <w:r>
        <w:rPr>
          <w:rFonts w:ascii="Times New Roman"/>
          <w:b w:val="false"/>
          <w:i w:val="false"/>
          <w:color w:val="000000"/>
          <w:sz w:val="28"/>
        </w:rPr>
        <w:t>
      2. Осы Келісім 5 (бес) жыл мерзімге жасалады және келесі бесжылдық кезеңдерге автоматты түрде ұзартылады.</w:t>
      </w:r>
      <w:r>
        <w:br/>
      </w:r>
      <w:r>
        <w:rPr>
          <w:rFonts w:ascii="Times New Roman"/>
          <w:b w:val="false"/>
          <w:i w:val="false"/>
          <w:color w:val="000000"/>
          <w:sz w:val="28"/>
        </w:rPr>
        <w:t>
      3. Уағдаласушы тараптар болжамды шығу күніне дейін кемінде үш ай бұрын екінші Тарапты жазбаша нысанда хабардар ете отырып, осы Келісімнен шығуға құқылы.</w:t>
      </w:r>
      <w:r>
        <w:br/>
      </w:r>
      <w:r>
        <w:rPr>
          <w:rFonts w:ascii="Times New Roman"/>
          <w:b w:val="false"/>
          <w:i w:val="false"/>
          <w:color w:val="000000"/>
          <w:sz w:val="28"/>
        </w:rPr>
        <w:t>
      4. Егер Уағдаласушы тараптар бір біріне қайта қарау қажеттілігінің жоқ екендігі туралы жазбаша хабарлама жібермесе, олар сұрау салу бойынша немесе осы Келісім күшіне енген күнінен бастап бес жыл өткен соң осы Келісімді қайта қарау мақсатында кездесулер өткізеді.</w:t>
      </w:r>
    </w:p>
    <w:p>
      <w:pPr>
        <w:spacing w:after="0"/>
        <w:ind w:left="0"/>
        <w:jc w:val="both"/>
      </w:pPr>
      <w:r>
        <w:rPr>
          <w:rFonts w:ascii="Times New Roman"/>
          <w:b w:val="false"/>
          <w:i w:val="false"/>
          <w:color w:val="000000"/>
          <w:sz w:val="28"/>
        </w:rPr>
        <w:t>      Осыны куәландыру үшін өздерінің үкіметтері тиісінше уәкілеттік берген төменде қол қойғандар осы Келісімге қол қойды.</w:t>
      </w:r>
    </w:p>
    <w:p>
      <w:pPr>
        <w:spacing w:after="0"/>
        <w:ind w:left="0"/>
        <w:jc w:val="both"/>
      </w:pPr>
      <w:r>
        <w:rPr>
          <w:rFonts w:ascii="Times New Roman"/>
          <w:b w:val="false"/>
          <w:i w:val="false"/>
          <w:color w:val="000000"/>
          <w:sz w:val="28"/>
        </w:rPr>
        <w:t>      2011 жылғы «__» ____ қаласында әрқайсысы қазақ, араб, ағылшын және орыс тiлдерiнде екi данада жасалды, әрi барлық мәтiндердiң бiрдей күшi бар. Осы Келiсiмнiң ережелерiн түсiндiруде келiспеушiлiктер туындаған жағдайда, Тараптар ағылшын тiлiндегi мәтiнге жүгiнетiн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Біріккен Араб Әмірліктерінің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