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56de" w14:textId="8845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14 қыркүйектегі № 1056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«Шығыс Қазақстан облысы» деген бөлімде:</w:t>
      </w:r>
      <w:r>
        <w:br/>
      </w:r>
      <w:r>
        <w:rPr>
          <w:rFonts w:ascii="Times New Roman"/>
          <w:b w:val="false"/>
          <w:i w:val="false"/>
          <w:color w:val="000000"/>
          <w:sz w:val="28"/>
        </w:rPr>
        <w:t>
</w:t>
      </w:r>
      <w:r>
        <w:rPr>
          <w:rFonts w:ascii="Times New Roman"/>
          <w:b w:val="false"/>
          <w:i w:val="false"/>
          <w:color w:val="000000"/>
          <w:sz w:val="28"/>
        </w:rPr>
        <w:t>
      «Шығыс Қазақстан облысының Өскемен қаласында 700 орындық машина жасау саласы үшін техникалық және қызмет көрсету және өңдеу саласындағы қызметкерлерді даярлау мен қайта даярлауға арналған өңіраралық кәсіби орталығын салу» деген жолда «706 041» деген сандар «1 426 570»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деген 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813"/>
        <w:gridCol w:w="1733"/>
        <w:gridCol w:w="5473"/>
        <w:gridCol w:w="1453"/>
        <w:gridCol w:w="1253"/>
        <w:gridCol w:w="1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спорттық-сауықтыру кешенінің құрылысы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853"/>
        <w:gridCol w:w="1653"/>
        <w:gridCol w:w="5573"/>
        <w:gridCol w:w="1273"/>
        <w:gridCol w:w="1373"/>
        <w:gridCol w:w="14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Ш. Есенов атындағы Каспий мемлекеттік технологиялар және инжиниринг университеті жатақханасының құрылысы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«Павлодар облысы» деген бөлімде:</w:t>
      </w:r>
      <w:r>
        <w:br/>
      </w:r>
      <w:r>
        <w:rPr>
          <w:rFonts w:ascii="Times New Roman"/>
          <w:b w:val="false"/>
          <w:i w:val="false"/>
          <w:color w:val="000000"/>
          <w:sz w:val="28"/>
        </w:rPr>
        <w:t>
</w:t>
      </w:r>
      <w:r>
        <w:rPr>
          <w:rFonts w:ascii="Times New Roman"/>
          <w:b w:val="false"/>
          <w:i w:val="false"/>
          <w:color w:val="000000"/>
          <w:sz w:val="28"/>
        </w:rPr>
        <w:t>
      «Беркімбаев-Московская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орталығының құрылысы» деген жолда «1 668 028» деген сандар «155 884»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деген бөлімде:</w:t>
      </w:r>
      <w:r>
        <w:br/>
      </w:r>
      <w:r>
        <w:rPr>
          <w:rFonts w:ascii="Times New Roman"/>
          <w:b w:val="false"/>
          <w:i w:val="false"/>
          <w:color w:val="000000"/>
          <w:sz w:val="28"/>
        </w:rPr>
        <w:t>
</w:t>
      </w:r>
      <w:r>
        <w:rPr>
          <w:rFonts w:ascii="Times New Roman"/>
          <w:b w:val="false"/>
          <w:i w:val="false"/>
          <w:color w:val="000000"/>
          <w:sz w:val="28"/>
        </w:rPr>
        <w:t>
      «Түркістан қаласындағы А. Яссауи атындағы Халықаралық қазақ-түрік университетінің 500 орындық жатақхананың құрылысы» деген жолда «521 519» деген сандар «891 519»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облысында өңдеуші салаларында жұмыс істейтін техникалық қызмет көрсету кадрларын дайындайтын және қайта дайындайтын 700 оқу орынды регион аралық кәсіби орталығын салу» деген жолда «382 370» деген сандар «682 370»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