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4758" w14:textId="d914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қыркүйектегі № 1014 Қаулысы. Күші жойылды - Қазақстан Республикасы Үкіметінің 2016 жылғы 18 ақпандағы № 81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25 тамыздағы № 883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61"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мәні бар жолаушылар тасымалдауларын жүзеге асырумен байланысты тасымалдаушылардың залалдарын бюджет қаражаты есебінен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қыркүйектегі</w:t>
      </w:r>
      <w:r>
        <w:br/>
      </w:r>
      <w:r>
        <w:rPr>
          <w:rFonts w:ascii="Times New Roman"/>
          <w:b w:val="false"/>
          <w:i w:val="false"/>
          <w:color w:val="000000"/>
          <w:sz w:val="28"/>
        </w:rPr>
        <w:t xml:space="preserve">
№ 1014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 (бұдан әрі – Қағида) "Автомобиль көлігі туралы" Қазақстан Республикасының 2003 жылғы 4 шілдедегі Заңының 12-бабының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ауданаралық (қалааралық облысішілік), ауданішілік, қалалық (ауылдық) және қала маңындағы қатынастарда автомобильмен әлеуметтік мәні бар маршруттары бойынша жолаушылар тасымалдауларын жүзеге асырумен байланысты тасымалдаушылардың залалдарын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Қоғамның әлеуметтік-экономикалық жағдайына ықпал ететін және тарифтердің қол 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r>
        <w:br/>
      </w:r>
      <w:r>
        <w:rPr>
          <w:rFonts w:ascii="Times New Roman"/>
          <w:b w:val="false"/>
          <w:i w:val="false"/>
          <w:color w:val="000000"/>
          <w:sz w:val="28"/>
        </w:rPr>
        <w:t>
</w:t>
      </w:r>
      <w:r>
        <w:rPr>
          <w:rFonts w:ascii="Times New Roman"/>
          <w:b w:val="false"/>
          <w:i w:val="false"/>
          <w:color w:val="000000"/>
          <w:sz w:val="28"/>
        </w:rPr>
        <w:t>
      3. Субсидиялауға тарифтерін жолаушылар автомобиль тасымалдарын ұйымдастыру жөніндегі жергілікті уәкілетті орган (бұдан әрі – жергілікті уәкілетті орган) белгілейтін әлеуметтік мәні бар тұрақты автобус маршруттары арқылы тасымалдауды орындау нәтижелері бойынша пайда болған тасымалдаушының залалдары жатады.</w:t>
      </w:r>
      <w:r>
        <w:br/>
      </w:r>
      <w:r>
        <w:rPr>
          <w:rFonts w:ascii="Times New Roman"/>
          <w:b w:val="false"/>
          <w:i w:val="false"/>
          <w:color w:val="000000"/>
          <w:sz w:val="28"/>
        </w:rPr>
        <w:t>
      Тасымалдауды орындаудан келетін залалдар тасымалдардан түсетін кірістер мен пайдалану шығыстары сомасының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4. Ауданаралық (қалааралық облысішілік), ауданішілік, қалалық (ауылдық) және қала маңындағы қатынастарда әлеуметтік мәні бар маршруттарда тасымалдауды орындайтын тасымалдаушылардың залалдарын субсидиялау жергілікті бюджеттен жүргізіледі.</w:t>
      </w:r>
    </w:p>
    <w:bookmarkEnd w:id="4"/>
    <w:bookmarkStart w:name="z10" w:id="5"/>
    <w:p>
      <w:pPr>
        <w:spacing w:after="0"/>
        <w:ind w:left="0"/>
        <w:jc w:val="left"/>
      </w:pPr>
      <w:r>
        <w:rPr>
          <w:rFonts w:ascii="Times New Roman"/>
          <w:b/>
          <w:i w:val="false"/>
          <w:color w:val="000000"/>
        </w:rPr>
        <w:t xml:space="preserve"> 
2. Субсидиялауға жататын автомобиль көлігімен жолаушылардың әлеуметтік мәні бар тұрақты тасымалдарын және субсидиялар мөлшерлерін анықтау тәртібі</w:t>
      </w:r>
    </w:p>
    <w:bookmarkEnd w:id="5"/>
    <w:bookmarkStart w:name="z11" w:id="6"/>
    <w:p>
      <w:pPr>
        <w:spacing w:after="0"/>
        <w:ind w:left="0"/>
        <w:jc w:val="both"/>
      </w:pPr>
      <w:r>
        <w:rPr>
          <w:rFonts w:ascii="Times New Roman"/>
          <w:b w:val="false"/>
          <w:i w:val="false"/>
          <w:color w:val="000000"/>
          <w:sz w:val="28"/>
        </w:rPr>
        <w:t>
      5. Залалды маршруттарды субсидиялауға бағытталған сомалар көлемін анықтау мынадай:</w:t>
      </w:r>
      <w:r>
        <w:br/>
      </w:r>
      <w:r>
        <w:rPr>
          <w:rFonts w:ascii="Times New Roman"/>
          <w:b w:val="false"/>
          <w:i w:val="false"/>
          <w:color w:val="000000"/>
          <w:sz w:val="28"/>
        </w:rPr>
        <w:t>
</w:t>
      </w:r>
      <w:r>
        <w:rPr>
          <w:rFonts w:ascii="Times New Roman"/>
          <w:b w:val="false"/>
          <w:i w:val="false"/>
          <w:color w:val="000000"/>
          <w:sz w:val="28"/>
        </w:rPr>
        <w:t>
      1) маршрут бойынша тасымалдауды орындау кірістері;</w:t>
      </w:r>
      <w:r>
        <w:br/>
      </w:r>
      <w:r>
        <w:rPr>
          <w:rFonts w:ascii="Times New Roman"/>
          <w:b w:val="false"/>
          <w:i w:val="false"/>
          <w:color w:val="000000"/>
          <w:sz w:val="28"/>
        </w:rPr>
        <w:t>
</w:t>
      </w:r>
      <w:r>
        <w:rPr>
          <w:rFonts w:ascii="Times New Roman"/>
          <w:b w:val="false"/>
          <w:i w:val="false"/>
          <w:color w:val="000000"/>
          <w:sz w:val="28"/>
        </w:rPr>
        <w:t>
      2) маршрут бойынша тасымалдауды орындауға арналған шығыстар көрсеткіштері негізінде жүргізіледі.</w:t>
      </w:r>
      <w:r>
        <w:br/>
      </w:r>
      <w:r>
        <w:rPr>
          <w:rFonts w:ascii="Times New Roman"/>
          <w:b w:val="false"/>
          <w:i w:val="false"/>
          <w:color w:val="000000"/>
          <w:sz w:val="28"/>
        </w:rPr>
        <w:t>
</w:t>
      </w:r>
      <w:r>
        <w:rPr>
          <w:rFonts w:ascii="Times New Roman"/>
          <w:b w:val="false"/>
          <w:i w:val="false"/>
          <w:color w:val="000000"/>
          <w:sz w:val="28"/>
        </w:rPr>
        <w:t>
      6. Залалды маршруттар бойынша жолаушыларды тасымалдауды жүзеге асыратын тасымалдаушы ай сайынғы кіріс көлемін белгілейді және субсидияланатын маршруттар бойынша шығыстар көлемін анықтайды.</w:t>
      </w:r>
      <w:r>
        <w:br/>
      </w:r>
      <w:r>
        <w:rPr>
          <w:rFonts w:ascii="Times New Roman"/>
          <w:b w:val="false"/>
          <w:i w:val="false"/>
          <w:color w:val="000000"/>
          <w:sz w:val="28"/>
        </w:rPr>
        <w:t>
</w:t>
      </w:r>
      <w:r>
        <w:rPr>
          <w:rFonts w:ascii="Times New Roman"/>
          <w:b w:val="false"/>
          <w:i w:val="false"/>
          <w:color w:val="000000"/>
          <w:sz w:val="28"/>
        </w:rPr>
        <w:t>
      7. Маршруттар бойынша тасымалдауға арналған шығыстарға:</w:t>
      </w:r>
      <w:r>
        <w:br/>
      </w:r>
      <w:r>
        <w:rPr>
          <w:rFonts w:ascii="Times New Roman"/>
          <w:b w:val="false"/>
          <w:i w:val="false"/>
          <w:color w:val="000000"/>
          <w:sz w:val="28"/>
        </w:rPr>
        <w:t>
</w:t>
      </w:r>
      <w:r>
        <w:rPr>
          <w:rFonts w:ascii="Times New Roman"/>
          <w:b w:val="false"/>
          <w:i w:val="false"/>
          <w:color w:val="000000"/>
          <w:sz w:val="28"/>
        </w:rPr>
        <w:t>
      1) жүргізушілер мен кондукторлардың жалақы қоры (жалақыға әлеуметтік есептеулермен және қызметкерлерді сақтандыру);</w:t>
      </w:r>
      <w:r>
        <w:br/>
      </w:r>
      <w:r>
        <w:rPr>
          <w:rFonts w:ascii="Times New Roman"/>
          <w:b w:val="false"/>
          <w:i w:val="false"/>
          <w:color w:val="000000"/>
          <w:sz w:val="28"/>
        </w:rPr>
        <w:t>
</w:t>
      </w:r>
      <w:r>
        <w:rPr>
          <w:rFonts w:ascii="Times New Roman"/>
          <w:b w:val="false"/>
          <w:i w:val="false"/>
          <w:color w:val="000000"/>
          <w:sz w:val="28"/>
        </w:rPr>
        <w:t>
      2) автомобиль отынына арналған шығындар;</w:t>
      </w:r>
      <w:r>
        <w:br/>
      </w:r>
      <w:r>
        <w:rPr>
          <w:rFonts w:ascii="Times New Roman"/>
          <w:b w:val="false"/>
          <w:i w:val="false"/>
          <w:color w:val="000000"/>
          <w:sz w:val="28"/>
        </w:rPr>
        <w:t>
</w:t>
      </w:r>
      <w:r>
        <w:rPr>
          <w:rFonts w:ascii="Times New Roman"/>
          <w:b w:val="false"/>
          <w:i w:val="false"/>
          <w:color w:val="000000"/>
          <w:sz w:val="28"/>
        </w:rPr>
        <w:t>
      3) жағармай материалдарына арналған шығындар;</w:t>
      </w:r>
      <w:r>
        <w:br/>
      </w:r>
      <w:r>
        <w:rPr>
          <w:rFonts w:ascii="Times New Roman"/>
          <w:b w:val="false"/>
          <w:i w:val="false"/>
          <w:color w:val="000000"/>
          <w:sz w:val="28"/>
        </w:rPr>
        <w:t>
</w:t>
      </w:r>
      <w:r>
        <w:rPr>
          <w:rFonts w:ascii="Times New Roman"/>
          <w:b w:val="false"/>
          <w:i w:val="false"/>
          <w:color w:val="000000"/>
          <w:sz w:val="28"/>
        </w:rPr>
        <w:t>
      4) автошинаға арналған пайдалану шығыстары;</w:t>
      </w:r>
      <w:r>
        <w:br/>
      </w:r>
      <w:r>
        <w:rPr>
          <w:rFonts w:ascii="Times New Roman"/>
          <w:b w:val="false"/>
          <w:i w:val="false"/>
          <w:color w:val="000000"/>
          <w:sz w:val="28"/>
        </w:rPr>
        <w:t>
</w:t>
      </w:r>
      <w:r>
        <w:rPr>
          <w:rFonts w:ascii="Times New Roman"/>
          <w:b w:val="false"/>
          <w:i w:val="false"/>
          <w:color w:val="000000"/>
          <w:sz w:val="28"/>
        </w:rPr>
        <w:t>
      5) автомобильдерге техникалық қызмет көрсету мен жөндеу жүргізуге арналған шығындар;</w:t>
      </w:r>
      <w:r>
        <w:br/>
      </w:r>
      <w:r>
        <w:rPr>
          <w:rFonts w:ascii="Times New Roman"/>
          <w:b w:val="false"/>
          <w:i w:val="false"/>
          <w:color w:val="000000"/>
          <w:sz w:val="28"/>
        </w:rPr>
        <w:t>
</w:t>
      </w:r>
      <w:r>
        <w:rPr>
          <w:rFonts w:ascii="Times New Roman"/>
          <w:b w:val="false"/>
          <w:i w:val="false"/>
          <w:color w:val="000000"/>
          <w:sz w:val="28"/>
        </w:rPr>
        <w:t>
      6) амортизациялық аударымдар;</w:t>
      </w:r>
      <w:r>
        <w:br/>
      </w:r>
      <w:r>
        <w:rPr>
          <w:rFonts w:ascii="Times New Roman"/>
          <w:b w:val="false"/>
          <w:i w:val="false"/>
          <w:color w:val="000000"/>
          <w:sz w:val="28"/>
        </w:rPr>
        <w:t>
</w:t>
      </w:r>
      <w:r>
        <w:rPr>
          <w:rFonts w:ascii="Times New Roman"/>
          <w:b w:val="false"/>
          <w:i w:val="false"/>
          <w:color w:val="000000"/>
          <w:sz w:val="28"/>
        </w:rPr>
        <w:t>
      7) үстеме шығыстар кіреді.</w:t>
      </w:r>
      <w:r>
        <w:br/>
      </w:r>
      <w:r>
        <w:rPr>
          <w:rFonts w:ascii="Times New Roman"/>
          <w:b w:val="false"/>
          <w:i w:val="false"/>
          <w:color w:val="000000"/>
          <w:sz w:val="28"/>
        </w:rPr>
        <w:t>
</w:t>
      </w:r>
      <w:r>
        <w:rPr>
          <w:rFonts w:ascii="Times New Roman"/>
          <w:b w:val="false"/>
          <w:i w:val="false"/>
          <w:color w:val="000000"/>
          <w:sz w:val="28"/>
        </w:rPr>
        <w:t>
      8. Бір жылғы кірістер мен шығыстар сомасын тасымалдаушы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ресімдейді және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9. Тасымалдаушының кірістер мен шығыстар көлемін ұсынуының дұрыстығын тексеруді ұйымдастыру үшін жергілікті атқарушы органдар залалды әлеуметтік мәні бар маршруттарды субсидиялау жөнінде комиссия (бұдан әрі – Комиссия) құрады. Комиссия құрамына жергілікті өкілді және атқарушы органдардың, аумақтық салық және монополияға қарсы органдардың өкілдері кіреді. Комиссия құрамына автокөліктің қоғамдық және кәсіподақ бірлестіктерінің, тұтынушылар құқығын қорғау қоғамдарының өкілдері кіруі мүмкін.</w:t>
      </w:r>
      <w:r>
        <w:br/>
      </w:r>
      <w:r>
        <w:rPr>
          <w:rFonts w:ascii="Times New Roman"/>
          <w:b w:val="false"/>
          <w:i w:val="false"/>
          <w:color w:val="000000"/>
          <w:sz w:val="28"/>
        </w:rPr>
        <w:t>
</w:t>
      </w:r>
      <w:r>
        <w:rPr>
          <w:rFonts w:ascii="Times New Roman"/>
          <w:b w:val="false"/>
          <w:i w:val="false"/>
          <w:color w:val="000000"/>
          <w:sz w:val="28"/>
        </w:rPr>
        <w:t>
      10. Айырмашылықтар анықталған кезде Комиссия кірістер мен шығыстар көлемін растайтын құжаттарға сұрау салады.</w:t>
      </w:r>
      <w:r>
        <w:br/>
      </w:r>
      <w:r>
        <w:rPr>
          <w:rFonts w:ascii="Times New Roman"/>
          <w:b w:val="false"/>
          <w:i w:val="false"/>
          <w:color w:val="000000"/>
          <w:sz w:val="28"/>
        </w:rPr>
        <w:t>
      Комиссия отырысының нәтижелері бойынша хаттама жасалады, онда қаралып отырған маршрут бойынша тасымалдаушының нақты шығыстары көрсетіледі.</w:t>
      </w:r>
      <w:r>
        <w:br/>
      </w:r>
      <w:r>
        <w:rPr>
          <w:rFonts w:ascii="Times New Roman"/>
          <w:b w:val="false"/>
          <w:i w:val="false"/>
          <w:color w:val="000000"/>
          <w:sz w:val="28"/>
        </w:rPr>
        <w:t>
      Залалды маршруттар бойынша тасымалдарды жүзеге асыруға арналған шығыстарды анықтау бойынша тасымалдаушы мен Комиссияның келіспеушілігі туындаған жағдайда Комиссия тасымалдаушының есебінен тасымалдаушының шығыстарын аудиторлық тексеруді белгілейді.</w:t>
      </w:r>
      <w:r>
        <w:br/>
      </w:r>
      <w:r>
        <w:rPr>
          <w:rFonts w:ascii="Times New Roman"/>
          <w:b w:val="false"/>
          <w:i w:val="false"/>
          <w:color w:val="000000"/>
          <w:sz w:val="28"/>
        </w:rPr>
        <w:t>
</w:t>
      </w:r>
      <w:r>
        <w:rPr>
          <w:rFonts w:ascii="Times New Roman"/>
          <w:b w:val="false"/>
          <w:i w:val="false"/>
          <w:color w:val="000000"/>
          <w:sz w:val="28"/>
        </w:rPr>
        <w:t>
      11. Жергілікті уәкілетті орган жыл сайын субсидиялауға жататын әлеуметтік мәні бар залалды маршруттар тізбесін жасайды, оны тиісті облыстың (республикалық маңызы бар қала, астана) жергілікті өкілді органы бекітеді.</w:t>
      </w:r>
      <w:r>
        <w:br/>
      </w:r>
      <w:r>
        <w:rPr>
          <w:rFonts w:ascii="Times New Roman"/>
          <w:b w:val="false"/>
          <w:i w:val="false"/>
          <w:color w:val="000000"/>
          <w:sz w:val="28"/>
        </w:rPr>
        <w:t>
</w:t>
      </w:r>
      <w:r>
        <w:rPr>
          <w:rFonts w:ascii="Times New Roman"/>
          <w:b w:val="false"/>
          <w:i w:val="false"/>
          <w:color w:val="000000"/>
          <w:sz w:val="28"/>
        </w:rPr>
        <w:t>
      12. Жергілікті бюджеттен субсидиялар төлеуді ұйымдастыру үшін жергілікті уәкілетті орган тиісті жергілікті бюджет бағдарламасы бойынша бюджеттік өтінімді әзірлейді және оны бюджеттік жоспарлау жөніндегі жергілікті уәкілетті органға жібереді. Субсидиялауға жоспарланып отырған маршруттар бойынша тасымалдаушының кірістері мен шығыстары жөніндегі деректер бюджеттік өтінім үшін негіз болып табылады.</w:t>
      </w:r>
      <w:r>
        <w:br/>
      </w:r>
      <w:r>
        <w:rPr>
          <w:rFonts w:ascii="Times New Roman"/>
          <w:b w:val="false"/>
          <w:i w:val="false"/>
          <w:color w:val="000000"/>
          <w:sz w:val="28"/>
        </w:rPr>
        <w:t>
      Жергілікті уәкілетті орган жергілікті бюджетті жергілікті өкілді орган бекіткеннен кейін бір ай мерзімде залалды маршруттар бойынша жылдық соманы бекітеді.</w:t>
      </w:r>
      <w:r>
        <w:br/>
      </w:r>
      <w:r>
        <w:rPr>
          <w:rFonts w:ascii="Times New Roman"/>
          <w:b w:val="false"/>
          <w:i w:val="false"/>
          <w:color w:val="000000"/>
          <w:sz w:val="28"/>
        </w:rPr>
        <w:t>
</w:t>
      </w:r>
      <w:r>
        <w:rPr>
          <w:rFonts w:ascii="Times New Roman"/>
          <w:b w:val="false"/>
          <w:i w:val="false"/>
          <w:color w:val="000000"/>
          <w:sz w:val="28"/>
        </w:rPr>
        <w:t>
      13. Бекітілген бюджет негізінде тасымалдаушы мен жергілікті уәкілетті орган арасында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Жолаушылар автокөлігінің әлеуметтік мәні бар залалды маршруттарын субсидиялау туралы шарт жасалады.</w:t>
      </w:r>
    </w:p>
    <w:bookmarkEnd w:id="6"/>
    <w:bookmarkStart w:name="z29" w:id="7"/>
    <w:p>
      <w:pPr>
        <w:spacing w:after="0"/>
        <w:ind w:left="0"/>
        <w:jc w:val="left"/>
      </w:pPr>
      <w:r>
        <w:rPr>
          <w:rFonts w:ascii="Times New Roman"/>
          <w:b/>
          <w:i w:val="false"/>
          <w:color w:val="000000"/>
        </w:rPr>
        <w:t xml:space="preserve"> 
3. Субсидияларды төлеу тәртібі мен шарттары</w:t>
      </w:r>
    </w:p>
    <w:bookmarkEnd w:id="7"/>
    <w:bookmarkStart w:name="z30" w:id="8"/>
    <w:p>
      <w:pPr>
        <w:spacing w:after="0"/>
        <w:ind w:left="0"/>
        <w:jc w:val="both"/>
      </w:pPr>
      <w:r>
        <w:rPr>
          <w:rFonts w:ascii="Times New Roman"/>
          <w:b w:val="false"/>
          <w:i w:val="false"/>
          <w:color w:val="000000"/>
          <w:sz w:val="28"/>
        </w:rPr>
        <w:t>
      14. Тасымалдаушы есепті айдан кейінгі айдың 15 күніне дейінгі мерзімде жергілікті уәкілетті органға ай сайын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автокөлігінің әлеуметтік мәні бар залалды маршруттары бойынша нақты кірістер мен шығыстар туралы есеп жібереді.</w:t>
      </w:r>
      <w:r>
        <w:br/>
      </w:r>
      <w:r>
        <w:rPr>
          <w:rFonts w:ascii="Times New Roman"/>
          <w:b w:val="false"/>
          <w:i w:val="false"/>
          <w:color w:val="000000"/>
          <w:sz w:val="28"/>
        </w:rPr>
        <w:t>
      Тасымалдаушы шығындардың әрбір бабы бойынша шығыстар туралы растау құжаттарын ұсынады.</w:t>
      </w:r>
      <w:r>
        <w:br/>
      </w:r>
      <w:r>
        <w:rPr>
          <w:rFonts w:ascii="Times New Roman"/>
          <w:b w:val="false"/>
          <w:i w:val="false"/>
          <w:color w:val="000000"/>
          <w:sz w:val="28"/>
        </w:rPr>
        <w:t>
</w:t>
      </w:r>
      <w:r>
        <w:rPr>
          <w:rFonts w:ascii="Times New Roman"/>
          <w:b w:val="false"/>
          <w:i w:val="false"/>
          <w:color w:val="000000"/>
          <w:sz w:val="28"/>
        </w:rPr>
        <w:t>
      15. Әлеуметтік мәні бар залалды маршруттар бойынша жергілікті бюджеттен субсидиялар төлеуді жергілікті уәкілетті орган ай сайын міндеттемелер мен төлемдер бойынша қаржыландыру жоспарына, тасымалдаушы мен жергілікті уәкілетті органның арасындағы субсидиялау туралы шартқа сәйкес жүргізеді.</w:t>
      </w:r>
      <w:r>
        <w:br/>
      </w:r>
      <w:r>
        <w:rPr>
          <w:rFonts w:ascii="Times New Roman"/>
          <w:b w:val="false"/>
          <w:i w:val="false"/>
          <w:color w:val="000000"/>
          <w:sz w:val="28"/>
        </w:rPr>
        <w:t>
</w:t>
      </w:r>
      <w:r>
        <w:rPr>
          <w:rFonts w:ascii="Times New Roman"/>
          <w:b w:val="false"/>
          <w:i w:val="false"/>
          <w:color w:val="000000"/>
          <w:sz w:val="28"/>
        </w:rPr>
        <w:t>
      16. Субсидияларды төлеу:</w:t>
      </w:r>
      <w:r>
        <w:br/>
      </w:r>
      <w:r>
        <w:rPr>
          <w:rFonts w:ascii="Times New Roman"/>
          <w:b w:val="false"/>
          <w:i w:val="false"/>
          <w:color w:val="000000"/>
          <w:sz w:val="28"/>
        </w:rPr>
        <w:t>
</w:t>
      </w:r>
      <w:r>
        <w:rPr>
          <w:rFonts w:ascii="Times New Roman"/>
          <w:b w:val="false"/>
          <w:i w:val="false"/>
          <w:color w:val="000000"/>
          <w:sz w:val="28"/>
        </w:rPr>
        <w:t>
      1) ұйымның басшысы, бас бухгалтері растаған және мөрі басылған жолаушылар автокөлігінің әлеуметтік мәні бар залалды маршруттары бойынша нақты кірістер мен шығыстар туралы ай сайынғы есеп;</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орындалған жұмыстар актісі;</w:t>
      </w:r>
      <w:r>
        <w:br/>
      </w:r>
      <w:r>
        <w:rPr>
          <w:rFonts w:ascii="Times New Roman"/>
          <w:b w:val="false"/>
          <w:i w:val="false"/>
          <w:color w:val="000000"/>
          <w:sz w:val="28"/>
        </w:rPr>
        <w:t>
</w:t>
      </w:r>
      <w:r>
        <w:rPr>
          <w:rFonts w:ascii="Times New Roman"/>
          <w:b w:val="false"/>
          <w:i w:val="false"/>
          <w:color w:val="000000"/>
          <w:sz w:val="28"/>
        </w:rPr>
        <w:t>
      3) автовокзалдардың (автостанциялардың) диспетчерлік қызметінің құжаты немесе ауылдық округтың жергілікті атқарушы органдарынан осы маршрут бойынша орындалған рейстерді растайтын анықтамалар негізінде жүргізіледі.</w:t>
      </w:r>
      <w:r>
        <w:br/>
      </w:r>
      <w:r>
        <w:rPr>
          <w:rFonts w:ascii="Times New Roman"/>
          <w:b w:val="false"/>
          <w:i w:val="false"/>
          <w:color w:val="000000"/>
          <w:sz w:val="28"/>
        </w:rPr>
        <w:t>
      Субсидияларды төлеу тиісті бюджеттік бағдарламаларда көзделген сомалар шегінде жүргізіледі.</w:t>
      </w:r>
      <w:r>
        <w:br/>
      </w:r>
      <w:r>
        <w:rPr>
          <w:rFonts w:ascii="Times New Roman"/>
          <w:b w:val="false"/>
          <w:i w:val="false"/>
          <w:color w:val="000000"/>
          <w:sz w:val="28"/>
        </w:rPr>
        <w:t>
</w:t>
      </w:r>
      <w:r>
        <w:rPr>
          <w:rFonts w:ascii="Times New Roman"/>
          <w:b w:val="false"/>
          <w:i w:val="false"/>
          <w:color w:val="000000"/>
          <w:sz w:val="28"/>
        </w:rPr>
        <w:t>
      17. Жылдың соңғы күнтізбелік айы үшін бюджеттік субсидияларды төлеу кейіннен келесі айдың 25 күні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маршруттар бойынша есеп негізінде жүзеге асырылады.</w:t>
      </w:r>
      <w:r>
        <w:br/>
      </w:r>
      <w:r>
        <w:rPr>
          <w:rFonts w:ascii="Times New Roman"/>
          <w:b w:val="false"/>
          <w:i w:val="false"/>
          <w:color w:val="000000"/>
          <w:sz w:val="28"/>
        </w:rPr>
        <w:t>
</w:t>
      </w:r>
      <w:r>
        <w:rPr>
          <w:rFonts w:ascii="Times New Roman"/>
          <w:b w:val="false"/>
          <w:i w:val="false"/>
          <w:color w:val="000000"/>
          <w:sz w:val="28"/>
        </w:rPr>
        <w:t>
      18. Маршрутты пайдалану процесінде Шарттың талаптарын орындамаған тасымалдаушыларға, сондай-ақ жолаушыларды және багажды тасымалдау жөніндегі қызметтерді көрсету бойынша маршрутқа қызмет көрсету құқығына арналған куәлікті кері қайтарып алған жағдайда субсидияларды төлеу жүргізілмейді.</w:t>
      </w:r>
    </w:p>
    <w:bookmarkEnd w:id="8"/>
    <w:bookmarkStart w:name="z38" w:id="9"/>
    <w:p>
      <w:pPr>
        <w:spacing w:after="0"/>
        <w:ind w:left="0"/>
        <w:jc w:val="both"/>
      </w:pPr>
      <w:r>
        <w:rPr>
          <w:rFonts w:ascii="Times New Roman"/>
          <w:b w:val="false"/>
          <w:i w:val="false"/>
          <w:color w:val="000000"/>
          <w:sz w:val="28"/>
        </w:rPr>
        <w:t xml:space="preserve">
Әлеуметтік мәні бар жолаушылар   </w:t>
      </w:r>
      <w:r>
        <w:br/>
      </w:r>
      <w:r>
        <w:rPr>
          <w:rFonts w:ascii="Times New Roman"/>
          <w:b w:val="false"/>
          <w:i w:val="false"/>
          <w:color w:val="000000"/>
          <w:sz w:val="28"/>
        </w:rPr>
        <w:t xml:space="preserve">
тасымалдауларын жүзеге асырумен  </w:t>
      </w:r>
      <w:r>
        <w:br/>
      </w:r>
      <w:r>
        <w:rPr>
          <w:rFonts w:ascii="Times New Roman"/>
          <w:b w:val="false"/>
          <w:i w:val="false"/>
          <w:color w:val="000000"/>
          <w:sz w:val="28"/>
        </w:rPr>
        <w:t xml:space="preserve">
байланысты тасымалдаушылардың    </w:t>
      </w:r>
      <w:r>
        <w:br/>
      </w:r>
      <w:r>
        <w:rPr>
          <w:rFonts w:ascii="Times New Roman"/>
          <w:b w:val="false"/>
          <w:i w:val="false"/>
          <w:color w:val="000000"/>
          <w:sz w:val="28"/>
        </w:rPr>
        <w:t>
залалдарын бюджет қаражаты есебінен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201__ жылға арналған 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 обл. (қала, аудан) бойынша</w:t>
      </w:r>
      <w:r>
        <w:br/>
      </w:r>
      <w:r>
        <w:rPr>
          <w:rFonts w:ascii="Times New Roman"/>
          <w:b w:val="false"/>
          <w:i w:val="false"/>
          <w:color w:val="000000"/>
          <w:sz w:val="28"/>
        </w:rPr>
        <w:t>
жолаушылар автокөлігінің әлеуметтік мәні бар залалды</w:t>
      </w:r>
      <w:r>
        <w:br/>
      </w:r>
      <w:r>
        <w:rPr>
          <w:rFonts w:ascii="Times New Roman"/>
          <w:b w:val="false"/>
          <w:i w:val="false"/>
          <w:color w:val="000000"/>
          <w:sz w:val="28"/>
        </w:rPr>
        <w:t>
маршруттары бойынша кірістері мен шығыстары туралы есебі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219"/>
        <w:gridCol w:w="764"/>
        <w:gridCol w:w="1696"/>
        <w:gridCol w:w="1424"/>
        <w:gridCol w:w="1446"/>
        <w:gridCol w:w="1265"/>
        <w:gridCol w:w="1219"/>
        <w:gridCol w:w="1197"/>
        <w:gridCol w:w="1310"/>
        <w:gridCol w:w="1039"/>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w:t>
            </w:r>
            <w:r>
              <w:rPr>
                <w:rFonts w:ascii="Times New Roman"/>
                <w:b w:val="false"/>
                <w:i w:val="false"/>
                <w:color w:val="000000"/>
                <w:sz w:val="20"/>
              </w:rPr>
              <w:t>атауы,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w:t>
            </w:r>
            <w:r>
              <w:br/>
            </w:r>
            <w:r>
              <w:rPr>
                <w:rFonts w:ascii="Times New Roman"/>
                <w:b w:val="false"/>
                <w:i w:val="false"/>
                <w:color w:val="000000"/>
                <w:sz w:val="20"/>
              </w:rPr>
              <w:t>
</w:t>
            </w:r>
            <w:r>
              <w:rPr>
                <w:rFonts w:ascii="Times New Roman"/>
                <w:b w:val="false"/>
                <w:i w:val="false"/>
                <w:color w:val="000000"/>
                <w:sz w:val="20"/>
              </w:rPr>
              <w:t>материалдары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Автошиналардың</w:t>
            </w:r>
            <w:r>
              <w:br/>
            </w:r>
            <w:r>
              <w:rPr>
                <w:rFonts w:ascii="Times New Roman"/>
                <w:b w:val="false"/>
                <w:i w:val="false"/>
                <w:color w:val="000000"/>
                <w:sz w:val="20"/>
              </w:rPr>
              <w:t>
</w:t>
            </w:r>
            <w:r>
              <w:rPr>
                <w:rFonts w:ascii="Times New Roman"/>
                <w:b w:val="false"/>
                <w:i w:val="false"/>
                <w:color w:val="000000"/>
                <w:sz w:val="20"/>
              </w:rPr>
              <w:t>тозуы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және ТЖ</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r>
              <w:br/>
            </w:r>
            <w:r>
              <w:rPr>
                <w:rFonts w:ascii="Times New Roman"/>
                <w:b w:val="false"/>
                <w:i w:val="false"/>
                <w:color w:val="000000"/>
                <w:sz w:val="20"/>
              </w:rPr>
              <w:t>
</w:t>
            </w:r>
            <w:r>
              <w:rPr>
                <w:rFonts w:ascii="Times New Roman"/>
                <w:b w:val="false"/>
                <w:i w:val="false"/>
                <w:color w:val="000000"/>
                <w:sz w:val="20"/>
              </w:rPr>
              <w:t>шығыстар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басшысы</w:t>
      </w:r>
      <w:r>
        <w:br/>
      </w:r>
      <w:r>
        <w:rPr>
          <w:rFonts w:ascii="Times New Roman"/>
          <w:b w:val="false"/>
          <w:i w:val="false"/>
          <w:color w:val="000000"/>
          <w:sz w:val="28"/>
        </w:rPr>
        <w:t>
МО</w:t>
      </w:r>
    </w:p>
    <w:bookmarkStart w:name="z39" w:id="10"/>
    <w:p>
      <w:pPr>
        <w:spacing w:after="0"/>
        <w:ind w:left="0"/>
        <w:jc w:val="both"/>
      </w:pPr>
      <w:r>
        <w:rPr>
          <w:rFonts w:ascii="Times New Roman"/>
          <w:b w:val="false"/>
          <w:i w:val="false"/>
          <w:color w:val="000000"/>
          <w:sz w:val="28"/>
        </w:rPr>
        <w:t xml:space="preserve">
Әлеуметтік мәні бар жолаушылар   </w:t>
      </w:r>
      <w:r>
        <w:br/>
      </w:r>
      <w:r>
        <w:rPr>
          <w:rFonts w:ascii="Times New Roman"/>
          <w:b w:val="false"/>
          <w:i w:val="false"/>
          <w:color w:val="000000"/>
          <w:sz w:val="28"/>
        </w:rPr>
        <w:t xml:space="preserve">
тасымалдауларын жүзеге асырумен   </w:t>
      </w:r>
      <w:r>
        <w:br/>
      </w:r>
      <w:r>
        <w:rPr>
          <w:rFonts w:ascii="Times New Roman"/>
          <w:b w:val="false"/>
          <w:i w:val="false"/>
          <w:color w:val="000000"/>
          <w:sz w:val="28"/>
        </w:rPr>
        <w:t xml:space="preserve">
байланысты тасымалдаушылардың   </w:t>
      </w:r>
      <w:r>
        <w:br/>
      </w:r>
      <w:r>
        <w:rPr>
          <w:rFonts w:ascii="Times New Roman"/>
          <w:b w:val="false"/>
          <w:i w:val="false"/>
          <w:color w:val="000000"/>
          <w:sz w:val="28"/>
        </w:rPr>
        <w:t>
залалдарын бюджет қаражаты есебінен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10"/>
    <w:bookmarkStart w:name="z40" w:id="11"/>
    <w:p>
      <w:pPr>
        <w:spacing w:after="0"/>
        <w:ind w:left="0"/>
        <w:jc w:val="left"/>
      </w:pPr>
      <w:r>
        <w:rPr>
          <w:rFonts w:ascii="Times New Roman"/>
          <w:b/>
          <w:i w:val="false"/>
          <w:color w:val="000000"/>
        </w:rPr>
        <w:t xml:space="preserve"> 
Жолаушылар автокөлігінің әлеуметтік мәні бар</w:t>
      </w:r>
      <w:r>
        <w:br/>
      </w:r>
      <w:r>
        <w:rPr>
          <w:rFonts w:ascii="Times New Roman"/>
          <w:b/>
          <w:i w:val="false"/>
          <w:color w:val="000000"/>
        </w:rPr>
        <w:t>
залалды маршруттарын субсидиялау туралы</w:t>
      </w:r>
      <w:r>
        <w:br/>
      </w:r>
      <w:r>
        <w:rPr>
          <w:rFonts w:ascii="Times New Roman"/>
          <w:b/>
          <w:i w:val="false"/>
          <w:color w:val="000000"/>
        </w:rPr>
        <w:t>
шарт</w:t>
      </w:r>
    </w:p>
    <w:bookmarkEnd w:id="11"/>
    <w:p>
      <w:pPr>
        <w:spacing w:after="0"/>
        <w:ind w:left="0"/>
        <w:jc w:val="both"/>
      </w:pPr>
      <w:r>
        <w:rPr>
          <w:rFonts w:ascii="Times New Roman"/>
          <w:b w:val="false"/>
          <w:i w:val="false"/>
          <w:color w:val="000000"/>
          <w:sz w:val="28"/>
        </w:rPr>
        <w:t>____________ қ.                          201__ жылғы "____" ________</w:t>
      </w:r>
    </w:p>
    <w:bookmarkStart w:name="z41" w:id="12"/>
    <w:p>
      <w:pPr>
        <w:spacing w:after="0"/>
        <w:ind w:left="0"/>
        <w:jc w:val="both"/>
      </w:pPr>
      <w:r>
        <w:rPr>
          <w:rFonts w:ascii="Times New Roman"/>
          <w:b w:val="false"/>
          <w:i w:val="false"/>
          <w:color w:val="000000"/>
          <w:sz w:val="28"/>
        </w:rPr>
        <w:t>Бұдан әрі Тапсырыс беруші деп аталатын______________________________,</w:t>
      </w:r>
      <w:r>
        <w:br/>
      </w:r>
      <w:r>
        <w:rPr>
          <w:rFonts w:ascii="Times New Roman"/>
          <w:b w:val="false"/>
          <w:i w:val="false"/>
          <w:color w:val="000000"/>
          <w:sz w:val="28"/>
        </w:rPr>
        <w:t>
                               (жергілікті уәкілетті органның атауы)</w:t>
      </w:r>
      <w:r>
        <w:br/>
      </w:r>
      <w:r>
        <w:rPr>
          <w:rFonts w:ascii="Times New Roman"/>
          <w:b w:val="false"/>
          <w:i w:val="false"/>
          <w:color w:val="000000"/>
          <w:sz w:val="28"/>
        </w:rPr>
        <w:t>
________________________________________ тұлғасында бір тараптан және        (басшының лауазымы, Т.А.Ә.)</w:t>
      </w:r>
      <w:r>
        <w:br/>
      </w:r>
      <w:r>
        <w:rPr>
          <w:rFonts w:ascii="Times New Roman"/>
          <w:b w:val="false"/>
          <w:i w:val="false"/>
          <w:color w:val="000000"/>
          <w:sz w:val="28"/>
        </w:rPr>
        <w:t>
 </w:t>
      </w:r>
      <w:r>
        <w:br/>
      </w:r>
      <w:r>
        <w:rPr>
          <w:rFonts w:ascii="Times New Roman"/>
          <w:b w:val="false"/>
          <w:i w:val="false"/>
          <w:color w:val="000000"/>
          <w:sz w:val="28"/>
        </w:rPr>
        <w:t>
бұдан әрі Орындаушы деп аталатын 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_____________________________________ екінші тараптан</w:t>
      </w:r>
      <w:r>
        <w:br/>
      </w:r>
      <w:r>
        <w:rPr>
          <w:rFonts w:ascii="Times New Roman"/>
          <w:b w:val="false"/>
          <w:i w:val="false"/>
          <w:color w:val="000000"/>
          <w:sz w:val="28"/>
        </w:rPr>
        <w:t>
       (басшының лауазымы, Т.А.Ә.)</w:t>
      </w:r>
      <w:r>
        <w:br/>
      </w:r>
      <w:r>
        <w:rPr>
          <w:rFonts w:ascii="Times New Roman"/>
          <w:b w:val="false"/>
          <w:i w:val="false"/>
          <w:color w:val="000000"/>
          <w:sz w:val="28"/>
        </w:rPr>
        <w:t>
_________________________________ маршрут бойынша _________ қатынаста</w:t>
      </w:r>
      <w:r>
        <w:br/>
      </w:r>
      <w:r>
        <w:rPr>
          <w:rFonts w:ascii="Times New Roman"/>
          <w:b w:val="false"/>
          <w:i w:val="false"/>
          <w:color w:val="000000"/>
          <w:sz w:val="28"/>
        </w:rPr>
        <w:t>
      (атауы, маршруттың №)                  (қатынастың түрі)</w:t>
      </w:r>
      <w:r>
        <w:br/>
      </w:r>
      <w:r>
        <w:rPr>
          <w:rFonts w:ascii="Times New Roman"/>
          <w:b w:val="false"/>
          <w:i w:val="false"/>
          <w:color w:val="000000"/>
          <w:sz w:val="28"/>
        </w:rPr>
        <w:t>
тараптар жолаушыларды тасымалдауды орындау кезінде туындайтын залалдарды субсидиялау туралы осы шартты жасасты және төмендегілер туралы келісімге келді:</w:t>
      </w:r>
      <w:r>
        <w:br/>
      </w:r>
      <w:r>
        <w:rPr>
          <w:rFonts w:ascii="Times New Roman"/>
          <w:b w:val="false"/>
          <w:i w:val="false"/>
          <w:color w:val="000000"/>
          <w:sz w:val="28"/>
        </w:rPr>
        <w:t>
      1. Тапсырыс беруші өзіне Орындаушы залалдарын жабу үшін субсидияларды төлеу бойынша міндеттерді алады, ал Орындаушы өзіне жоғарыда көрсетілген маршрут бойынша жолаушыларды тасымалдауды жүзеге асыру кезіндегі кірістер және шығыстар туралы деректерді беру бойынша міндеттерді алады.</w:t>
      </w:r>
      <w:r>
        <w:br/>
      </w:r>
      <w:r>
        <w:rPr>
          <w:rFonts w:ascii="Times New Roman"/>
          <w:b w:val="false"/>
          <w:i w:val="false"/>
          <w:color w:val="000000"/>
          <w:sz w:val="28"/>
        </w:rPr>
        <w:t>
</w:t>
      </w:r>
      <w:r>
        <w:rPr>
          <w:rFonts w:ascii="Times New Roman"/>
          <w:b w:val="false"/>
          <w:i w:val="false"/>
          <w:color w:val="000000"/>
          <w:sz w:val="28"/>
        </w:rPr>
        <w:t>
      2. Маршрут бойынша_______________________________________теңге</w:t>
      </w:r>
      <w:r>
        <w:br/>
      </w:r>
      <w:r>
        <w:rPr>
          <w:rFonts w:ascii="Times New Roman"/>
          <w:b w:val="false"/>
          <w:i w:val="false"/>
          <w:color w:val="000000"/>
          <w:sz w:val="28"/>
        </w:rPr>
        <w:t>
                        (цифрлармен және жазу үлгісімен сомасы)</w:t>
      </w:r>
      <w:r>
        <w:br/>
      </w:r>
      <w:r>
        <w:rPr>
          <w:rFonts w:ascii="Times New Roman"/>
          <w:b w:val="false"/>
          <w:i w:val="false"/>
          <w:color w:val="000000"/>
          <w:sz w:val="28"/>
        </w:rPr>
        <w:t>
тариф (тарифтердің торы) белгіленеді.</w:t>
      </w:r>
      <w:r>
        <w:br/>
      </w:r>
      <w:r>
        <w:rPr>
          <w:rFonts w:ascii="Times New Roman"/>
          <w:b w:val="false"/>
          <w:i w:val="false"/>
          <w:color w:val="000000"/>
          <w:sz w:val="28"/>
        </w:rPr>
        <w:t>
</w:t>
      </w:r>
      <w:r>
        <w:rPr>
          <w:rFonts w:ascii="Times New Roman"/>
          <w:b w:val="false"/>
          <w:i w:val="false"/>
          <w:color w:val="000000"/>
          <w:sz w:val="28"/>
        </w:rPr>
        <w:t>
      3. Орындалған жұмыс үшін кірістердің сомасы:</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(цифрларымен және жазу үлгісімен сомасы)</w:t>
      </w:r>
      <w:r>
        <w:br/>
      </w:r>
      <w:r>
        <w:rPr>
          <w:rFonts w:ascii="Times New Roman"/>
          <w:b w:val="false"/>
          <w:i w:val="false"/>
          <w:color w:val="000000"/>
          <w:sz w:val="28"/>
        </w:rPr>
        <w:t>
Жұмысты орындағаны үшін шығыстар сомасы:</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(цифрларымен және жазу үлгісімен сомасы)</w:t>
      </w:r>
      <w:r>
        <w:br/>
      </w:r>
      <w:r>
        <w:rPr>
          <w:rFonts w:ascii="Times New Roman"/>
          <w:b w:val="false"/>
          <w:i w:val="false"/>
          <w:color w:val="000000"/>
          <w:sz w:val="28"/>
        </w:rPr>
        <w:t>
Субсидиялау сомасы:</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(цифрлармен және жазу үлгісімен сомасы)</w:t>
      </w:r>
      <w:r>
        <w:br/>
      </w:r>
      <w:r>
        <w:rPr>
          <w:rFonts w:ascii="Times New Roman"/>
          <w:b w:val="false"/>
          <w:i w:val="false"/>
          <w:color w:val="000000"/>
          <w:sz w:val="28"/>
        </w:rPr>
        <w:t>
</w:t>
      </w:r>
      <w:r>
        <w:rPr>
          <w:rFonts w:ascii="Times New Roman"/>
          <w:b w:val="false"/>
          <w:i w:val="false"/>
          <w:color w:val="000000"/>
          <w:sz w:val="28"/>
        </w:rPr>
        <w:t>
      4. Орындаушы есепті айдан кейінгі айдың 15 күніне дейінгі мерзімде жергілікті уәкілетті органға маршрут бойынша кірістер және шығыстар туралы есепті жолдайды. Қажет болған кезде тасымалдаушы маршрутты пайдалануға арналған шығыстарды растайтын құжаттарды береді.</w:t>
      </w:r>
      <w:r>
        <w:br/>
      </w:r>
      <w:r>
        <w:rPr>
          <w:rFonts w:ascii="Times New Roman"/>
          <w:b w:val="false"/>
          <w:i w:val="false"/>
          <w:color w:val="000000"/>
          <w:sz w:val="28"/>
        </w:rPr>
        <w:t>
</w:t>
      </w:r>
      <w:r>
        <w:rPr>
          <w:rFonts w:ascii="Times New Roman"/>
          <w:b w:val="false"/>
          <w:i w:val="false"/>
          <w:color w:val="000000"/>
          <w:sz w:val="28"/>
        </w:rPr>
        <w:t>
      5. Маршрут бойынша залалдар үшін субсидияларды төлеу міндеттемелер және төлемдер бойынша қаржыландыру жоспары, орындалған жұмыс актісі, маршрут бойынша кірістер және шығыстар туралы есебі, диспетчерлік қызмет құжаты немесе ауылдық округтың жергілікті атқарушы органыннан осы маршрут бойынша рейстердің орындалуын растайтын анықтама негізінде ай сайын жүргізіледі.</w:t>
      </w:r>
      <w:r>
        <w:br/>
      </w:r>
      <w:r>
        <w:rPr>
          <w:rFonts w:ascii="Times New Roman"/>
          <w:b w:val="false"/>
          <w:i w:val="false"/>
          <w:color w:val="000000"/>
          <w:sz w:val="28"/>
        </w:rPr>
        <w:t>
</w:t>
      </w:r>
      <w:r>
        <w:rPr>
          <w:rFonts w:ascii="Times New Roman"/>
          <w:b w:val="false"/>
          <w:i w:val="false"/>
          <w:color w:val="000000"/>
          <w:sz w:val="28"/>
        </w:rPr>
        <w:t>
      6. Жылдың сонғы күнтізбелік айына бюджеттік субсидияларды төлеу кейіннен келесі айдың 25 күнінен кешіріктірілмейтін мерзімде нақты деректер бойынша жасалған есепті ұсына отырып болжамдық деректер бойынша жасақталған субсидиялық маршруттар бойынша 15 желтоқсаннан кешіктірмей ұсынылған есеп негізінде жүзеге асырылады.</w:t>
      </w:r>
      <w:r>
        <w:br/>
      </w:r>
      <w:r>
        <w:rPr>
          <w:rFonts w:ascii="Times New Roman"/>
          <w:b w:val="false"/>
          <w:i w:val="false"/>
          <w:color w:val="000000"/>
          <w:sz w:val="28"/>
        </w:rPr>
        <w:t>
</w:t>
      </w:r>
      <w:r>
        <w:rPr>
          <w:rFonts w:ascii="Times New Roman"/>
          <w:b w:val="false"/>
          <w:i w:val="false"/>
          <w:color w:val="000000"/>
          <w:sz w:val="28"/>
        </w:rPr>
        <w:t>
      7. Осы маршрут бойынша субсидияларды төлеу мынадай:</w:t>
      </w:r>
      <w:r>
        <w:br/>
      </w:r>
      <w:r>
        <w:rPr>
          <w:rFonts w:ascii="Times New Roman"/>
          <w:b w:val="false"/>
          <w:i w:val="false"/>
          <w:color w:val="000000"/>
          <w:sz w:val="28"/>
        </w:rPr>
        <w:t>
</w:t>
      </w:r>
      <w:r>
        <w:rPr>
          <w:rFonts w:ascii="Times New Roman"/>
          <w:b w:val="false"/>
          <w:i w:val="false"/>
          <w:color w:val="000000"/>
          <w:sz w:val="28"/>
        </w:rPr>
        <w:t>
      1) Орындаушының осы маршрут бойынша жолаушыларды тасымалдауды жүзеге асыруды тоқтатқан;</w:t>
      </w:r>
      <w:r>
        <w:br/>
      </w:r>
      <w:r>
        <w:rPr>
          <w:rFonts w:ascii="Times New Roman"/>
          <w:b w:val="false"/>
          <w:i w:val="false"/>
          <w:color w:val="000000"/>
          <w:sz w:val="28"/>
        </w:rPr>
        <w:t>
</w:t>
      </w:r>
      <w:r>
        <w:rPr>
          <w:rFonts w:ascii="Times New Roman"/>
          <w:b w:val="false"/>
          <w:i w:val="false"/>
          <w:color w:val="000000"/>
          <w:sz w:val="28"/>
        </w:rPr>
        <w:t>
      2) маршрут бойынша кірістер және шығыстар туралы есепті ұсынбаған;</w:t>
      </w:r>
      <w:r>
        <w:br/>
      </w:r>
      <w:r>
        <w:rPr>
          <w:rFonts w:ascii="Times New Roman"/>
          <w:b w:val="false"/>
          <w:i w:val="false"/>
          <w:color w:val="000000"/>
          <w:sz w:val="28"/>
        </w:rPr>
        <w:t>
</w:t>
      </w:r>
      <w:r>
        <w:rPr>
          <w:rFonts w:ascii="Times New Roman"/>
          <w:b w:val="false"/>
          <w:i w:val="false"/>
          <w:color w:val="000000"/>
          <w:sz w:val="28"/>
        </w:rPr>
        <w:t>
      3) кірістер мен шығыстардың мөлшерлерін анықтаудың дұрыстығы жөнінде Орындаушы мен Комиссияның арасында келіспеушілік туындаған жағдайда шарттың қолданылуын тоқтату туралы жергілікті атқарушы органның шешімі болған жағдайларда жүргізілмейді.</w:t>
      </w:r>
      <w:r>
        <w:br/>
      </w:r>
      <w:r>
        <w:rPr>
          <w:rFonts w:ascii="Times New Roman"/>
          <w:b w:val="false"/>
          <w:i w:val="false"/>
          <w:color w:val="000000"/>
          <w:sz w:val="28"/>
        </w:rPr>
        <w:t>
</w:t>
      </w:r>
      <w:r>
        <w:rPr>
          <w:rFonts w:ascii="Times New Roman"/>
          <w:b w:val="false"/>
          <w:i w:val="false"/>
          <w:color w:val="000000"/>
          <w:sz w:val="28"/>
        </w:rPr>
        <w:t>
      8. Орындаушы Тапсырыс беруші немесе Комиссияның сұрау салуы бойынша тасымалдау үдерісін ұйымдастыру және тасымалдаудың қаржылық нәтижелері бойынша қажетті мәліметтерді беруге міндетті.</w:t>
      </w:r>
      <w:r>
        <w:br/>
      </w:r>
      <w:r>
        <w:rPr>
          <w:rFonts w:ascii="Times New Roman"/>
          <w:b w:val="false"/>
          <w:i w:val="false"/>
          <w:color w:val="000000"/>
          <w:sz w:val="28"/>
        </w:rPr>
        <w:t>
</w:t>
      </w:r>
      <w:r>
        <w:rPr>
          <w:rFonts w:ascii="Times New Roman"/>
          <w:b w:val="false"/>
          <w:i w:val="false"/>
          <w:color w:val="000000"/>
          <w:sz w:val="28"/>
        </w:rPr>
        <w:t>
      9. Орындаушы ағымдағы бюджетті нақтылау немесе отынға бағаның күрт өзгеруі және басқа да құрамдас шығындар құрайтын кезінде тасымалдау тарифтерін өзгеруі, маршрутта автокөлік құралдарының жұмыс режимінің өзгеруі және жолаушыларға қызмет көрсетуді жетілдіруге бағытталған басқа да шаралар жөнінде ұсыныстар енгізуге құқығы бар.</w:t>
      </w:r>
      <w:r>
        <w:br/>
      </w:r>
      <w:r>
        <w:rPr>
          <w:rFonts w:ascii="Times New Roman"/>
          <w:b w:val="false"/>
          <w:i w:val="false"/>
          <w:color w:val="000000"/>
          <w:sz w:val="28"/>
        </w:rPr>
        <w:t>
</w:t>
      </w:r>
      <w:r>
        <w:rPr>
          <w:rFonts w:ascii="Times New Roman"/>
          <w:b w:val="false"/>
          <w:i w:val="false"/>
          <w:color w:val="000000"/>
          <w:sz w:val="28"/>
        </w:rPr>
        <w:t>
      10. Тараптар Қазақстан Республикасы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11. Тараптар мынадай:</w:t>
      </w:r>
      <w:r>
        <w:br/>
      </w:r>
      <w:r>
        <w:rPr>
          <w:rFonts w:ascii="Times New Roman"/>
          <w:b w:val="false"/>
          <w:i w:val="false"/>
          <w:color w:val="000000"/>
          <w:sz w:val="28"/>
        </w:rPr>
        <w:t>
</w:t>
      </w:r>
      <w:r>
        <w:rPr>
          <w:rFonts w:ascii="Times New Roman"/>
          <w:b w:val="false"/>
          <w:i w:val="false"/>
          <w:color w:val="000000"/>
          <w:sz w:val="28"/>
        </w:rPr>
        <w:t>
      1) маршрутты пайдалануға Орындаушының құқығы тоқтатылған, жолаушыларды және багажды тасымалдау бойынша қызмет көрсету жөніндегі маршрутқа куәлікті кері қайтарып алу және маршрутты пайдалану құқығын жою кезінде, сондай-ақ форс-мажор жағдайы пайда болған кезде Орындаушы осы маршрутта жолаушыларды тасымалдауды жүзеге асыруды тоқтатқан;</w:t>
      </w:r>
      <w:r>
        <w:br/>
      </w:r>
      <w:r>
        <w:rPr>
          <w:rFonts w:ascii="Times New Roman"/>
          <w:b w:val="false"/>
          <w:i w:val="false"/>
          <w:color w:val="000000"/>
          <w:sz w:val="28"/>
        </w:rPr>
        <w:t>
</w:t>
      </w:r>
      <w:r>
        <w:rPr>
          <w:rFonts w:ascii="Times New Roman"/>
          <w:b w:val="false"/>
          <w:i w:val="false"/>
          <w:color w:val="000000"/>
          <w:sz w:val="28"/>
        </w:rPr>
        <w:t>
      2) тараптар осы шарт бойынша міндеттемелерді орындамаған жағдайларда шартты бұзуы мүмкін.</w:t>
      </w:r>
      <w:r>
        <w:br/>
      </w:r>
      <w:r>
        <w:rPr>
          <w:rFonts w:ascii="Times New Roman"/>
          <w:b w:val="false"/>
          <w:i w:val="false"/>
          <w:color w:val="000000"/>
          <w:sz w:val="28"/>
        </w:rPr>
        <w:t>
</w:t>
      </w:r>
      <w:r>
        <w:rPr>
          <w:rFonts w:ascii="Times New Roman"/>
          <w:b w:val="false"/>
          <w:i w:val="false"/>
          <w:color w:val="000000"/>
          <w:sz w:val="28"/>
        </w:rPr>
        <w:t>
      12. Осы шарт оны Тапсырыс беруші Қазақстан Республикасы Қаржы министрлігінің қазынашылық аумақтық органында тіркегеннен кейін күшіне енеді және жылдың аяғына дейін қолданысты болады.</w:t>
      </w:r>
    </w:p>
    <w:bookmarkEnd w:id="12"/>
    <w:p>
      <w:pPr>
        <w:spacing w:after="0"/>
        <w:ind w:left="0"/>
        <w:jc w:val="both"/>
      </w:pPr>
      <w:r>
        <w:rPr>
          <w:rFonts w:ascii="Times New Roman"/>
          <w:b w:val="false"/>
          <w:i w:val="false"/>
          <w:color w:val="000000"/>
          <w:sz w:val="28"/>
        </w:rPr>
        <w:t>Тараптардың заңды мекенжайы:</w:t>
      </w:r>
    </w:p>
    <w:p>
      <w:pPr>
        <w:spacing w:after="0"/>
        <w:ind w:left="0"/>
        <w:jc w:val="both"/>
      </w:pPr>
      <w:r>
        <w:rPr>
          <w:rFonts w:ascii="Times New Roman"/>
          <w:b w:val="false"/>
          <w:i w:val="false"/>
          <w:color w:val="000000"/>
          <w:sz w:val="28"/>
        </w:rPr>
        <w:t>Тапсырыс беруші:                Орындаушы:</w:t>
      </w:r>
    </w:p>
    <w:p>
      <w:pPr>
        <w:spacing w:after="0"/>
        <w:ind w:left="0"/>
        <w:jc w:val="both"/>
      </w:pPr>
      <w:r>
        <w:rPr>
          <w:rFonts w:ascii="Times New Roman"/>
          <w:b w:val="false"/>
          <w:i w:val="false"/>
          <w:color w:val="000000"/>
          <w:sz w:val="28"/>
        </w:rPr>
        <w:t>СТН                             СТН</w:t>
      </w:r>
    </w:p>
    <w:p>
      <w:pPr>
        <w:spacing w:after="0"/>
        <w:ind w:left="0"/>
        <w:jc w:val="both"/>
      </w:pPr>
      <w:r>
        <w:rPr>
          <w:rFonts w:ascii="Times New Roman"/>
          <w:b w:val="false"/>
          <w:i w:val="false"/>
          <w:color w:val="000000"/>
          <w:sz w:val="28"/>
        </w:rPr>
        <w:t>Банк деректемелері              Банк деректемелері</w:t>
      </w:r>
    </w:p>
    <w:p>
      <w:pPr>
        <w:spacing w:after="0"/>
        <w:ind w:left="0"/>
        <w:jc w:val="both"/>
      </w:pPr>
      <w:r>
        <w:rPr>
          <w:rFonts w:ascii="Times New Roman"/>
          <w:b w:val="false"/>
          <w:i w:val="false"/>
          <w:color w:val="000000"/>
          <w:sz w:val="28"/>
        </w:rPr>
        <w:t>______________________________         ___________________________</w:t>
      </w:r>
      <w:r>
        <w:br/>
      </w:r>
      <w:r>
        <w:rPr>
          <w:rFonts w:ascii="Times New Roman"/>
          <w:b w:val="false"/>
          <w:i w:val="false"/>
          <w:color w:val="000000"/>
          <w:sz w:val="28"/>
        </w:rPr>
        <w:t>
(басшысының қолы, Т.А.Ә.)             (басшысының қолы, Т.А.Ә.)</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(бас бухгалтердің қолы, Т.А.Ә.)       (бас бухгалтердің қолы, Т.А.Ә.)</w:t>
      </w:r>
    </w:p>
    <w:bookmarkStart w:name="z58" w:id="13"/>
    <w:p>
      <w:pPr>
        <w:spacing w:after="0"/>
        <w:ind w:left="0"/>
        <w:jc w:val="both"/>
      </w:pPr>
      <w:r>
        <w:rPr>
          <w:rFonts w:ascii="Times New Roman"/>
          <w:b w:val="false"/>
          <w:i w:val="false"/>
          <w:color w:val="000000"/>
          <w:sz w:val="28"/>
        </w:rPr>
        <w:t xml:space="preserve">
Әлеуметтік мәні бар жолаушылар   </w:t>
      </w:r>
      <w:r>
        <w:br/>
      </w:r>
      <w:r>
        <w:rPr>
          <w:rFonts w:ascii="Times New Roman"/>
          <w:b w:val="false"/>
          <w:i w:val="false"/>
          <w:color w:val="000000"/>
          <w:sz w:val="28"/>
        </w:rPr>
        <w:t xml:space="preserve">
тасымалдауларын жүзеге асырумен  </w:t>
      </w:r>
      <w:r>
        <w:br/>
      </w:r>
      <w:r>
        <w:rPr>
          <w:rFonts w:ascii="Times New Roman"/>
          <w:b w:val="false"/>
          <w:i w:val="false"/>
          <w:color w:val="000000"/>
          <w:sz w:val="28"/>
        </w:rPr>
        <w:t xml:space="preserve">
байланысты тасымалдаушылардың   </w:t>
      </w:r>
      <w:r>
        <w:br/>
      </w:r>
      <w:r>
        <w:rPr>
          <w:rFonts w:ascii="Times New Roman"/>
          <w:b w:val="false"/>
          <w:i w:val="false"/>
          <w:color w:val="000000"/>
          <w:sz w:val="28"/>
        </w:rPr>
        <w:t>
залалдарын бюджет қаражаты есебінен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201__ жылға арналған 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 обл. (қала, аудан) бойынша</w:t>
      </w:r>
      <w:r>
        <w:br/>
      </w:r>
      <w:r>
        <w:rPr>
          <w:rFonts w:ascii="Times New Roman"/>
          <w:b w:val="false"/>
          <w:i w:val="false"/>
          <w:color w:val="000000"/>
          <w:sz w:val="28"/>
        </w:rPr>
        <w:t>
жолаушылар автокөлігінің әлеуметтік мәні бар залалды</w:t>
      </w:r>
      <w:r>
        <w:br/>
      </w:r>
      <w:r>
        <w:rPr>
          <w:rFonts w:ascii="Times New Roman"/>
          <w:b w:val="false"/>
          <w:i w:val="false"/>
          <w:color w:val="000000"/>
          <w:sz w:val="28"/>
        </w:rPr>
        <w:t>
маршруттары бойынша нақты кірістері мен шығыстары есебі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162"/>
        <w:gridCol w:w="869"/>
        <w:gridCol w:w="1545"/>
        <w:gridCol w:w="1657"/>
        <w:gridCol w:w="1342"/>
        <w:gridCol w:w="1072"/>
        <w:gridCol w:w="1050"/>
        <w:gridCol w:w="1253"/>
        <w:gridCol w:w="1005"/>
        <w:gridCol w:w="136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w:t>
            </w:r>
            <w:r>
              <w:rPr>
                <w:rFonts w:ascii="Times New Roman"/>
                <w:b w:val="false"/>
                <w:i w:val="false"/>
                <w:color w:val="000000"/>
                <w:sz w:val="20"/>
              </w:rPr>
              <w:t>атауы,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w:t>
            </w:r>
            <w:r>
              <w:br/>
            </w:r>
            <w:r>
              <w:rPr>
                <w:rFonts w:ascii="Times New Roman"/>
                <w:b w:val="false"/>
                <w:i w:val="false"/>
                <w:color w:val="000000"/>
                <w:sz w:val="20"/>
              </w:rPr>
              <w:t>
</w:t>
            </w:r>
            <w:r>
              <w:rPr>
                <w:rFonts w:ascii="Times New Roman"/>
                <w:b w:val="false"/>
                <w:i w:val="false"/>
                <w:color w:val="000000"/>
                <w:sz w:val="20"/>
              </w:rPr>
              <w:t>материалдары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Автошиналардың тозуы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және ТЖ</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r>
              <w:br/>
            </w:r>
            <w:r>
              <w:rPr>
                <w:rFonts w:ascii="Times New Roman"/>
                <w:b w:val="false"/>
                <w:i w:val="false"/>
                <w:color w:val="000000"/>
                <w:sz w:val="20"/>
              </w:rPr>
              <w:t>
</w:t>
            </w:r>
            <w:r>
              <w:rPr>
                <w:rFonts w:ascii="Times New Roman"/>
                <w:b w:val="false"/>
                <w:i w:val="false"/>
                <w:color w:val="000000"/>
                <w:sz w:val="20"/>
              </w:rPr>
              <w:t>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басшысы</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МО</w:t>
      </w:r>
    </w:p>
    <w:bookmarkStart w:name="z59" w:id="14"/>
    <w:p>
      <w:pPr>
        <w:spacing w:after="0"/>
        <w:ind w:left="0"/>
        <w:jc w:val="both"/>
      </w:pPr>
      <w:r>
        <w:rPr>
          <w:rFonts w:ascii="Times New Roman"/>
          <w:b w:val="false"/>
          <w:i w:val="false"/>
          <w:color w:val="000000"/>
          <w:sz w:val="28"/>
        </w:rPr>
        <w:t xml:space="preserve">
Әлеуметтік мәні бар жолаушылар  </w:t>
      </w:r>
      <w:r>
        <w:br/>
      </w:r>
      <w:r>
        <w:rPr>
          <w:rFonts w:ascii="Times New Roman"/>
          <w:b w:val="false"/>
          <w:i w:val="false"/>
          <w:color w:val="000000"/>
          <w:sz w:val="28"/>
        </w:rPr>
        <w:t xml:space="preserve">
тасымалдауларын жүзеге асырумен  </w:t>
      </w:r>
      <w:r>
        <w:br/>
      </w:r>
      <w:r>
        <w:rPr>
          <w:rFonts w:ascii="Times New Roman"/>
          <w:b w:val="false"/>
          <w:i w:val="false"/>
          <w:color w:val="000000"/>
          <w:sz w:val="28"/>
        </w:rPr>
        <w:t xml:space="preserve">
байланысты тасымалдаушылардың  </w:t>
      </w:r>
      <w:r>
        <w:br/>
      </w:r>
      <w:r>
        <w:rPr>
          <w:rFonts w:ascii="Times New Roman"/>
          <w:b w:val="false"/>
          <w:i w:val="false"/>
          <w:color w:val="000000"/>
          <w:sz w:val="28"/>
        </w:rPr>
        <w:t>
залалдарын бюджет қаражаты есебінен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14"/>
    <w:bookmarkStart w:name="z60" w:id="15"/>
    <w:p>
      <w:pPr>
        <w:spacing w:after="0"/>
        <w:ind w:left="0"/>
        <w:jc w:val="left"/>
      </w:pPr>
      <w:r>
        <w:rPr>
          <w:rFonts w:ascii="Times New Roman"/>
          <w:b/>
          <w:i w:val="false"/>
          <w:color w:val="000000"/>
        </w:rPr>
        <w:t xml:space="preserve"> 
Орындалған жұмыстар актісі</w:t>
      </w:r>
    </w:p>
    <w:bookmarkEnd w:id="15"/>
    <w:p>
      <w:pPr>
        <w:spacing w:after="0"/>
        <w:ind w:left="0"/>
        <w:jc w:val="both"/>
      </w:pPr>
      <w:r>
        <w:rPr>
          <w:rFonts w:ascii="Times New Roman"/>
          <w:b w:val="false"/>
          <w:i w:val="false"/>
          <w:color w:val="000000"/>
          <w:sz w:val="28"/>
        </w:rPr>
        <w:t>____________ қ.                        201__ жылғы "___" __________</w:t>
      </w:r>
    </w:p>
    <w:p>
      <w:pPr>
        <w:spacing w:after="0"/>
        <w:ind w:left="0"/>
        <w:jc w:val="both"/>
      </w:pPr>
      <w:r>
        <w:rPr>
          <w:rFonts w:ascii="Times New Roman"/>
          <w:b w:val="false"/>
          <w:i w:val="false"/>
          <w:color w:val="000000"/>
          <w:sz w:val="28"/>
        </w:rPr>
        <w:t>Біз, төменде қол қойған, Тапсырыс берушінің өкілі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(басшының лауазымы, Т.А.Ә.)</w:t>
      </w:r>
      <w:r>
        <w:br/>
      </w:r>
      <w:r>
        <w:rPr>
          <w:rFonts w:ascii="Times New Roman"/>
          <w:b w:val="false"/>
          <w:i w:val="false"/>
          <w:color w:val="000000"/>
          <w:sz w:val="28"/>
        </w:rPr>
        <w:t>
бір тараптан және Орындаушының өкілі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(басшының, бас бухгалтердің қолы, Т.А.Ә.)</w:t>
      </w:r>
      <w:r>
        <w:br/>
      </w:r>
      <w:r>
        <w:rPr>
          <w:rFonts w:ascii="Times New Roman"/>
          <w:b w:val="false"/>
          <w:i w:val="false"/>
          <w:color w:val="000000"/>
          <w:sz w:val="28"/>
        </w:rPr>
        <w:t>
екінші тараптан, 201__ жылғы __________ айына арналған ____________</w:t>
      </w:r>
      <w:r>
        <w:br/>
      </w:r>
      <w:r>
        <w:rPr>
          <w:rFonts w:ascii="Times New Roman"/>
          <w:b w:val="false"/>
          <w:i w:val="false"/>
          <w:color w:val="000000"/>
          <w:sz w:val="28"/>
        </w:rPr>
        <w:t>
                                               (маршруттың атауы, №)</w:t>
      </w:r>
      <w:r>
        <w:br/>
      </w:r>
      <w:r>
        <w:rPr>
          <w:rFonts w:ascii="Times New Roman"/>
          <w:b w:val="false"/>
          <w:i w:val="false"/>
          <w:color w:val="000000"/>
          <w:sz w:val="28"/>
        </w:rPr>
        <w:t>
маршрут бойынша ___________________қатынаста жолаушыларды тасымалдау</w:t>
      </w:r>
      <w:r>
        <w:br/>
      </w:r>
      <w:r>
        <w:rPr>
          <w:rFonts w:ascii="Times New Roman"/>
          <w:b w:val="false"/>
          <w:i w:val="false"/>
          <w:color w:val="000000"/>
          <w:sz w:val="28"/>
        </w:rPr>
        <w:t>
               (ішкі облыстық, қалалық)</w:t>
      </w:r>
      <w:r>
        <w:br/>
      </w:r>
      <w:r>
        <w:rPr>
          <w:rFonts w:ascii="Times New Roman"/>
          <w:b w:val="false"/>
          <w:i w:val="false"/>
          <w:color w:val="000000"/>
          <w:sz w:val="28"/>
        </w:rPr>
        <w:t>
бойынша орындалған жұмыстар шарттың талаптарын қанағаттандыратыны туралы осы актіні жасадық.</w:t>
      </w:r>
    </w:p>
    <w:p>
      <w:pPr>
        <w:spacing w:after="0"/>
        <w:ind w:left="0"/>
        <w:jc w:val="both"/>
      </w:pPr>
      <w:r>
        <w:rPr>
          <w:rFonts w:ascii="Times New Roman"/>
          <w:b w:val="false"/>
          <w:i w:val="false"/>
          <w:color w:val="000000"/>
          <w:sz w:val="28"/>
        </w:rPr>
        <w:t>Орындалған жұмыс үшін кірістер сомасы:</w:t>
      </w:r>
      <w:r>
        <w:br/>
      </w:r>
      <w:r>
        <w:rPr>
          <w:rFonts w:ascii="Times New Roman"/>
          <w:b w:val="false"/>
          <w:i w:val="false"/>
          <w:color w:val="000000"/>
          <w:sz w:val="28"/>
        </w:rPr>
        <w:t>
________________________________________________ құрады.</w:t>
      </w:r>
      <w:r>
        <w:br/>
      </w:r>
      <w:r>
        <w:rPr>
          <w:rFonts w:ascii="Times New Roman"/>
          <w:b w:val="false"/>
          <w:i w:val="false"/>
          <w:color w:val="000000"/>
          <w:sz w:val="28"/>
        </w:rPr>
        <w:t>
(цифрмен және жазу үлгісімен сомасы, теңгемен)</w:t>
      </w:r>
      <w:r>
        <w:br/>
      </w:r>
      <w:r>
        <w:rPr>
          <w:rFonts w:ascii="Times New Roman"/>
          <w:b w:val="false"/>
          <w:i w:val="false"/>
          <w:color w:val="000000"/>
          <w:sz w:val="28"/>
        </w:rPr>
        <w:t>
 </w:t>
      </w:r>
      <w:r>
        <w:br/>
      </w:r>
      <w:r>
        <w:rPr>
          <w:rFonts w:ascii="Times New Roman"/>
          <w:b w:val="false"/>
          <w:i w:val="false"/>
          <w:color w:val="000000"/>
          <w:sz w:val="28"/>
        </w:rPr>
        <w:t>
Орындалған жұмыс үшін шығыстар сомасы:</w:t>
      </w:r>
      <w:r>
        <w:br/>
      </w:r>
      <w:r>
        <w:rPr>
          <w:rFonts w:ascii="Times New Roman"/>
          <w:b w:val="false"/>
          <w:i w:val="false"/>
          <w:color w:val="000000"/>
          <w:sz w:val="28"/>
        </w:rPr>
        <w:t>
________________________________________________ құрады.</w:t>
      </w:r>
      <w:r>
        <w:br/>
      </w:r>
      <w:r>
        <w:rPr>
          <w:rFonts w:ascii="Times New Roman"/>
          <w:b w:val="false"/>
          <w:i w:val="false"/>
          <w:color w:val="000000"/>
          <w:sz w:val="28"/>
        </w:rPr>
        <w:t>
(цифрмен және жазу үлгісімен сомасы, теңгемен)</w:t>
      </w:r>
      <w:r>
        <w:br/>
      </w:r>
      <w:r>
        <w:rPr>
          <w:rFonts w:ascii="Times New Roman"/>
          <w:b w:val="false"/>
          <w:i w:val="false"/>
          <w:color w:val="000000"/>
          <w:sz w:val="28"/>
        </w:rPr>
        <w:t>
 </w:t>
      </w:r>
      <w:r>
        <w:br/>
      </w:r>
      <w:r>
        <w:rPr>
          <w:rFonts w:ascii="Times New Roman"/>
          <w:b w:val="false"/>
          <w:i w:val="false"/>
          <w:color w:val="000000"/>
          <w:sz w:val="28"/>
        </w:rPr>
        <w:t>
Субсидия сомасы:</w:t>
      </w:r>
      <w:r>
        <w:br/>
      </w:r>
      <w:r>
        <w:rPr>
          <w:rFonts w:ascii="Times New Roman"/>
          <w:b w:val="false"/>
          <w:i w:val="false"/>
          <w:color w:val="000000"/>
          <w:sz w:val="28"/>
        </w:rPr>
        <w:t>
________________________________________________ құрады.</w:t>
      </w:r>
      <w:r>
        <w:br/>
      </w:r>
      <w:r>
        <w:rPr>
          <w:rFonts w:ascii="Times New Roman"/>
          <w:b w:val="false"/>
          <w:i w:val="false"/>
          <w:color w:val="000000"/>
          <w:sz w:val="28"/>
        </w:rPr>
        <w:t>
(цифрмен және жазу үлгісімен сомасы, теңгемен)</w:t>
      </w:r>
    </w:p>
    <w:p>
      <w:pPr>
        <w:spacing w:after="0"/>
        <w:ind w:left="0"/>
        <w:jc w:val="both"/>
      </w:pPr>
      <w:r>
        <w:rPr>
          <w:rFonts w:ascii="Times New Roman"/>
          <w:b w:val="false"/>
          <w:i w:val="false"/>
          <w:color w:val="000000"/>
          <w:sz w:val="28"/>
        </w:rPr>
        <w:t>Тараптардың заңды мекенжайы:</w:t>
      </w:r>
    </w:p>
    <w:p>
      <w:pPr>
        <w:spacing w:after="0"/>
        <w:ind w:left="0"/>
        <w:jc w:val="both"/>
      </w:pPr>
      <w:r>
        <w:rPr>
          <w:rFonts w:ascii="Times New Roman"/>
          <w:b w:val="false"/>
          <w:i w:val="false"/>
          <w:color w:val="000000"/>
          <w:sz w:val="28"/>
        </w:rPr>
        <w:t>Уәкілетті орган:                    Тасымалдаушы:</w:t>
      </w:r>
      <w:r>
        <w:br/>
      </w:r>
      <w:r>
        <w:rPr>
          <w:rFonts w:ascii="Times New Roman"/>
          <w:b w:val="false"/>
          <w:i w:val="false"/>
          <w:color w:val="000000"/>
          <w:sz w:val="28"/>
        </w:rPr>
        <w:t>
СТН                                 СТН</w:t>
      </w:r>
    </w:p>
    <w:p>
      <w:pPr>
        <w:spacing w:after="0"/>
        <w:ind w:left="0"/>
        <w:jc w:val="both"/>
      </w:pPr>
      <w:r>
        <w:rPr>
          <w:rFonts w:ascii="Times New Roman"/>
          <w:b w:val="false"/>
          <w:i w:val="false"/>
          <w:color w:val="000000"/>
          <w:sz w:val="28"/>
        </w:rPr>
        <w:t>Банк деректемелері                  Банк деректемелері</w:t>
      </w:r>
    </w:p>
    <w:p>
      <w:pPr>
        <w:spacing w:after="0"/>
        <w:ind w:left="0"/>
        <w:jc w:val="both"/>
      </w:pPr>
      <w:r>
        <w:rPr>
          <w:rFonts w:ascii="Times New Roman"/>
          <w:b w:val="false"/>
          <w:i w:val="false"/>
          <w:color w:val="000000"/>
          <w:sz w:val="28"/>
        </w:rPr>
        <w:t>________________________              _____________________</w:t>
      </w:r>
      <w:r>
        <w:br/>
      </w:r>
      <w:r>
        <w:rPr>
          <w:rFonts w:ascii="Times New Roman"/>
          <w:b w:val="false"/>
          <w:i w:val="false"/>
          <w:color w:val="000000"/>
          <w:sz w:val="28"/>
        </w:rPr>
        <w:t>
(басшының қолы, Т.А.Ә.)               (басшының қолы, Т.А.Ә.)</w:t>
      </w:r>
    </w:p>
    <w:p>
      <w:pPr>
        <w:spacing w:after="0"/>
        <w:ind w:left="0"/>
        <w:jc w:val="both"/>
      </w:pPr>
      <w:r>
        <w:rPr>
          <w:rFonts w:ascii="Times New Roman"/>
          <w:b w:val="false"/>
          <w:i w:val="false"/>
          <w:color w:val="000000"/>
          <w:sz w:val="28"/>
        </w:rPr>
        <w:t>_______________________________       ______________________________</w:t>
      </w:r>
      <w:r>
        <w:br/>
      </w:r>
      <w:r>
        <w:rPr>
          <w:rFonts w:ascii="Times New Roman"/>
          <w:b w:val="false"/>
          <w:i w:val="false"/>
          <w:color w:val="000000"/>
          <w:sz w:val="28"/>
        </w:rPr>
        <w:t>
(бас бухгалтердің қолы, Т.А.Ә.)       (бас бухгалтердің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