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8c49" w14:textId="70f8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Реквизицияланатын мүлікті бағалау және оның құнын өтеу мөлшерін айқындау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қыркүйектегі № 1011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207-бабының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Реквизицияланатын мүлікті бағалау және оның құнын өтеу мөлшерін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Реквизицияланатын мүлікті бағалау және оның құнын</w:t>
      </w:r>
      <w:r>
        <w:br/>
      </w:r>
      <w:r>
        <w:rPr>
          <w:rFonts w:ascii="Times New Roman"/>
          <w:b/>
          <w:i w:val="false"/>
          <w:color w:val="000000"/>
        </w:rPr>
        <w:t>өтеу мөлшерін айқындау қағидасы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Қағида "Мемлекеттік мүлік туралы" Қазақстан Республикасының 2011 жылғы 1 наурыздағы Заңының 207-бабының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реквизицияланатын мүлікті бағалау және оның құнын өтеу мөлшерін айқындау тәртібін белгілейді.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Реквизицияланатын мүліктің құнын Қазақстан Республикасының бағалау қызметі туралы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бағалаушы айқындайды.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Бағалаушыны реквизициялауды жүргізетін уәкілетті орган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Бағалау жүргізу үшін негіздеме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бағалаушы мен Қазақстан Республикасы Қарулы Күштерінің Бас штабы арасында жасалған бағалау жүргізуге арналған шарт болып табылады.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30.04.2013 </w:t>
      </w:r>
      <w:r>
        <w:rPr>
          <w:rFonts w:ascii="Times New Roman"/>
          <w:b w:val="false"/>
          <w:i w:val="false"/>
          <w:color w:val="00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Бағалау нәтижелерін реквизициялауды жүргізу кезінде соғыс жағдайының қолданылу кезеңінде жергілікті атқарушы органдар, соғыс уақытында - Қазақстан Республикасы Қарулы Күштерінің Бас штабы, ал жауынгерлік іс қимылдар жүргізген кездегі ерекше жағдайларда – реквизициялауды жүзеге асыратын әскери бөлімдердің командирлері бекітеді.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ҚР Үкіметінің 30.04.2013 </w:t>
      </w:r>
      <w:r>
        <w:rPr>
          <w:rFonts w:ascii="Times New Roman"/>
          <w:b w:val="false"/>
          <w:i w:val="false"/>
          <w:color w:val="00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Реквизицияланатын мүлікті бағалауды меншік иесі немесе оның уәкілетті өкілі </w:t>
      </w:r>
      <w:r>
        <w:rPr>
          <w:rFonts w:ascii="Times New Roman"/>
          <w:b w:val="false"/>
          <w:i w:val="false"/>
          <w:color w:val="000000"/>
          <w:sz w:val="28"/>
        </w:rPr>
        <w:t>сот тәртібімен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даулауы мүмкін.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Реквизицияланатын мүліктің құнын өтеу мөлшерін осы Қағидаға сәйкес жүргізілген бағалау нәтижелері негізінде Қазақстан Республикасы Қарулы Күштерінің Бас штабы, жергілікті атқарушы органдар және әскери бөлімдердің командирлері айқындайды.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Үкіметінің 30.04.2013 </w:t>
      </w:r>
      <w:r>
        <w:rPr>
          <w:rFonts w:ascii="Times New Roman"/>
          <w:b w:val="false"/>
          <w:i w:val="false"/>
          <w:color w:val="00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