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10d0c0" w14:textId="710d0c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резервінен қаражат бөлу туралы</w:t>
      </w:r>
    </w:p>
    <w:p>
      <w:pPr>
        <w:spacing w:after="0"/>
        <w:ind w:left="0"/>
        <w:jc w:val="both"/>
      </w:pPr>
      <w:r>
        <w:rPr>
          <w:rFonts w:ascii="Times New Roman"/>
          <w:b w:val="false"/>
          <w:i w:val="false"/>
          <w:color w:val="000000"/>
          <w:sz w:val="28"/>
        </w:rPr>
        <w:t>Қазақстан Республикасы Үкіметінің 2011 жылғы 1 қыркүйектегі № 997 Қаулысы</w:t>
      </w:r>
    </w:p>
    <w:p>
      <w:pPr>
        <w:spacing w:after="0"/>
        <w:ind w:left="0"/>
        <w:jc w:val="both"/>
      </w:pPr>
      <w:bookmarkStart w:name="z1" w:id="0"/>
      <w:r>
        <w:rPr>
          <w:rFonts w:ascii="Times New Roman"/>
          <w:b w:val="false"/>
          <w:i w:val="false"/>
          <w:color w:val="000000"/>
          <w:sz w:val="28"/>
        </w:rPr>
        <w:t>
      «2011 - 2013 жылдарға арналған республикалық бюджет туралы» Қазақстан Республикасының 2010 жылғы 29 қарашадағы </w:t>
      </w:r>
      <w:r>
        <w:rPr>
          <w:rFonts w:ascii="Times New Roman"/>
          <w:b w:val="false"/>
          <w:i w:val="false"/>
          <w:color w:val="000000"/>
          <w:sz w:val="28"/>
        </w:rPr>
        <w:t>Заңына</w:t>
      </w:r>
      <w:r>
        <w:rPr>
          <w:rFonts w:ascii="Times New Roman"/>
          <w:b w:val="false"/>
          <w:i w:val="false"/>
          <w:color w:val="000000"/>
          <w:sz w:val="28"/>
        </w:rPr>
        <w:t xml:space="preserve"> және «Бюджеттің атқарылуы және оған кассалық қызмет көрсету ережесін бекіту туралы» Қазақстан Республикасы Үкіметінің 2009 жылғы 26 ақпандағы № 220 </w:t>
      </w:r>
      <w:r>
        <w:rPr>
          <w:rFonts w:ascii="Times New Roman"/>
          <w:b w:val="false"/>
          <w:i w:val="false"/>
          <w:color w:val="000000"/>
          <w:sz w:val="28"/>
        </w:rPr>
        <w:t>қаулысына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Қазақстан Республикасы Байланыс және ақпарат министрлігіне Электрондық құжат айналымының бірыңғай жүйесі үшін мемлекеттік органдардың куәландырушы орталығының электрондық цифрлық қолтаңбаларын шығаруды ұйымдастыру үшін 2011 жылға арналған республикалық бюджетте көзделген Қазақстан Республикасы Үкіметінің </w:t>
      </w:r>
      <w:r>
        <w:rPr>
          <w:rFonts w:ascii="Times New Roman"/>
          <w:b w:val="false"/>
          <w:i w:val="false"/>
          <w:color w:val="000000"/>
          <w:sz w:val="28"/>
        </w:rPr>
        <w:t>шұғыл шығындарға арналған</w:t>
      </w:r>
      <w:r>
        <w:rPr>
          <w:rFonts w:ascii="Times New Roman"/>
          <w:b w:val="false"/>
          <w:i w:val="false"/>
          <w:color w:val="000000"/>
          <w:sz w:val="28"/>
        </w:rPr>
        <w:t xml:space="preserve"> резервінен 87 600 000 (сексен жеті миллион алты жүз мың) теңге сомасында қаражат бөлінсін.</w:t>
      </w:r>
      <w:r>
        <w:br/>
      </w:r>
      <w:r>
        <w:rPr>
          <w:rFonts w:ascii="Times New Roman"/>
          <w:b w:val="false"/>
          <w:i w:val="false"/>
          <w:color w:val="000000"/>
          <w:sz w:val="28"/>
        </w:rPr>
        <w:t>
</w:t>
      </w:r>
      <w:r>
        <w:rPr>
          <w:rFonts w:ascii="Times New Roman"/>
          <w:b w:val="false"/>
          <w:i w:val="false"/>
          <w:color w:val="000000"/>
          <w:sz w:val="28"/>
        </w:rPr>
        <w:t>
      2. Қазақстан Республикасы Қаржы министрлігі бөлінген қаражаттың мақсатты пайдаланылуын бақылауды қамтамасыз етсін.</w:t>
      </w:r>
      <w:r>
        <w:br/>
      </w:r>
      <w:r>
        <w:rPr>
          <w:rFonts w:ascii="Times New Roman"/>
          <w:b w:val="false"/>
          <w:i w:val="false"/>
          <w:color w:val="000000"/>
          <w:sz w:val="28"/>
        </w:rPr>
        <w:t>
</w:t>
      </w:r>
      <w:r>
        <w:rPr>
          <w:rFonts w:ascii="Times New Roman"/>
          <w:b w:val="false"/>
          <w:i w:val="false"/>
          <w:color w:val="000000"/>
          <w:sz w:val="28"/>
        </w:rPr>
        <w:t>
      3. Осы қаулы қол қойылған күнінен бастап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К.Мәсімов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