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dd838" w14:textId="6cdd8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2011 жылғы 4 тамыздағы № 914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өзгерістер мен толықтырулар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 алғашқы ресми жарияланғанынан кейін күнтізбелік он күн өткен соң қолданысқа енгізіледі.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2011 жылғы 4 тамыздағы</w:t>
      </w:r>
      <w:r>
        <w:br/>
      </w:r>
      <w:r>
        <w:rPr>
          <w:rFonts w:ascii="Times New Roman"/>
          <w:b w:val="false"/>
          <w:i w:val="false"/>
          <w:color w:val="000000"/>
          <w:sz w:val="28"/>
        </w:rPr>
        <w:t xml:space="preserve">
№ 914 қаулысымен   </w:t>
      </w:r>
      <w:r>
        <w:br/>
      </w:r>
      <w:r>
        <w:rPr>
          <w:rFonts w:ascii="Times New Roman"/>
          <w:b w:val="false"/>
          <w:i w:val="false"/>
          <w:color w:val="000000"/>
          <w:sz w:val="28"/>
        </w:rPr>
        <w:t xml:space="preserve">
бекітілген     </w:t>
      </w:r>
    </w:p>
    <w:bookmarkStart w:name="z3" w:id="1"/>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1"/>
    <w:bookmarkStart w:name="z4" w:id="2"/>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19.12.2014 </w:t>
      </w:r>
      <w:r>
        <w:rPr>
          <w:rFonts w:ascii="Times New Roman"/>
          <w:b w:val="false"/>
          <w:i w:val="false"/>
          <w:color w:val="000000"/>
          <w:sz w:val="28"/>
        </w:rPr>
        <w:t>№ 1324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15.04.2015 </w:t>
      </w:r>
      <w:r>
        <w:rPr>
          <w:rFonts w:ascii="Times New Roman"/>
          <w:b w:val="false"/>
          <w:i w:val="false"/>
          <w:color w:val="000000"/>
          <w:sz w:val="28"/>
        </w:rPr>
        <w:t>№ 238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«Қазақстан Республикасы Туризм және спорт министрлігінің мәселелері» туралы Қазақстан Республикасы Үкіметінің 2006 жылғы 26 сәуірдегі № 329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2006 ж., № 15, 145-құжат):</w:t>
      </w:r>
      <w:r>
        <w:br/>
      </w:r>
      <w:r>
        <w:rPr>
          <w:rFonts w:ascii="Times New Roman"/>
          <w:b w:val="false"/>
          <w:i w:val="false"/>
          <w:color w:val="000000"/>
          <w:sz w:val="28"/>
        </w:rPr>
        <w:t>
      көрсетілген қаулымен бекітілген Қазақстан Республикасы Туризм және спорт министрлігі туралы ережеде: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14-тармақта</w:t>
      </w:r>
      <w:r>
        <w:rPr>
          <w:rFonts w:ascii="Times New Roman"/>
          <w:b w:val="false"/>
          <w:i w:val="false"/>
          <w:color w:val="000000"/>
          <w:sz w:val="28"/>
        </w:rPr>
        <w:t>:</w:t>
      </w:r>
      <w:r>
        <w:br/>
      </w:r>
      <w:r>
        <w:rPr>
          <w:rFonts w:ascii="Times New Roman"/>
          <w:b w:val="false"/>
          <w:i w:val="false"/>
          <w:color w:val="000000"/>
          <w:sz w:val="28"/>
        </w:rPr>
        <w:t>
      отыз бірінші абзац алынып тасталсын;</w:t>
      </w:r>
      <w:r>
        <w:br/>
      </w:r>
      <w:r>
        <w:rPr>
          <w:rFonts w:ascii="Times New Roman"/>
          <w:b w:val="false"/>
          <w:i w:val="false"/>
          <w:color w:val="000000"/>
          <w:sz w:val="28"/>
        </w:rPr>
        <w:t>
      мынадай мазмұндағы абзацтармен толықтырылсын:</w:t>
      </w:r>
      <w:r>
        <w:br/>
      </w: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2011 жылғы 6 қаңтардағы </w:t>
      </w:r>
      <w:r>
        <w:rPr>
          <w:rFonts w:ascii="Times New Roman"/>
          <w:b w:val="false"/>
          <w:i w:val="false"/>
          <w:color w:val="000000"/>
          <w:sz w:val="28"/>
        </w:rPr>
        <w:t>Заңына</w:t>
      </w:r>
      <w:r>
        <w:rPr>
          <w:rFonts w:ascii="Times New Roman"/>
          <w:b w:val="false"/>
          <w:i w:val="false"/>
          <w:color w:val="000000"/>
          <w:sz w:val="28"/>
        </w:rPr>
        <w:t xml:space="preserve"> сәйкес міндетті ведомстволық есептіліктің, тексеру парақтарының нысандарын, тәуекел дәрежесін бағалау өлшемдерін, жыл сайынғы тексерулер жоспарларын бекітеді;</w:t>
      </w:r>
      <w:r>
        <w:br/>
      </w:r>
      <w:r>
        <w:rPr>
          <w:rFonts w:ascii="Times New Roman"/>
          <w:b w:val="false"/>
          <w:i w:val="false"/>
          <w:color w:val="000000"/>
          <w:sz w:val="28"/>
        </w:rPr>
        <w:t>
      Дене шынықтыру (дене шынықтыру-спорттық) қозғалысы субъектілерінің қызметін ұйымдастыру қағидасын бекітеді;</w:t>
      </w:r>
      <w:r>
        <w:br/>
      </w:r>
      <w:r>
        <w:rPr>
          <w:rFonts w:ascii="Times New Roman"/>
          <w:b w:val="false"/>
          <w:i w:val="false"/>
          <w:color w:val="000000"/>
          <w:sz w:val="28"/>
        </w:rPr>
        <w:t>
      денсаулық сақтау саласындағы уәкілетті органмен келісім бойынша Дәрігерлік-дене шынықтыру диспансерлері мен спорттық медицина және оңалту орталықтарының қызметін ұйымдастыру қағидасын бекітеді;</w:t>
      </w:r>
      <w:r>
        <w:br/>
      </w:r>
      <w:r>
        <w:rPr>
          <w:rFonts w:ascii="Times New Roman"/>
          <w:b w:val="false"/>
          <w:i w:val="false"/>
          <w:color w:val="000000"/>
          <w:sz w:val="28"/>
        </w:rPr>
        <w:t>
      Спорт түрлері бойынша жарыстар қағидасын бекітеді;</w:t>
      </w:r>
      <w:r>
        <w:br/>
      </w:r>
      <w:r>
        <w:rPr>
          <w:rFonts w:ascii="Times New Roman"/>
          <w:b w:val="false"/>
          <w:i w:val="false"/>
          <w:color w:val="000000"/>
          <w:sz w:val="28"/>
        </w:rPr>
        <w:t xml:space="preserve">
      Спортшының бір дене шынықтыру-спорттық ұйымынан, дене шынықтыру-спорттық қоғамынан (спорттық клубтан) басқа дене шынықтыру-спорттық ұйымына, дене шынықтыру-спорттық қоғамына (спорттық клубқа) өту қағидасын бекітеді; </w:t>
      </w:r>
      <w:r>
        <w:br/>
      </w:r>
      <w:r>
        <w:rPr>
          <w:rFonts w:ascii="Times New Roman"/>
          <w:b w:val="false"/>
          <w:i w:val="false"/>
          <w:color w:val="000000"/>
          <w:sz w:val="28"/>
        </w:rPr>
        <w:t>
      спорт объектілерін пайдалану, техникалық қызмет көрсету жөніндегі нормалардың, ережелер мен стандарттардың сақталу тұрғысына бақылауды жүзеге асырады;</w:t>
      </w:r>
      <w:r>
        <w:br/>
      </w:r>
      <w:r>
        <w:rPr>
          <w:rFonts w:ascii="Times New Roman"/>
          <w:b w:val="false"/>
          <w:i w:val="false"/>
          <w:color w:val="000000"/>
          <w:sz w:val="28"/>
        </w:rPr>
        <w:t>
      гендерлік саясаттың іске асырылуын жүзеге асырады;</w:t>
      </w:r>
      <w:r>
        <w:br/>
      </w:r>
      <w:r>
        <w:rPr>
          <w:rFonts w:ascii="Times New Roman"/>
          <w:b w:val="false"/>
          <w:i w:val="false"/>
          <w:color w:val="000000"/>
          <w:sz w:val="28"/>
        </w:rPr>
        <w:t>
      әкімшілік құқық бұзушылық туралы іс бойынша қаулыға шағымдарды, наразылықты қарайды және шешімдер шығарады.»;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15-тармақта</w:t>
      </w:r>
      <w:r>
        <w:rPr>
          <w:rFonts w:ascii="Times New Roman"/>
          <w:b w:val="false"/>
          <w:i w:val="false"/>
          <w:color w:val="000000"/>
          <w:sz w:val="28"/>
        </w:rPr>
        <w:t>:</w:t>
      </w:r>
      <w:r>
        <w:br/>
      </w:r>
      <w:r>
        <w:rPr>
          <w:rFonts w:ascii="Times New Roman"/>
          <w:b w:val="false"/>
          <w:i w:val="false"/>
          <w:color w:val="000000"/>
          <w:sz w:val="28"/>
        </w:rPr>
        <w:t>
      жиырма үшінші абзац мынадай редакцияда жазылсын:</w:t>
      </w:r>
      <w:r>
        <w:br/>
      </w:r>
      <w:r>
        <w:rPr>
          <w:rFonts w:ascii="Times New Roman"/>
          <w:b w:val="false"/>
          <w:i w:val="false"/>
          <w:color w:val="000000"/>
          <w:sz w:val="28"/>
        </w:rPr>
        <w:t>
      «спорт түрлері бойынша қызметті жүзеге асыратын республикалық қоғамдық бірлестіктерді аккредиттеу;»;</w:t>
      </w:r>
      <w:r>
        <w:br/>
      </w:r>
      <w:r>
        <w:rPr>
          <w:rFonts w:ascii="Times New Roman"/>
          <w:b w:val="false"/>
          <w:i w:val="false"/>
          <w:color w:val="000000"/>
          <w:sz w:val="28"/>
        </w:rPr>
        <w:t>
      мынадай мазмұндағы абзацтармен толықтырылсын:</w:t>
      </w:r>
      <w:r>
        <w:br/>
      </w:r>
      <w:r>
        <w:rPr>
          <w:rFonts w:ascii="Times New Roman"/>
          <w:b w:val="false"/>
          <w:i w:val="false"/>
          <w:color w:val="000000"/>
          <w:sz w:val="28"/>
        </w:rPr>
        <w:t>
      «Қазақстан Республикасындағы мемлекеттік бағалау және қадағалау туралы» Қазақстан Республикасының 2011 жылғы 6 қаңтардағы </w:t>
      </w:r>
      <w:r>
        <w:rPr>
          <w:rFonts w:ascii="Times New Roman"/>
          <w:b w:val="false"/>
          <w:i w:val="false"/>
          <w:color w:val="000000"/>
          <w:sz w:val="28"/>
        </w:rPr>
        <w:t>Заңына</w:t>
      </w:r>
      <w:r>
        <w:rPr>
          <w:rFonts w:ascii="Times New Roman"/>
          <w:b w:val="false"/>
          <w:i w:val="false"/>
          <w:color w:val="000000"/>
          <w:sz w:val="28"/>
        </w:rPr>
        <w:t xml:space="preserve"> сәйкес міндетті ведомстволық есептіліктің, тексеру парақтарының нысандарын, тәуекел дәрежесін бағалау өлшемдерін, жыл сайынғы тексерулер жоспарларын әзірлеу;</w:t>
      </w:r>
      <w:r>
        <w:br/>
      </w:r>
      <w:r>
        <w:rPr>
          <w:rFonts w:ascii="Times New Roman"/>
          <w:b w:val="false"/>
          <w:i w:val="false"/>
          <w:color w:val="000000"/>
          <w:sz w:val="28"/>
        </w:rPr>
        <w:t>
      спорт түрлері бойынша бас және мемлекеттік жаттықтырушыларды қызметке тағайындау және босату;</w:t>
      </w:r>
      <w:r>
        <w:br/>
      </w:r>
      <w:r>
        <w:rPr>
          <w:rFonts w:ascii="Times New Roman"/>
          <w:b w:val="false"/>
          <w:i w:val="false"/>
          <w:color w:val="000000"/>
          <w:sz w:val="28"/>
        </w:rPr>
        <w:t>
      дене шынықтыру-спорттық және балалар мен жасөспірімдер спорттық ұйымдарында оқу-жаттығу бағдарламаларын және оқу-жаттығу процесінің кезеңдерін бекіту.»;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20-тармақта</w:t>
      </w:r>
      <w:r>
        <w:rPr>
          <w:rFonts w:ascii="Times New Roman"/>
          <w:b w:val="false"/>
          <w:i w:val="false"/>
          <w:color w:val="000000"/>
          <w:sz w:val="28"/>
        </w:rPr>
        <w:t>:</w:t>
      </w:r>
      <w:r>
        <w:br/>
      </w:r>
      <w:r>
        <w:rPr>
          <w:rFonts w:ascii="Times New Roman"/>
          <w:b w:val="false"/>
          <w:i w:val="false"/>
          <w:color w:val="000000"/>
          <w:sz w:val="28"/>
        </w:rPr>
        <w:t>
      6) тармақшада «бекітеді.» деген сөз «бекітеді;» деген сөзбен ауыстырылсын;</w:t>
      </w:r>
      <w:r>
        <w:br/>
      </w:r>
      <w:r>
        <w:rPr>
          <w:rFonts w:ascii="Times New Roman"/>
          <w:b w:val="false"/>
          <w:i w:val="false"/>
          <w:color w:val="000000"/>
          <w:sz w:val="28"/>
        </w:rPr>
        <w:t>
      мынадай мазмұндағы 7) тармақшамен толықтырылсын:</w:t>
      </w:r>
      <w:r>
        <w:br/>
      </w:r>
      <w:r>
        <w:rPr>
          <w:rFonts w:ascii="Times New Roman"/>
          <w:b w:val="false"/>
          <w:i w:val="false"/>
          <w:color w:val="000000"/>
          <w:sz w:val="28"/>
        </w:rPr>
        <w:t>
      «7) Министрлікте сыбайлас жемқорлыққа қарсы бағытталған шаралар қабылдайды және сыбайлас жемқорлыққа қарсы шараларды қабылдауға жеке жауапты болады.».</w:t>
      </w:r>
    </w:p>
    <w:bookmarkEnd w:id="2"/>
    <w:bookmarkStart w:name="z1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2011 жылғы 4 тамыздағы </w:t>
      </w:r>
      <w:r>
        <w:br/>
      </w:r>
      <w:r>
        <w:rPr>
          <w:rFonts w:ascii="Times New Roman"/>
          <w:b w:val="false"/>
          <w:i w:val="false"/>
          <w:color w:val="000000"/>
          <w:sz w:val="28"/>
        </w:rPr>
        <w:t xml:space="preserve">
№ 914 қаулысына   </w:t>
      </w:r>
      <w:r>
        <w:br/>
      </w:r>
      <w:r>
        <w:rPr>
          <w:rFonts w:ascii="Times New Roman"/>
          <w:b w:val="false"/>
          <w:i w:val="false"/>
          <w:color w:val="000000"/>
          <w:sz w:val="28"/>
        </w:rPr>
        <w:t xml:space="preserve">
қосымша    </w:t>
      </w:r>
    </w:p>
    <w:bookmarkEnd w:id="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2003 жылғы 22 желтоқсандағы</w:t>
      </w:r>
      <w:r>
        <w:br/>
      </w:r>
      <w:r>
        <w:rPr>
          <w:rFonts w:ascii="Times New Roman"/>
          <w:b w:val="false"/>
          <w:i w:val="false"/>
          <w:color w:val="000000"/>
          <w:sz w:val="28"/>
        </w:rPr>
        <w:t xml:space="preserve">
№ 1288 қаулысымен   </w:t>
      </w:r>
      <w:r>
        <w:br/>
      </w:r>
      <w:r>
        <w:rPr>
          <w:rFonts w:ascii="Times New Roman"/>
          <w:b w:val="false"/>
          <w:i w:val="false"/>
          <w:color w:val="000000"/>
          <w:sz w:val="28"/>
        </w:rPr>
        <w:t xml:space="preserve">
бекiтiлген   </w:t>
      </w:r>
    </w:p>
    <w:bookmarkStart w:name="z15" w:id="4"/>
    <w:p>
      <w:pPr>
        <w:spacing w:after="0"/>
        <w:ind w:left="0"/>
        <w:jc w:val="left"/>
      </w:pPr>
      <w:r>
        <w:rPr>
          <w:rFonts w:ascii="Times New Roman"/>
          <w:b/>
          <w:i w:val="false"/>
          <w:color w:val="000000"/>
        </w:rPr>
        <w:t xml:space="preserve"> 
Спорт түрлері бойынша республикалық қоғамдық бiрлестiктердi аккредиттеу қағидаcы 1. Жалпы ережелер</w:t>
      </w:r>
    </w:p>
    <w:bookmarkEnd w:id="4"/>
    <w:bookmarkStart w:name="z16" w:id="5"/>
    <w:p>
      <w:pPr>
        <w:spacing w:after="0"/>
        <w:ind w:left="0"/>
        <w:jc w:val="both"/>
      </w:pPr>
      <w:r>
        <w:rPr>
          <w:rFonts w:ascii="Times New Roman"/>
          <w:b w:val="false"/>
          <w:i w:val="false"/>
          <w:color w:val="000000"/>
          <w:sz w:val="28"/>
        </w:rPr>
        <w:t>
      1. Осы Спорт түрлері бойынша республикалық қоғамдық бiрлестiктердi аккредиттеу қағидаcы (бұдан әрi - Қағида) «Дене шынықтыру және спорт туралы» Қазақстан Республикасының 1999 жылғы 2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әзiрлендi және спорт түрлері бойынша республикалық қоғамдық бiрлестiктерді аккредитеуден өткізу:</w:t>
      </w:r>
      <w:r>
        <w:br/>
      </w:r>
      <w:r>
        <w:rPr>
          <w:rFonts w:ascii="Times New Roman"/>
          <w:b w:val="false"/>
          <w:i w:val="false"/>
          <w:color w:val="000000"/>
          <w:sz w:val="28"/>
        </w:rPr>
        <w:t>
      аккредиттеуді өткізу үшін құжаттарды беру, оларды қарау және дене шынықтыру және спорт жөніндегі уәкілетті органның (бұдан әрi - уәкiлеттi орган) аккредиттеу туралы куәлікті беру тәртібін айқындайды.</w:t>
      </w:r>
      <w:r>
        <w:br/>
      </w:r>
      <w:r>
        <w:rPr>
          <w:rFonts w:ascii="Times New Roman"/>
          <w:b w:val="false"/>
          <w:i w:val="false"/>
          <w:color w:val="000000"/>
          <w:sz w:val="28"/>
        </w:rPr>
        <w:t>
</w:t>
      </w:r>
      <w:r>
        <w:rPr>
          <w:rFonts w:ascii="Times New Roman"/>
          <w:b w:val="false"/>
          <w:i w:val="false"/>
          <w:color w:val="000000"/>
          <w:sz w:val="28"/>
        </w:rPr>
        <w:t>
      2. Спорт түрлері бойынша республикалық қоғамдық бiрлестiктер (бұдан әрi - бiрлестiк) Қазақстан Республикасының атынан тиiстi халықаралық ұйымдарда қатысушы болу құқықтарын таныту мақсатында аккредиттеуден өтедi.</w:t>
      </w:r>
      <w:r>
        <w:br/>
      </w:r>
      <w:r>
        <w:rPr>
          <w:rFonts w:ascii="Times New Roman"/>
          <w:b w:val="false"/>
          <w:i w:val="false"/>
          <w:color w:val="000000"/>
          <w:sz w:val="28"/>
        </w:rPr>
        <w:t>
</w:t>
      </w:r>
      <w:r>
        <w:rPr>
          <w:rFonts w:ascii="Times New Roman"/>
          <w:b w:val="false"/>
          <w:i w:val="false"/>
          <w:color w:val="000000"/>
          <w:sz w:val="28"/>
        </w:rPr>
        <w:t>
      3. Бірлестіктерді аккредиттеудi уәкiлеттi орган жүзеге асырады.</w:t>
      </w:r>
      <w:r>
        <w:br/>
      </w:r>
      <w:r>
        <w:rPr>
          <w:rFonts w:ascii="Times New Roman"/>
          <w:b w:val="false"/>
          <w:i w:val="false"/>
          <w:color w:val="000000"/>
          <w:sz w:val="28"/>
        </w:rPr>
        <w:t>
</w:t>
      </w:r>
      <w:r>
        <w:rPr>
          <w:rFonts w:ascii="Times New Roman"/>
          <w:b w:val="false"/>
          <w:i w:val="false"/>
          <w:color w:val="000000"/>
          <w:sz w:val="28"/>
        </w:rPr>
        <w:t>
      4. Аккредиттеудi тиiмдi жүзеге асыру мақсатында уәкiлеттi органның жанынан Аккредиттеу жөнiндегi комиссия (бұдан әрi - Комиссия) құрылады.</w:t>
      </w:r>
      <w:r>
        <w:br/>
      </w:r>
      <w:r>
        <w:rPr>
          <w:rFonts w:ascii="Times New Roman"/>
          <w:b w:val="false"/>
          <w:i w:val="false"/>
          <w:color w:val="000000"/>
          <w:sz w:val="28"/>
        </w:rPr>
        <w:t xml:space="preserve">
      Комиссияның құрамына уәкiлеттi органның мамандары және дене-шынықтыру-спорт ұйымдарының өкiлдерi кіреді. Комиссияның құрамы уәкiлеттi органның бірінші басшысының немесе оның мiндеттерін атқарушы адамның бұйрығымен бекiтiледi. </w:t>
      </w:r>
    </w:p>
    <w:bookmarkEnd w:id="5"/>
    <w:bookmarkStart w:name="z20" w:id="6"/>
    <w:p>
      <w:pPr>
        <w:spacing w:after="0"/>
        <w:ind w:left="0"/>
        <w:jc w:val="left"/>
      </w:pPr>
      <w:r>
        <w:rPr>
          <w:rFonts w:ascii="Times New Roman"/>
          <w:b/>
          <w:i w:val="false"/>
          <w:color w:val="000000"/>
        </w:rPr>
        <w:t xml:space="preserve"> 
2. Аккредиттеудi жүргiзу тәртiбi</w:t>
      </w:r>
    </w:p>
    <w:bookmarkEnd w:id="6"/>
    <w:bookmarkStart w:name="z21" w:id="7"/>
    <w:p>
      <w:pPr>
        <w:spacing w:after="0"/>
        <w:ind w:left="0"/>
        <w:jc w:val="both"/>
      </w:pPr>
      <w:r>
        <w:rPr>
          <w:rFonts w:ascii="Times New Roman"/>
          <w:b w:val="false"/>
          <w:i w:val="false"/>
          <w:color w:val="000000"/>
          <w:sz w:val="28"/>
        </w:rPr>
        <w:t>
      5. Бiрлестiк аккредиттеу туралы куәлiк (бұдан әрі - куәлік) алу үшiн уәкiлеттi органға мынадай құжаттарды ұсынады:</w:t>
      </w:r>
      <w:r>
        <w:br/>
      </w:r>
      <w:r>
        <w:rPr>
          <w:rFonts w:ascii="Times New Roman"/>
          <w:b w:val="false"/>
          <w:i w:val="false"/>
          <w:color w:val="000000"/>
          <w:sz w:val="28"/>
        </w:rPr>
        <w:t>
</w:t>
      </w:r>
      <w:r>
        <w:rPr>
          <w:rFonts w:ascii="Times New Roman"/>
          <w:b w:val="false"/>
          <w:i w:val="false"/>
          <w:color w:val="000000"/>
          <w:sz w:val="28"/>
        </w:rPr>
        <w:t>
      1) уәкiлеттi орган бекiткен нысан бойынша аккредиттеудi өткiзу мен куәлiк беруге арналған өтiнiш;</w:t>
      </w:r>
      <w:r>
        <w:br/>
      </w:r>
      <w:r>
        <w:rPr>
          <w:rFonts w:ascii="Times New Roman"/>
          <w:b w:val="false"/>
          <w:i w:val="false"/>
          <w:color w:val="000000"/>
          <w:sz w:val="28"/>
        </w:rPr>
        <w:t>
</w:t>
      </w:r>
      <w:r>
        <w:rPr>
          <w:rFonts w:ascii="Times New Roman"/>
          <w:b w:val="false"/>
          <w:i w:val="false"/>
          <w:color w:val="000000"/>
          <w:sz w:val="28"/>
        </w:rPr>
        <w:t>
      2) бірлестіктің құрылтай құжаттары мен заңды тұлға ретінде мемлекеттік тіркеу туралы куәлігінің көшірлемелері (шынайылығын тексеру үшін түпнұсқалар ұсынылған кезде) немесе олардың нотариалды расталған көшiрмелерi (шынайылығын тексеру үшін түпнұсқалар ұсынылмаған кезде);</w:t>
      </w:r>
      <w:r>
        <w:br/>
      </w:r>
      <w:r>
        <w:rPr>
          <w:rFonts w:ascii="Times New Roman"/>
          <w:b w:val="false"/>
          <w:i w:val="false"/>
          <w:color w:val="000000"/>
          <w:sz w:val="28"/>
        </w:rPr>
        <w:t>
</w:t>
      </w:r>
      <w:r>
        <w:rPr>
          <w:rFonts w:ascii="Times New Roman"/>
          <w:b w:val="false"/>
          <w:i w:val="false"/>
          <w:color w:val="000000"/>
          <w:sz w:val="28"/>
        </w:rPr>
        <w:t>
      3) бірлестіктің Қазақстан Республикасы облыстарының жартысынан көбінің аумағында орналасқан филиалдарының ережелері мен оларды мемлекеттік тіркеу туралы куәліктердің көшірмелері (шынайылығын тексеру үшін түпнұсқалар ұсынылған кезде) немесе олардың нотариалды расталған көшiрмелерi (шынайылығын тексеру үшін түпнұсқалар ұсынылмаған кезде);</w:t>
      </w:r>
      <w:r>
        <w:br/>
      </w:r>
      <w:r>
        <w:rPr>
          <w:rFonts w:ascii="Times New Roman"/>
          <w:b w:val="false"/>
          <w:i w:val="false"/>
          <w:color w:val="000000"/>
          <w:sz w:val="28"/>
        </w:rPr>
        <w:t>
</w:t>
      </w:r>
      <w:r>
        <w:rPr>
          <w:rFonts w:ascii="Times New Roman"/>
          <w:b w:val="false"/>
          <w:i w:val="false"/>
          <w:color w:val="000000"/>
          <w:sz w:val="28"/>
        </w:rPr>
        <w:t>
      4) спорт түрлері бойынша бағдарламаларды iске асыруға бiрлестiктiң қатысуы туралы ақпарат;</w:t>
      </w:r>
      <w:r>
        <w:br/>
      </w:r>
      <w:r>
        <w:rPr>
          <w:rFonts w:ascii="Times New Roman"/>
          <w:b w:val="false"/>
          <w:i w:val="false"/>
          <w:color w:val="000000"/>
          <w:sz w:val="28"/>
        </w:rPr>
        <w:t>
</w:t>
      </w:r>
      <w:r>
        <w:rPr>
          <w:rFonts w:ascii="Times New Roman"/>
          <w:b w:val="false"/>
          <w:i w:val="false"/>
          <w:color w:val="000000"/>
          <w:sz w:val="28"/>
        </w:rPr>
        <w:t xml:space="preserve">
      5) дене шынықтыру және спорт салаласындағы мамандануы бойынша жоғарғы кәсіби немесе орта кәсіби білімі бар бiлiкті кадрлардың бар екендігі туралы дипломдардың көшірмелері; </w:t>
      </w:r>
      <w:r>
        <w:br/>
      </w:r>
      <w:r>
        <w:rPr>
          <w:rFonts w:ascii="Times New Roman"/>
          <w:b w:val="false"/>
          <w:i w:val="false"/>
          <w:color w:val="000000"/>
          <w:sz w:val="28"/>
        </w:rPr>
        <w:t>
</w:t>
      </w:r>
      <w:r>
        <w:rPr>
          <w:rFonts w:ascii="Times New Roman"/>
          <w:b w:val="false"/>
          <w:i w:val="false"/>
          <w:color w:val="000000"/>
          <w:sz w:val="28"/>
        </w:rPr>
        <w:t>
      6) спорттық секциялар, клубтар, топтар саны және оларда осы спорт түрімен шұғылданатындар саны туралы ақпараттық анықтама.</w:t>
      </w:r>
      <w:r>
        <w:br/>
      </w:r>
      <w:r>
        <w:rPr>
          <w:rFonts w:ascii="Times New Roman"/>
          <w:b w:val="false"/>
          <w:i w:val="false"/>
          <w:color w:val="000000"/>
          <w:sz w:val="28"/>
        </w:rPr>
        <w:t>
</w:t>
      </w:r>
      <w:r>
        <w:rPr>
          <w:rFonts w:ascii="Times New Roman"/>
          <w:b w:val="false"/>
          <w:i w:val="false"/>
          <w:color w:val="000000"/>
          <w:sz w:val="28"/>
        </w:rPr>
        <w:t>
      6. Уәкiлеттi органның құжаттарды қарау, куәлік беру немесе бас тарту туралы шешiмдер қабылдау мерзiмi өтініш берілген сәттен бастап күнтізбелік отыз күннен аспауы тиiс.</w:t>
      </w:r>
      <w:r>
        <w:br/>
      </w:r>
      <w:r>
        <w:rPr>
          <w:rFonts w:ascii="Times New Roman"/>
          <w:b w:val="false"/>
          <w:i w:val="false"/>
          <w:color w:val="000000"/>
          <w:sz w:val="28"/>
        </w:rPr>
        <w:t>
</w:t>
      </w:r>
      <w:r>
        <w:rPr>
          <w:rFonts w:ascii="Times New Roman"/>
          <w:b w:val="false"/>
          <w:i w:val="false"/>
          <w:color w:val="000000"/>
          <w:sz w:val="28"/>
        </w:rPr>
        <w:t>
      7. Бiрлестiк ұсынған құжаттарды қарау оның Ережесiне сәйкес Комиссияның отырысында жүзеге асырылады.</w:t>
      </w:r>
      <w:r>
        <w:br/>
      </w:r>
      <w:r>
        <w:rPr>
          <w:rFonts w:ascii="Times New Roman"/>
          <w:b w:val="false"/>
          <w:i w:val="false"/>
          <w:color w:val="000000"/>
          <w:sz w:val="28"/>
        </w:rPr>
        <w:t>
</w:t>
      </w:r>
      <w:r>
        <w:rPr>
          <w:rFonts w:ascii="Times New Roman"/>
          <w:b w:val="false"/>
          <w:i w:val="false"/>
          <w:color w:val="000000"/>
          <w:sz w:val="28"/>
        </w:rPr>
        <w:t>
      8. Комиссия бiрлестiктiң құжаттарын зерделеу қорытындылары бойынша уәкілетті орган аккредиттеу (немесе аккредиттеуден бас тарту) туралы және куәлiк беру (беруден бac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9. Аккредиттеуден өткен бiрлестiкке уәкілетті орган бекiткен нысан бойынша 4 жыл мерзiмге тиiстi куәлiк берiледi.</w:t>
      </w:r>
      <w:r>
        <w:br/>
      </w:r>
      <w:r>
        <w:rPr>
          <w:rFonts w:ascii="Times New Roman"/>
          <w:b w:val="false"/>
          <w:i w:val="false"/>
          <w:color w:val="000000"/>
          <w:sz w:val="28"/>
        </w:rPr>
        <w:t>
</w:t>
      </w:r>
      <w:r>
        <w:rPr>
          <w:rFonts w:ascii="Times New Roman"/>
          <w:b w:val="false"/>
          <w:i w:val="false"/>
          <w:color w:val="000000"/>
          <w:sz w:val="28"/>
        </w:rPr>
        <w:t>
      10. Мынадай жағдайларда куәлiк беруден бас тартылады:</w:t>
      </w:r>
      <w:r>
        <w:br/>
      </w:r>
      <w:r>
        <w:rPr>
          <w:rFonts w:ascii="Times New Roman"/>
          <w:b w:val="false"/>
          <w:i w:val="false"/>
          <w:color w:val="000000"/>
          <w:sz w:val="28"/>
        </w:rPr>
        <w:t>
</w:t>
      </w:r>
      <w:r>
        <w:rPr>
          <w:rFonts w:ascii="Times New Roman"/>
          <w:b w:val="false"/>
          <w:i w:val="false"/>
          <w:color w:val="000000"/>
          <w:sz w:val="28"/>
        </w:rPr>
        <w:t>
      1) осы Қағиданың 5-тармағына сәйкес талап етiлетiн барлық құжаттар ұсынылмаса;</w:t>
      </w:r>
      <w:r>
        <w:br/>
      </w:r>
      <w:r>
        <w:rPr>
          <w:rFonts w:ascii="Times New Roman"/>
          <w:b w:val="false"/>
          <w:i w:val="false"/>
          <w:color w:val="000000"/>
          <w:sz w:val="28"/>
        </w:rPr>
        <w:t>
</w:t>
      </w:r>
      <w:r>
        <w:rPr>
          <w:rFonts w:ascii="Times New Roman"/>
          <w:b w:val="false"/>
          <w:i w:val="false"/>
          <w:color w:val="000000"/>
          <w:sz w:val="28"/>
        </w:rPr>
        <w:t xml:space="preserve">
      2) куәлiк алу үшiн бiрлестік ұсынған құжаттарда жалған немесе бұрмаланған ақпарат бар болса. </w:t>
      </w:r>
    </w:p>
    <w:bookmarkEnd w:id="7"/>
    <w:bookmarkStart w:name="z35" w:id="8"/>
    <w:p>
      <w:pPr>
        <w:spacing w:after="0"/>
        <w:ind w:left="0"/>
        <w:jc w:val="left"/>
      </w:pPr>
      <w:r>
        <w:rPr>
          <w:rFonts w:ascii="Times New Roman"/>
          <w:b/>
          <w:i w:val="false"/>
          <w:color w:val="000000"/>
        </w:rPr>
        <w:t xml:space="preserve"> 
3. Куәлiктiң қолданылуын тоқтата тұру және тоқтату</w:t>
      </w:r>
    </w:p>
    <w:bookmarkEnd w:id="8"/>
    <w:bookmarkStart w:name="z36" w:id="9"/>
    <w:p>
      <w:pPr>
        <w:spacing w:after="0"/>
        <w:ind w:left="0"/>
        <w:jc w:val="both"/>
      </w:pPr>
      <w:r>
        <w:rPr>
          <w:rFonts w:ascii="Times New Roman"/>
          <w:b w:val="false"/>
          <w:i w:val="false"/>
          <w:color w:val="000000"/>
          <w:sz w:val="28"/>
        </w:rPr>
        <w:t>
      11. Уәкiлеттi орган өзінің бұйрығымен куәлiктiң қолданылуын аккредиттеу алу үшiн ұсынылған құжаттарда жалған немесе бұрмаланған деректер анықталған сәттен бастап бес жұмыс күні ішінде тоқтата тұрады.</w:t>
      </w:r>
      <w:r>
        <w:br/>
      </w:r>
      <w:r>
        <w:rPr>
          <w:rFonts w:ascii="Times New Roman"/>
          <w:b w:val="false"/>
          <w:i w:val="false"/>
          <w:color w:val="000000"/>
          <w:sz w:val="28"/>
        </w:rPr>
        <w:t>
</w:t>
      </w:r>
      <w:r>
        <w:rPr>
          <w:rFonts w:ascii="Times New Roman"/>
          <w:b w:val="false"/>
          <w:i w:val="false"/>
          <w:color w:val="000000"/>
          <w:sz w:val="28"/>
        </w:rPr>
        <w:t xml:space="preserve">
      12. Алты ай ішінде бiрлестiк уәкілетті орган анықтаған бұзушылықтарды жояды. Аталған мерзім куәлiктiң қолданылуын тоқтата тұру туралы шешімде айтылады. </w:t>
      </w:r>
      <w:r>
        <w:br/>
      </w:r>
      <w:r>
        <w:rPr>
          <w:rFonts w:ascii="Times New Roman"/>
          <w:b w:val="false"/>
          <w:i w:val="false"/>
          <w:color w:val="000000"/>
          <w:sz w:val="28"/>
        </w:rPr>
        <w:t>
</w:t>
      </w:r>
      <w:r>
        <w:rPr>
          <w:rFonts w:ascii="Times New Roman"/>
          <w:b w:val="false"/>
          <w:i w:val="false"/>
          <w:color w:val="000000"/>
          <w:sz w:val="28"/>
        </w:rPr>
        <w:t>
      13. Куәлiктiң қолданылуын тоқтата тұруға әкеп соққан бұзушылықтар уақтылы жойылған кезде, оның қолданылуы Комиссияның ұсынымы негізінде уәкілетті орган бұйрыққа қол қойылған күннен бастап қайтадан бастайды.</w:t>
      </w:r>
      <w:r>
        <w:br/>
      </w:r>
      <w:r>
        <w:rPr>
          <w:rFonts w:ascii="Times New Roman"/>
          <w:b w:val="false"/>
          <w:i w:val="false"/>
          <w:color w:val="000000"/>
          <w:sz w:val="28"/>
        </w:rPr>
        <w:t>
</w:t>
      </w:r>
      <w:r>
        <w:rPr>
          <w:rFonts w:ascii="Times New Roman"/>
          <w:b w:val="false"/>
          <w:i w:val="false"/>
          <w:color w:val="000000"/>
          <w:sz w:val="28"/>
        </w:rPr>
        <w:t>
      14. Уәкiлеттi орган куәлiктің қолданылуын тоқтату туралы бұйрықты бес жұмыс күні ішінде мынадай жағдайларда шығарады:</w:t>
      </w:r>
      <w:r>
        <w:br/>
      </w:r>
      <w:r>
        <w:rPr>
          <w:rFonts w:ascii="Times New Roman"/>
          <w:b w:val="false"/>
          <w:i w:val="false"/>
          <w:color w:val="000000"/>
          <w:sz w:val="28"/>
        </w:rPr>
        <w:t>
</w:t>
      </w:r>
      <w:r>
        <w:rPr>
          <w:rFonts w:ascii="Times New Roman"/>
          <w:b w:val="false"/>
          <w:i w:val="false"/>
          <w:color w:val="000000"/>
          <w:sz w:val="28"/>
        </w:rPr>
        <w:t>
      1) заңды тұлға қайта ұйымдастырылғанда немесе таратылғанда;</w:t>
      </w:r>
      <w:r>
        <w:br/>
      </w:r>
      <w:r>
        <w:rPr>
          <w:rFonts w:ascii="Times New Roman"/>
          <w:b w:val="false"/>
          <w:i w:val="false"/>
          <w:color w:val="000000"/>
          <w:sz w:val="28"/>
        </w:rPr>
        <w:t>
</w:t>
      </w:r>
      <w:r>
        <w:rPr>
          <w:rFonts w:ascii="Times New Roman"/>
          <w:b w:val="false"/>
          <w:i w:val="false"/>
          <w:color w:val="000000"/>
          <w:sz w:val="28"/>
        </w:rPr>
        <w:t>
      2) куәлiктiң қолданылуы тоқтатылған осы Қағиданың 12-тармағына сәйкес себептер жойылмағанда;</w:t>
      </w:r>
      <w:r>
        <w:br/>
      </w:r>
      <w:r>
        <w:rPr>
          <w:rFonts w:ascii="Times New Roman"/>
          <w:b w:val="false"/>
          <w:i w:val="false"/>
          <w:color w:val="000000"/>
          <w:sz w:val="28"/>
        </w:rPr>
        <w:t>
</w:t>
      </w:r>
      <w:r>
        <w:rPr>
          <w:rFonts w:ascii="Times New Roman"/>
          <w:b w:val="false"/>
          <w:i w:val="false"/>
          <w:color w:val="000000"/>
          <w:sz w:val="28"/>
        </w:rPr>
        <w:t>
      3) бiрлестiк куәлiктiң қолданылуын тоқтату туралы өтiнiш бергенде;</w:t>
      </w:r>
      <w:r>
        <w:br/>
      </w:r>
      <w:r>
        <w:rPr>
          <w:rFonts w:ascii="Times New Roman"/>
          <w:b w:val="false"/>
          <w:i w:val="false"/>
          <w:color w:val="000000"/>
          <w:sz w:val="28"/>
        </w:rPr>
        <w:t>
</w:t>
      </w:r>
      <w:r>
        <w:rPr>
          <w:rFonts w:ascii="Times New Roman"/>
          <w:b w:val="false"/>
          <w:i w:val="false"/>
          <w:color w:val="000000"/>
          <w:sz w:val="28"/>
        </w:rPr>
        <w:t>
      4) оның қолданылу мерзiмi аяқталғанда;</w:t>
      </w:r>
      <w:r>
        <w:br/>
      </w:r>
      <w:r>
        <w:rPr>
          <w:rFonts w:ascii="Times New Roman"/>
          <w:b w:val="false"/>
          <w:i w:val="false"/>
          <w:color w:val="000000"/>
          <w:sz w:val="28"/>
        </w:rPr>
        <w:t>
</w:t>
      </w:r>
      <w:r>
        <w:rPr>
          <w:rFonts w:ascii="Times New Roman"/>
          <w:b w:val="false"/>
          <w:i w:val="false"/>
          <w:color w:val="000000"/>
          <w:sz w:val="28"/>
        </w:rPr>
        <w:t>
      5) бірлестіктің күнтізбелік жыл ішінде республикалық (чемпионаттар, біріншіліктер, Республика кубоктары) және халықаралық (Олимпиада, Азия ойындары, чемпионаттар, біріншіліктер, Әлем, Азия, Еуропа кубоктары) жарыстарға қатыспауы;</w:t>
      </w:r>
      <w:r>
        <w:br/>
      </w:r>
      <w:r>
        <w:rPr>
          <w:rFonts w:ascii="Times New Roman"/>
          <w:b w:val="false"/>
          <w:i w:val="false"/>
          <w:color w:val="000000"/>
          <w:sz w:val="28"/>
        </w:rPr>
        <w:t>
</w:t>
      </w:r>
      <w:r>
        <w:rPr>
          <w:rFonts w:ascii="Times New Roman"/>
          <w:b w:val="false"/>
          <w:i w:val="false"/>
          <w:color w:val="000000"/>
          <w:sz w:val="28"/>
        </w:rPr>
        <w:t>
      6) бірлестіктердің құзыретсіздігі және әрекетсіздігі туралы дене шынықтыру және спорт жөніндегі облыстық (Астана және Алматы қалалары) жергілікті атқарушы органдардың жартысының көбінен ұсынымдардың келіп түсуі.</w:t>
      </w:r>
    </w:p>
    <w:bookmarkEnd w:id="9"/>
    <w:bookmarkStart w:name="z46" w:id="10"/>
    <w:p>
      <w:pPr>
        <w:spacing w:after="0"/>
        <w:ind w:left="0"/>
        <w:jc w:val="left"/>
      </w:pPr>
      <w:r>
        <w:rPr>
          <w:rFonts w:ascii="Times New Roman"/>
          <w:b/>
          <w:i w:val="false"/>
          <w:color w:val="000000"/>
        </w:rPr>
        <w:t xml:space="preserve"> 
4. Қорытынды ережелер</w:t>
      </w:r>
    </w:p>
    <w:bookmarkEnd w:id="10"/>
    <w:bookmarkStart w:name="z47" w:id="11"/>
    <w:p>
      <w:pPr>
        <w:spacing w:after="0"/>
        <w:ind w:left="0"/>
        <w:jc w:val="both"/>
      </w:pPr>
      <w:r>
        <w:rPr>
          <w:rFonts w:ascii="Times New Roman"/>
          <w:b w:val="false"/>
          <w:i w:val="false"/>
          <w:color w:val="000000"/>
          <w:sz w:val="28"/>
        </w:rPr>
        <w:t>
      15. Бiрлестiкте куәлiктiң қолданылу кезеңiнде қайта ұйымдастырылу жүргiзiлген кезде бірлестік, бiр ай мерзiмде уәкiлеттi органға енгізілген өзгерістерімен бірге құрылтай құжаттардың көшірмелерін және салық органына есепке қою туралы куәлікті (шынайылығын растау үшін түпнұсқа ұсынылған жағдайда) немесе олардың нотариалды расталған көшірмелерін ұсынады.</w:t>
      </w:r>
      <w:r>
        <w:br/>
      </w:r>
      <w:r>
        <w:rPr>
          <w:rFonts w:ascii="Times New Roman"/>
          <w:b w:val="false"/>
          <w:i w:val="false"/>
          <w:color w:val="000000"/>
          <w:sz w:val="28"/>
        </w:rPr>
        <w:t>
</w:t>
      </w:r>
      <w:r>
        <w:rPr>
          <w:rFonts w:ascii="Times New Roman"/>
          <w:b w:val="false"/>
          <w:i w:val="false"/>
          <w:color w:val="000000"/>
          <w:sz w:val="28"/>
        </w:rPr>
        <w:t>
      16. Бiрлестiк өзiнiң атауы немесе заңды мекенжайы өзгерген жағдайда, он бес жұмыс күні ішінде уәкiлеттi органға бұл туралы хабарлайды және осы Қағиданың 15-тармағында көрсетілген құжаттарды қоса беріп, куәлiктi қайта ресiмдеу туралы өтiнiш бередi.</w:t>
      </w:r>
      <w:r>
        <w:br/>
      </w:r>
      <w:r>
        <w:rPr>
          <w:rFonts w:ascii="Times New Roman"/>
          <w:b w:val="false"/>
          <w:i w:val="false"/>
          <w:color w:val="000000"/>
          <w:sz w:val="28"/>
        </w:rPr>
        <w:t>
</w:t>
      </w:r>
      <w:r>
        <w:rPr>
          <w:rFonts w:ascii="Times New Roman"/>
          <w:b w:val="false"/>
          <w:i w:val="false"/>
          <w:color w:val="000000"/>
          <w:sz w:val="28"/>
        </w:rPr>
        <w:t>
      17. Куәлiк жоғалған немесе бүлінген кезде уәкiлеттi орган өтініш қабылданған күннен бастап бес жұмыс күні ішінде өтiнiш негiзiнде бiрлестiкке куәлiктiң телнұсқасын бередi.</w:t>
      </w:r>
      <w:r>
        <w:br/>
      </w:r>
      <w:r>
        <w:rPr>
          <w:rFonts w:ascii="Times New Roman"/>
          <w:b w:val="false"/>
          <w:i w:val="false"/>
          <w:color w:val="000000"/>
          <w:sz w:val="28"/>
        </w:rPr>
        <w:t>
</w:t>
      </w:r>
      <w:r>
        <w:rPr>
          <w:rFonts w:ascii="Times New Roman"/>
          <w:b w:val="false"/>
          <w:i w:val="false"/>
          <w:color w:val="000000"/>
          <w:sz w:val="28"/>
        </w:rPr>
        <w:t>
      18. Уәкiлеттi орган куәлiктердiң бланкiлерiн жасауды, оларды есепке алуды және сақтауды қамтамасыз етедi.</w:t>
      </w:r>
      <w:r>
        <w:br/>
      </w:r>
      <w:r>
        <w:rPr>
          <w:rFonts w:ascii="Times New Roman"/>
          <w:b w:val="false"/>
          <w:i w:val="false"/>
          <w:color w:val="000000"/>
          <w:sz w:val="28"/>
        </w:rPr>
        <w:t>
</w:t>
      </w:r>
      <w:r>
        <w:rPr>
          <w:rFonts w:ascii="Times New Roman"/>
          <w:b w:val="false"/>
          <w:i w:val="false"/>
          <w:color w:val="000000"/>
          <w:sz w:val="28"/>
        </w:rPr>
        <w:t>
      19. Бiрлестiкті аккредиттеу туралы не аккредиттеуден бас тарту туралы шешiм Қазақстан Республикасының заңнамасында белгiленген тәртiппен шағымдалуы мүмкін.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