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733f" w14:textId="d8a7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бас жоспары туралы" Қазақстан Республикасы Үкіметінің 2001 жылғы 15 тамыздағы № 1064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шілдедегі № 884 Қаулысы. Күші жойылды - Қазақстан Республикасы Үкіметінің 2024 жылғы 25 қаңтардағы № 33 қаулысымен</w:t>
      </w:r>
    </w:p>
    <w:p>
      <w:pPr>
        <w:spacing w:after="0"/>
        <w:ind w:left="0"/>
        <w:jc w:val="both"/>
      </w:pPr>
      <w:r>
        <w:rPr>
          <w:rFonts w:ascii="Times New Roman"/>
          <w:b w:val="false"/>
          <w:i w:val="false"/>
          <w:color w:val="ff0000"/>
          <w:sz w:val="28"/>
        </w:rPr>
        <w:t xml:space="preserve">
      Ескерту. Күші жойылды - ҚР Үкіметінің 25.01.2024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Республикасындағы елордасын кешенді дамытуды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"Астана қаласының бас жоспары туралы" Қазақстан Республикасы Үкіметінің 2001 жылғы 15 тамыздағы № 1064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1) 1-тармақ мынадай редакцияда жазылсын:</w:t>
      </w:r>
    </w:p>
    <w:bookmarkEnd w:id="1"/>
    <w:p>
      <w:pPr>
        <w:spacing w:after="0"/>
        <w:ind w:left="0"/>
        <w:jc w:val="both"/>
      </w:pPr>
      <w:r>
        <w:rPr>
          <w:rFonts w:ascii="Times New Roman"/>
          <w:b w:val="false"/>
          <w:i w:val="false"/>
          <w:color w:val="000000"/>
          <w:sz w:val="28"/>
        </w:rPr>
        <w:t>
      "1. Астана қаласының мәслихаты мақұлдаған қосымшаға сәйкес Астана қаласы бас жоспарының жобасы бекітілсін";</w:t>
      </w:r>
    </w:p>
    <w:bookmarkStart w:name="z3" w:id="2"/>
    <w:p>
      <w:pPr>
        <w:spacing w:after="0"/>
        <w:ind w:left="0"/>
        <w:jc w:val="both"/>
      </w:pPr>
      <w:r>
        <w:rPr>
          <w:rFonts w:ascii="Times New Roman"/>
          <w:b w:val="false"/>
          <w:i w:val="false"/>
          <w:color w:val="000000"/>
          <w:sz w:val="28"/>
        </w:rPr>
        <w:t xml:space="preserve">
      2) көрсетілген қаулыға қосымша осы қаулыға қосымшаға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30 шілдедегі</w:t>
            </w:r>
            <w:r>
              <w:br/>
            </w:r>
            <w:r>
              <w:rPr>
                <w:rFonts w:ascii="Times New Roman"/>
                <w:b w:val="false"/>
                <w:i w:val="false"/>
                <w:color w:val="000000"/>
                <w:sz w:val="20"/>
              </w:rPr>
              <w:t>№ 884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15 тамыздағы</w:t>
            </w:r>
            <w:r>
              <w:br/>
            </w:r>
            <w:r>
              <w:rPr>
                <w:rFonts w:ascii="Times New Roman"/>
                <w:b w:val="false"/>
                <w:i w:val="false"/>
                <w:color w:val="000000"/>
                <w:sz w:val="20"/>
              </w:rPr>
              <w:t>№ 1064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Астана қаласының бас жоспары</w:t>
      </w:r>
      <w:r>
        <w:br/>
      </w:r>
      <w:r>
        <w:rPr>
          <w:rFonts w:ascii="Times New Roman"/>
          <w:b/>
          <w:i w:val="false"/>
          <w:color w:val="000000"/>
        </w:rPr>
        <w:t>1. Бас жоспардың мақсаты</w:t>
      </w:r>
    </w:p>
    <w:bookmarkEnd w:id="4"/>
    <w:p>
      <w:pPr>
        <w:spacing w:after="0"/>
        <w:ind w:left="0"/>
        <w:jc w:val="both"/>
      </w:pPr>
      <w:r>
        <w:rPr>
          <w:rFonts w:ascii="Times New Roman"/>
          <w:b w:val="false"/>
          <w:i w:val="false"/>
          <w:color w:val="000000"/>
          <w:sz w:val="28"/>
        </w:rPr>
        <w:t xml:space="preserve">
      Астана қаласының бас жоспары (бұдан әрі – Бас жоспар) қаланың тіршілік-тынысының қолайлы ортасын құру және оны орнықты дамыту, экологиялық қауіпсіздікті, табиғат пен мәдени мұраларды сақтау мақсатында Астана қаласының қала құрылысын дамытуды жоспарлаудың негізгі құжаты болып табылады. </w:t>
      </w:r>
    </w:p>
    <w:p>
      <w:pPr>
        <w:spacing w:after="0"/>
        <w:ind w:left="0"/>
        <w:jc w:val="both"/>
      </w:pPr>
      <w:r>
        <w:rPr>
          <w:rFonts w:ascii="Times New Roman"/>
          <w:b w:val="false"/>
          <w:i w:val="false"/>
          <w:color w:val="000000"/>
          <w:sz w:val="28"/>
        </w:rPr>
        <w:t>
      Бас жоспар:</w:t>
      </w:r>
    </w:p>
    <w:p>
      <w:pPr>
        <w:spacing w:after="0"/>
        <w:ind w:left="0"/>
        <w:jc w:val="both"/>
      </w:pPr>
      <w:r>
        <w:rPr>
          <w:rFonts w:ascii="Times New Roman"/>
          <w:b w:val="false"/>
          <w:i w:val="false"/>
          <w:color w:val="000000"/>
          <w:sz w:val="28"/>
        </w:rPr>
        <w:t>
      қаланы егжей-тегжейлі жоспарлау және салу жобаларын;</w:t>
      </w:r>
    </w:p>
    <w:p>
      <w:pPr>
        <w:spacing w:after="0"/>
        <w:ind w:left="0"/>
        <w:jc w:val="both"/>
      </w:pPr>
      <w:r>
        <w:rPr>
          <w:rFonts w:ascii="Times New Roman"/>
          <w:b w:val="false"/>
          <w:i w:val="false"/>
          <w:color w:val="000000"/>
          <w:sz w:val="28"/>
        </w:rPr>
        <w:t>
      перспективалық және бірінші кезектегі бағдарламаларды;</w:t>
      </w:r>
    </w:p>
    <w:p>
      <w:pPr>
        <w:spacing w:after="0"/>
        <w:ind w:left="0"/>
        <w:jc w:val="both"/>
      </w:pPr>
      <w:r>
        <w:rPr>
          <w:rFonts w:ascii="Times New Roman"/>
          <w:b w:val="false"/>
          <w:i w:val="false"/>
          <w:color w:val="000000"/>
          <w:sz w:val="28"/>
        </w:rPr>
        <w:t>
      қаланың инженерлік және көліктік инфрақұрылымын дамыту схемасын;</w:t>
      </w:r>
    </w:p>
    <w:p>
      <w:pPr>
        <w:spacing w:after="0"/>
        <w:ind w:left="0"/>
        <w:jc w:val="both"/>
      </w:pPr>
      <w:r>
        <w:rPr>
          <w:rFonts w:ascii="Times New Roman"/>
          <w:b w:val="false"/>
          <w:i w:val="false"/>
          <w:color w:val="000000"/>
          <w:sz w:val="28"/>
        </w:rPr>
        <w:t>
      қала маңы кешенінің аумақтарын сақтауды, дамытуды және абаттандыруды;</w:t>
      </w:r>
    </w:p>
    <w:p>
      <w:pPr>
        <w:spacing w:after="0"/>
        <w:ind w:left="0"/>
        <w:jc w:val="both"/>
      </w:pPr>
      <w:r>
        <w:rPr>
          <w:rFonts w:ascii="Times New Roman"/>
          <w:b w:val="false"/>
          <w:i w:val="false"/>
          <w:color w:val="000000"/>
          <w:sz w:val="28"/>
        </w:rPr>
        <w:t>
      тұрғын үйлерді қайта жаңартуды және өндірістік аумақтарды қайта ұйымдастыруды;</w:t>
      </w:r>
    </w:p>
    <w:p>
      <w:pPr>
        <w:spacing w:after="0"/>
        <w:ind w:left="0"/>
        <w:jc w:val="both"/>
      </w:pPr>
      <w:r>
        <w:rPr>
          <w:rFonts w:ascii="Times New Roman"/>
          <w:b w:val="false"/>
          <w:i w:val="false"/>
          <w:color w:val="000000"/>
          <w:sz w:val="28"/>
        </w:rPr>
        <w:t>
      қоғамдық, іскерлік және мәдени орталықтарды дамытуды;</w:t>
      </w:r>
    </w:p>
    <w:p>
      <w:pPr>
        <w:spacing w:after="0"/>
        <w:ind w:left="0"/>
        <w:jc w:val="both"/>
      </w:pPr>
      <w:r>
        <w:rPr>
          <w:rFonts w:ascii="Times New Roman"/>
          <w:b w:val="false"/>
          <w:i w:val="false"/>
          <w:color w:val="000000"/>
          <w:sz w:val="28"/>
        </w:rPr>
        <w:t>
      туризм және демалыс объектілерін дамыту жоспарын;</w:t>
      </w:r>
    </w:p>
    <w:p>
      <w:pPr>
        <w:spacing w:after="0"/>
        <w:ind w:left="0"/>
        <w:jc w:val="both"/>
      </w:pPr>
      <w:r>
        <w:rPr>
          <w:rFonts w:ascii="Times New Roman"/>
          <w:b w:val="false"/>
          <w:i w:val="false"/>
          <w:color w:val="000000"/>
          <w:sz w:val="28"/>
        </w:rPr>
        <w:t>
      қала ортасын кешенді абаттандыруды және эстетикалық ұйымдастыруды;</w:t>
      </w:r>
    </w:p>
    <w:p>
      <w:pPr>
        <w:spacing w:after="0"/>
        <w:ind w:left="0"/>
        <w:jc w:val="both"/>
      </w:pPr>
      <w:r>
        <w:rPr>
          <w:rFonts w:ascii="Times New Roman"/>
          <w:b w:val="false"/>
          <w:i w:val="false"/>
          <w:color w:val="000000"/>
          <w:sz w:val="28"/>
        </w:rPr>
        <w:t xml:space="preserve">
      Астана қаласының әкімшілік аудандары мен басқа да аумақтық бірліктерінің аумақтарын дамытудың қала құрылысы жоспарларын әзірлеуді және іске асыруды әзірлеу үшін негіздеме болып табылады. </w:t>
      </w:r>
    </w:p>
    <w:p>
      <w:pPr>
        <w:spacing w:after="0"/>
        <w:ind w:left="0"/>
        <w:jc w:val="both"/>
      </w:pPr>
      <w:r>
        <w:rPr>
          <w:rFonts w:ascii="Times New Roman"/>
          <w:b w:val="false"/>
          <w:i w:val="false"/>
          <w:color w:val="000000"/>
          <w:sz w:val="28"/>
        </w:rPr>
        <w:t>
      Астана қаласын дамытудың бас жоспарының негізгі мақсаты – экологиялық қолайлы, қауіпсіз және әлеуметтік қолайлы тіршілік ортасын қалыптастыруға бағытталған қала құрылысы іс-шаралар кешенін жүргізу.</w:t>
      </w:r>
    </w:p>
    <w:p>
      <w:pPr>
        <w:spacing w:after="0"/>
        <w:ind w:left="0"/>
        <w:jc w:val="both"/>
      </w:pPr>
      <w:r>
        <w:rPr>
          <w:rFonts w:ascii="Times New Roman"/>
          <w:b w:val="false"/>
          <w:i w:val="false"/>
          <w:color w:val="000000"/>
          <w:sz w:val="28"/>
        </w:rPr>
        <w:t xml:space="preserve">
      Бас жоспардың негізгі сәулеттік-қала құрылысы идеясы Астана қаласының айшықты келбетін қала өмір үшін жайлы, Еуразия континентіндегі елдердің ынтымақтастық және өзара іс-қимыл орталықтарының бірі ретінде қалыптастырумен негізделген. </w:t>
      </w:r>
    </w:p>
    <w:p>
      <w:pPr>
        <w:spacing w:after="0"/>
        <w:ind w:left="0"/>
        <w:jc w:val="both"/>
      </w:pPr>
      <w:r>
        <w:rPr>
          <w:rFonts w:ascii="Times New Roman"/>
          <w:b w:val="false"/>
          <w:i w:val="false"/>
          <w:color w:val="000000"/>
          <w:sz w:val="28"/>
        </w:rPr>
        <w:t>
      Бас жоспарда есептік кезеңге Астана қаласы халқының саны ауданы 71014,0 га қала аумағында 1 220 мың адам немесе гектарына 17,2 адам деп анықталған. Бұл ретте көгалды құрылыстарды қоса алғанда, салынған аумақ 46,4 %-ды құрайды, ал құрылысы салынбаған аумақ – 53,6 %.</w:t>
      </w:r>
    </w:p>
    <w:bookmarkStart w:name="z7" w:id="5"/>
    <w:p>
      <w:pPr>
        <w:spacing w:after="0"/>
        <w:ind w:left="0"/>
        <w:jc w:val="left"/>
      </w:pPr>
      <w:r>
        <w:rPr>
          <w:rFonts w:ascii="Times New Roman"/>
          <w:b/>
          <w:i w:val="false"/>
          <w:color w:val="000000"/>
        </w:rPr>
        <w:t xml:space="preserve"> 2. Әлеуметтік-экономикалық дамудың негізгі бағыттары</w:t>
      </w:r>
      <w:r>
        <w:br/>
      </w:r>
      <w:r>
        <w:rPr>
          <w:rFonts w:ascii="Times New Roman"/>
          <w:b/>
          <w:i w:val="false"/>
          <w:color w:val="000000"/>
        </w:rPr>
        <w:t xml:space="preserve"> 2.1. Демография</w:t>
      </w:r>
    </w:p>
    <w:bookmarkEnd w:id="5"/>
    <w:p>
      <w:pPr>
        <w:spacing w:after="0"/>
        <w:ind w:left="0"/>
        <w:jc w:val="both"/>
      </w:pPr>
      <w:r>
        <w:rPr>
          <w:rFonts w:ascii="Times New Roman"/>
          <w:b w:val="false"/>
          <w:i w:val="false"/>
          <w:color w:val="000000"/>
          <w:sz w:val="28"/>
        </w:rPr>
        <w:t>
      2030 жылға дейінгі перспективада демографиялық үдерістердің серпіні дәстүрлi, ертеден қалыптасқан қоғамдық даму факторларының және қоғам өмiрiндегi үдей түскен әлеуметтiк-экономикалық өзгерiстер, демек жаңарулардың барысында қалыптасатын жаңа факторлардың бүкiл жиынтығының өзара іс-қимылымен анықталады.</w:t>
      </w:r>
    </w:p>
    <w:p>
      <w:pPr>
        <w:spacing w:after="0"/>
        <w:ind w:left="0"/>
        <w:jc w:val="both"/>
      </w:pPr>
      <w:r>
        <w:rPr>
          <w:rFonts w:ascii="Times New Roman"/>
          <w:b w:val="false"/>
          <w:i w:val="false"/>
          <w:color w:val="000000"/>
          <w:sz w:val="28"/>
        </w:rPr>
        <w:t>
      Астана қаласын демографиялық дамытудың сипаты халықтың табиғи және көшi-қон қозғалысымен айқындалады, олардың ауқымы мен бағыты әлеуметтiк-экономикалық қайта жаңарулардың нәтижелерiне:</w:t>
      </w:r>
    </w:p>
    <w:p>
      <w:pPr>
        <w:spacing w:after="0"/>
        <w:ind w:left="0"/>
        <w:jc w:val="both"/>
      </w:pPr>
      <w:r>
        <w:rPr>
          <w:rFonts w:ascii="Times New Roman"/>
          <w:b w:val="false"/>
          <w:i w:val="false"/>
          <w:color w:val="000000"/>
          <w:sz w:val="28"/>
        </w:rPr>
        <w:t>
      қаланың экономикалық әлеуетiнiң дамуына;</w:t>
      </w:r>
    </w:p>
    <w:p>
      <w:pPr>
        <w:spacing w:after="0"/>
        <w:ind w:left="0"/>
        <w:jc w:val="both"/>
      </w:pPr>
      <w:r>
        <w:rPr>
          <w:rFonts w:ascii="Times New Roman"/>
          <w:b w:val="false"/>
          <w:i w:val="false"/>
          <w:color w:val="000000"/>
          <w:sz w:val="28"/>
        </w:rPr>
        <w:t>
      тұрғын үй нарығының дамуына;</w:t>
      </w:r>
    </w:p>
    <w:p>
      <w:pPr>
        <w:spacing w:after="0"/>
        <w:ind w:left="0"/>
        <w:jc w:val="both"/>
      </w:pPr>
      <w:r>
        <w:rPr>
          <w:rFonts w:ascii="Times New Roman"/>
          <w:b w:val="false"/>
          <w:i w:val="false"/>
          <w:color w:val="000000"/>
          <w:sz w:val="28"/>
        </w:rPr>
        <w:t>
      жұмыспен қамтылуға және еңбекақы төлеу деңгейiне;</w:t>
      </w:r>
    </w:p>
    <w:p>
      <w:pPr>
        <w:spacing w:after="0"/>
        <w:ind w:left="0"/>
        <w:jc w:val="both"/>
      </w:pPr>
      <w:r>
        <w:rPr>
          <w:rFonts w:ascii="Times New Roman"/>
          <w:b w:val="false"/>
          <w:i w:val="false"/>
          <w:color w:val="000000"/>
          <w:sz w:val="28"/>
        </w:rPr>
        <w:t>
      мемлекеттiк және қалалық әлеуметтiк саясатқа және басқа да факторларға байланысты болады.</w:t>
      </w:r>
    </w:p>
    <w:p>
      <w:pPr>
        <w:spacing w:after="0"/>
        <w:ind w:left="0"/>
        <w:jc w:val="both"/>
      </w:pPr>
      <w:r>
        <w:rPr>
          <w:rFonts w:ascii="Times New Roman"/>
          <w:b w:val="false"/>
          <w:i w:val="false"/>
          <w:color w:val="000000"/>
          <w:sz w:val="28"/>
        </w:rPr>
        <w:t xml:space="preserve">
      Астана қаласы тұрғындарының перспективадағы болжамды саны қаланың – елдің жаңа елордасының әкімшілік мәртебесінің өзгеруіне, Қазақстан Республикасының одан әрі демографиялық дамуындағы оның геосаяси рөліне негізделеді. Елорданы Алматы қаласынан Астана қаласына көшіру еңбек нарығына оң әсер етті, ол өз кезегінде демографиялық жағдайдың барлық құрамдас бөліктеріне – туудың өсуіне, өлім-жітімнің азаюына, жас құрылымында оң өзгерістерге әсер етті. </w:t>
      </w:r>
    </w:p>
    <w:p>
      <w:pPr>
        <w:spacing w:after="0"/>
        <w:ind w:left="0"/>
        <w:jc w:val="both"/>
      </w:pPr>
      <w:r>
        <w:rPr>
          <w:rFonts w:ascii="Times New Roman"/>
          <w:b w:val="false"/>
          <w:i w:val="false"/>
          <w:color w:val="000000"/>
          <w:sz w:val="28"/>
        </w:rPr>
        <w:t>
      Халықтың перспективадағы санын болжаудың нұсқалары бірнеше әдісімен есептелді:</w:t>
      </w:r>
    </w:p>
    <w:p>
      <w:pPr>
        <w:spacing w:after="0"/>
        <w:ind w:left="0"/>
        <w:jc w:val="both"/>
      </w:pPr>
      <w:r>
        <w:rPr>
          <w:rFonts w:ascii="Times New Roman"/>
          <w:b w:val="false"/>
          <w:i w:val="false"/>
          <w:color w:val="000000"/>
          <w:sz w:val="28"/>
        </w:rPr>
        <w:t>
      демографиялық әдіс бойынша;</w:t>
      </w:r>
    </w:p>
    <w:p>
      <w:pPr>
        <w:spacing w:after="0"/>
        <w:ind w:left="0"/>
        <w:jc w:val="both"/>
      </w:pPr>
      <w:r>
        <w:rPr>
          <w:rFonts w:ascii="Times New Roman"/>
          <w:b w:val="false"/>
          <w:i w:val="false"/>
          <w:color w:val="000000"/>
          <w:sz w:val="28"/>
        </w:rPr>
        <w:t>
      халықтың табиғи қозғалысының негізінде;</w:t>
      </w:r>
    </w:p>
    <w:p>
      <w:pPr>
        <w:spacing w:after="0"/>
        <w:ind w:left="0"/>
        <w:jc w:val="both"/>
      </w:pPr>
      <w:r>
        <w:rPr>
          <w:rFonts w:ascii="Times New Roman"/>
          <w:b w:val="false"/>
          <w:i w:val="false"/>
          <w:color w:val="000000"/>
          <w:sz w:val="28"/>
        </w:rPr>
        <w:t>
      экстраполяция әдіс бойынша;</w:t>
      </w:r>
    </w:p>
    <w:p>
      <w:pPr>
        <w:spacing w:after="0"/>
        <w:ind w:left="0"/>
        <w:jc w:val="both"/>
      </w:pPr>
      <w:r>
        <w:rPr>
          <w:rFonts w:ascii="Times New Roman"/>
          <w:b w:val="false"/>
          <w:i w:val="false"/>
          <w:color w:val="000000"/>
          <w:sz w:val="28"/>
        </w:rPr>
        <w:t>
      аумақтың демографиялық ауқымдылығы негізінде;</w:t>
      </w:r>
    </w:p>
    <w:p>
      <w:pPr>
        <w:spacing w:after="0"/>
        <w:ind w:left="0"/>
        <w:jc w:val="both"/>
      </w:pPr>
      <w:r>
        <w:rPr>
          <w:rFonts w:ascii="Times New Roman"/>
          <w:b w:val="false"/>
          <w:i w:val="false"/>
          <w:color w:val="000000"/>
          <w:sz w:val="28"/>
        </w:rPr>
        <w:t xml:space="preserve">
      қала дамуының барлық кезеңіндегі қалыптасқан тұрақты өсу қарқынының негізінде. </w:t>
      </w:r>
    </w:p>
    <w:p>
      <w:pPr>
        <w:spacing w:after="0"/>
        <w:ind w:left="0"/>
        <w:jc w:val="both"/>
      </w:pPr>
      <w:r>
        <w:rPr>
          <w:rFonts w:ascii="Times New Roman"/>
          <w:b w:val="false"/>
          <w:i w:val="false"/>
          <w:color w:val="000000"/>
          <w:sz w:val="28"/>
        </w:rPr>
        <w:t xml:space="preserve">
      Астана қаласы халқының 2030 жылға дейiнгi кезеңдегi болжамды саны қаладағы, қала маңындағы және тұтастай Қазақстан Республикасы бойынша тұрақты әрі қарқынды демографиялық үрдiстермен айқындалады. </w:t>
      </w:r>
    </w:p>
    <w:p>
      <w:pPr>
        <w:spacing w:after="0"/>
        <w:ind w:left="0"/>
        <w:jc w:val="both"/>
      </w:pPr>
      <w:r>
        <w:rPr>
          <w:rFonts w:ascii="Times New Roman"/>
          <w:b w:val="false"/>
          <w:i w:val="false"/>
          <w:color w:val="000000"/>
          <w:sz w:val="28"/>
        </w:rPr>
        <w:t xml:space="preserve">
      Әралуан әдістермен алынған есептік кезеңге халық саны көрсеткіштерін салыстыру бұл көлем 963,0-1985,0 мың адам шегінде өзгеріп тұратынын көрсетеді. </w:t>
      </w:r>
    </w:p>
    <w:p>
      <w:pPr>
        <w:spacing w:after="0"/>
        <w:ind w:left="0"/>
        <w:jc w:val="both"/>
      </w:pPr>
      <w:r>
        <w:rPr>
          <w:rFonts w:ascii="Times New Roman"/>
          <w:b w:val="false"/>
          <w:i w:val="false"/>
          <w:color w:val="000000"/>
          <w:sz w:val="28"/>
        </w:rPr>
        <w:t>
      Астана халқының ең мүмкіндігі мол болжамды саны соңғы көрсеткіштері арасындағы аралықтың ортасында 1200,0-1300,0 мың адам болады. Бас жоспарды әзірлеуде 2030 жылы халық саны 1220,0 мың адам негіз етіле алынды. Қала дамуының кезеңдері бойынша болжамды саны: 2015 жылы – 855,0 мың адам, 2020 жылы – 991,0 мың адам.</w:t>
      </w:r>
    </w:p>
    <w:p>
      <w:pPr>
        <w:spacing w:after="0"/>
        <w:ind w:left="0"/>
        <w:jc w:val="both"/>
      </w:pPr>
      <w:r>
        <w:rPr>
          <w:rFonts w:ascii="Times New Roman"/>
          <w:b w:val="false"/>
          <w:i w:val="false"/>
          <w:color w:val="000000"/>
          <w:sz w:val="28"/>
        </w:rPr>
        <w:t xml:space="preserve">
      жұмыспен қамтылған халықтың есептік көрсеткіштері оның 2009 жылғы 347,2 мың адамға қарағанда 2030 жылға қарай 647,3 мың адамға дейін өсуін көздейді. </w:t>
      </w:r>
    </w:p>
    <w:p>
      <w:pPr>
        <w:spacing w:after="0"/>
        <w:ind w:left="0"/>
        <w:jc w:val="both"/>
      </w:pPr>
      <w:r>
        <w:rPr>
          <w:rFonts w:ascii="Times New Roman"/>
          <w:b w:val="false"/>
          <w:i w:val="false"/>
          <w:color w:val="000000"/>
          <w:sz w:val="28"/>
        </w:rPr>
        <w:t>
      Қаланың әлеуметтiк және қала құрылысы дамуының негiзгi мақсаты - бұл әлеуметтiк-психологиялық жағдай жасау және осы қаралып отырған аумақта тұрғындардың өмiр сүруiнiң жоғары орта деңгейiн қалыптастыру.</w:t>
      </w:r>
    </w:p>
    <w:bookmarkStart w:name="z9" w:id="6"/>
    <w:p>
      <w:pPr>
        <w:spacing w:after="0"/>
        <w:ind w:left="0"/>
        <w:jc w:val="left"/>
      </w:pPr>
      <w:r>
        <w:rPr>
          <w:rFonts w:ascii="Times New Roman"/>
          <w:b/>
          <w:i w:val="false"/>
          <w:color w:val="000000"/>
        </w:rPr>
        <w:t xml:space="preserve"> 2.2. Тұрғын үй-азаматтық құрылыс</w:t>
      </w:r>
    </w:p>
    <w:bookmarkEnd w:id="6"/>
    <w:p>
      <w:pPr>
        <w:spacing w:after="0"/>
        <w:ind w:left="0"/>
        <w:jc w:val="both"/>
      </w:pPr>
      <w:r>
        <w:rPr>
          <w:rFonts w:ascii="Times New Roman"/>
          <w:b w:val="false"/>
          <w:i w:val="false"/>
          <w:color w:val="000000"/>
          <w:sz w:val="28"/>
        </w:rPr>
        <w:t xml:space="preserve">
      Перспективада әлеуметтік мәселелердің барлық жиынтығының арасында басты орын тұрғын үй проблемасына беріледі, бұл тұрғын үйдің халықтың материалдық тұрмыс жағдайының маңызды элементі, әлеуметтік инфрақұрылымның негізгі буыны ретіндегі объективті маңызымен айқындалады. Тұрғын үй жағдайы халықтың әл-ауқатын айқындамайды, бірақ елеулі түрде адамның басқа қажеттіліктері басымдықтарының құрылымы мен жүйесін құрады. </w:t>
      </w:r>
    </w:p>
    <w:p>
      <w:pPr>
        <w:spacing w:after="0"/>
        <w:ind w:left="0"/>
        <w:jc w:val="both"/>
      </w:pPr>
      <w:r>
        <w:rPr>
          <w:rFonts w:ascii="Times New Roman"/>
          <w:b w:val="false"/>
          <w:i w:val="false"/>
          <w:color w:val="000000"/>
          <w:sz w:val="28"/>
        </w:rPr>
        <w:t xml:space="preserve">
      Тұрғын үй құрылысы міндеттерін шешу үшін тұрғын үй саясаты әлеуметтік дамудың басым бағыттарының біріне айналуы керек. </w:t>
      </w:r>
    </w:p>
    <w:p>
      <w:pPr>
        <w:spacing w:after="0"/>
        <w:ind w:left="0"/>
        <w:jc w:val="both"/>
      </w:pPr>
      <w:r>
        <w:rPr>
          <w:rFonts w:ascii="Times New Roman"/>
          <w:b w:val="false"/>
          <w:i w:val="false"/>
          <w:color w:val="000000"/>
          <w:sz w:val="28"/>
        </w:rPr>
        <w:t xml:space="preserve">
      Тұрғын үй ортасын кешенді қалыптастырудың негізгі бағыттары тұрғын үймен орташа қамтылуды 2030 жылға қарай 1 адамға 30 шаршы метрге, сонымен қатар, барлық тұрғын үй қорын 37,2 млн. шаршы метрге дейін жеткізуді көздейді. </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бос аумақтарда – 8,9 мың га;</w:t>
      </w:r>
    </w:p>
    <w:p>
      <w:pPr>
        <w:spacing w:after="0"/>
        <w:ind w:left="0"/>
        <w:jc w:val="both"/>
      </w:pPr>
      <w:r>
        <w:rPr>
          <w:rFonts w:ascii="Times New Roman"/>
          <w:b w:val="false"/>
          <w:i w:val="false"/>
          <w:color w:val="000000"/>
          <w:sz w:val="28"/>
        </w:rPr>
        <w:t xml:space="preserve">
      тозығы жеткен тұрғын үйлерді бұзу және қазіргі құрылыстың арасын жиілету арқылы қайта жаңартылатын аумақтарда – 2,7 мың га жүзеге асырылады. </w:t>
      </w:r>
    </w:p>
    <w:p>
      <w:pPr>
        <w:spacing w:after="0"/>
        <w:ind w:left="0"/>
        <w:jc w:val="both"/>
      </w:pPr>
      <w:r>
        <w:rPr>
          <w:rFonts w:ascii="Times New Roman"/>
          <w:b w:val="false"/>
          <w:i w:val="false"/>
          <w:color w:val="000000"/>
          <w:sz w:val="28"/>
        </w:rPr>
        <w:t xml:space="preserve">
      Жеке тұрғын үй құрылысының үлесі барлық кезеңде тұрғын үй құрылысының жалпы көлемінің 19,4% құрайды. </w:t>
      </w:r>
    </w:p>
    <w:p>
      <w:pPr>
        <w:spacing w:after="0"/>
        <w:ind w:left="0"/>
        <w:jc w:val="both"/>
      </w:pPr>
      <w:r>
        <w:rPr>
          <w:rFonts w:ascii="Times New Roman"/>
          <w:b w:val="false"/>
          <w:i w:val="false"/>
          <w:color w:val="000000"/>
          <w:sz w:val="28"/>
        </w:rPr>
        <w:t>
      Астана қаласының тұрғын аумағын қайта жаңарту және дамытудың басым бағдарламалары:</w:t>
      </w:r>
    </w:p>
    <w:p>
      <w:pPr>
        <w:spacing w:after="0"/>
        <w:ind w:left="0"/>
        <w:jc w:val="both"/>
      </w:pPr>
      <w:r>
        <w:rPr>
          <w:rFonts w:ascii="Times New Roman"/>
          <w:b w:val="false"/>
          <w:i w:val="false"/>
          <w:color w:val="000000"/>
          <w:sz w:val="28"/>
        </w:rPr>
        <w:t>
      қаланың магистраль маңы аумақтары, орталық жоспарлау ауданы, қалалық қоғамдық тораптары және басқалары жоғары қарқынмен пайдаланылатын құрылымдық бөліктеріндегі тығыздылығы төмен қазіргі құрылыс аудандарын қайта жаңарту;</w:t>
      </w:r>
    </w:p>
    <w:p>
      <w:pPr>
        <w:spacing w:after="0"/>
        <w:ind w:left="0"/>
        <w:jc w:val="both"/>
      </w:pPr>
      <w:r>
        <w:rPr>
          <w:rFonts w:ascii="Times New Roman"/>
          <w:b w:val="false"/>
          <w:i w:val="false"/>
          <w:color w:val="000000"/>
          <w:sz w:val="28"/>
        </w:rPr>
        <w:t>
      аяқталмаған құрылыс объектілерін аяқтау және қалыптасқан құрылыстан тыс қаланың бос аумақтарында тұрғын үй кешендерін қалыптастыру;</w:t>
      </w:r>
    </w:p>
    <w:p>
      <w:pPr>
        <w:spacing w:after="0"/>
        <w:ind w:left="0"/>
        <w:jc w:val="both"/>
      </w:pPr>
      <w:r>
        <w:rPr>
          <w:rFonts w:ascii="Times New Roman"/>
          <w:b w:val="false"/>
          <w:i w:val="false"/>
          <w:color w:val="000000"/>
          <w:sz w:val="28"/>
        </w:rPr>
        <w:t>
      күрделі жөндеуді, қайта жоспарлауды, амортизацияланған қорды бұзуды және кешенді абаттандыра отырып, биік ғимараттардың (18 және одан да жоғары) жалпы алаңының 1,0 млн. шаршы метр көлемде жайлы тұрғын үйдің жаңа құрылысын жүргізуді қоса алғанда, жалпы құрылыс аудандарын (60-80 жылдары және одан кейінгі құрылыстар) кезең-кезеңімен қайта жаңғырту;</w:t>
      </w:r>
    </w:p>
    <w:p>
      <w:pPr>
        <w:spacing w:after="0"/>
        <w:ind w:left="0"/>
        <w:jc w:val="both"/>
      </w:pPr>
      <w:r>
        <w:rPr>
          <w:rFonts w:ascii="Times New Roman"/>
          <w:b w:val="false"/>
          <w:i w:val="false"/>
          <w:color w:val="000000"/>
          <w:sz w:val="28"/>
        </w:rPr>
        <w:t xml:space="preserve">
      сәулет-кеңістіктік аяқтау және осы аудандарда қоғамдық аймақтар мен орталықтар жүйесін қалыптастыру. </w:t>
      </w:r>
    </w:p>
    <w:p>
      <w:pPr>
        <w:spacing w:after="0"/>
        <w:ind w:left="0"/>
        <w:jc w:val="both"/>
      </w:pPr>
      <w:r>
        <w:rPr>
          <w:rFonts w:ascii="Times New Roman"/>
          <w:b w:val="false"/>
          <w:i w:val="false"/>
          <w:color w:val="000000"/>
          <w:sz w:val="28"/>
        </w:rPr>
        <w:t>
      Бас жоспарда 2030 жылға қарай қызмет көрсетудiң әлеуметтік-кепiлдi минимумының мекемелерімен қамтамасыз етiлудің нормативтік көрсеткіштеріне және қалалық маңызы бар объектілерді дамытудың нормативтiк көрсеткiштерiне қол жеткізу бағытында жаңа әлеуметтiк-экономикалық және қала құрылысы жағдайларын ескере отырып, әлеуметтiк саланы дамыту көзделіп отыр. Бұл ретте, қаланың қызмет көрсету қорының шамасын жалпы алаңы 23,8 млн. шаршы метрге дейін жеткізу арқылы жалпы алаңы 16,8 млн. шаршы метр жаңа қызмет көрсету объектілерін салу есебінен әлеуметтік саланы іске қосу көзделіп отыр.</w:t>
      </w:r>
    </w:p>
    <w:bookmarkStart w:name="z10" w:id="7"/>
    <w:p>
      <w:pPr>
        <w:spacing w:after="0"/>
        <w:ind w:left="0"/>
        <w:jc w:val="left"/>
      </w:pPr>
      <w:r>
        <w:rPr>
          <w:rFonts w:ascii="Times New Roman"/>
          <w:b/>
          <w:i w:val="false"/>
          <w:color w:val="000000"/>
        </w:rPr>
        <w:t xml:space="preserve"> 2.3. Экономикалық қызмет</w:t>
      </w:r>
    </w:p>
    <w:bookmarkEnd w:id="7"/>
    <w:p>
      <w:pPr>
        <w:spacing w:after="0"/>
        <w:ind w:left="0"/>
        <w:jc w:val="both"/>
      </w:pPr>
      <w:r>
        <w:rPr>
          <w:rFonts w:ascii="Times New Roman"/>
          <w:b w:val="false"/>
          <w:i w:val="false"/>
          <w:color w:val="000000"/>
          <w:sz w:val="28"/>
        </w:rPr>
        <w:t>
      Елорданы Астана қаласына көшіру қаланың экономикалық қызметінің құрылымын күрт өзгертті. Егер бұрын қаланың негізгі мамандандырылған салалары өнеркәсіп пен көлік болса, қазір елорда функциялары басты рөл атқарады:</w:t>
      </w:r>
    </w:p>
    <w:p>
      <w:pPr>
        <w:spacing w:after="0"/>
        <w:ind w:left="0"/>
        <w:jc w:val="both"/>
      </w:pPr>
      <w:r>
        <w:rPr>
          <w:rFonts w:ascii="Times New Roman"/>
          <w:b w:val="false"/>
          <w:i w:val="false"/>
          <w:color w:val="000000"/>
          <w:sz w:val="28"/>
        </w:rPr>
        <w:t>
      мемлекеттік басқару;</w:t>
      </w:r>
    </w:p>
    <w:p>
      <w:pPr>
        <w:spacing w:after="0"/>
        <w:ind w:left="0"/>
        <w:jc w:val="both"/>
      </w:pPr>
      <w:r>
        <w:rPr>
          <w:rFonts w:ascii="Times New Roman"/>
          <w:b w:val="false"/>
          <w:i w:val="false"/>
          <w:color w:val="000000"/>
          <w:sz w:val="28"/>
        </w:rPr>
        <w:t>
      ғылыми және білім беру кешені;</w:t>
      </w:r>
    </w:p>
    <w:p>
      <w:pPr>
        <w:spacing w:after="0"/>
        <w:ind w:left="0"/>
        <w:jc w:val="both"/>
      </w:pPr>
      <w:r>
        <w:rPr>
          <w:rFonts w:ascii="Times New Roman"/>
          <w:b w:val="false"/>
          <w:i w:val="false"/>
          <w:color w:val="000000"/>
          <w:sz w:val="28"/>
        </w:rPr>
        <w:t>
      республикалық маңызы бар мәдениет, денсаулық сақтау, спорт.</w:t>
      </w:r>
    </w:p>
    <w:p>
      <w:pPr>
        <w:spacing w:after="0"/>
        <w:ind w:left="0"/>
        <w:jc w:val="both"/>
      </w:pPr>
      <w:r>
        <w:rPr>
          <w:rFonts w:ascii="Times New Roman"/>
          <w:b w:val="false"/>
          <w:i w:val="false"/>
          <w:color w:val="000000"/>
          <w:sz w:val="28"/>
        </w:rPr>
        <w:t xml:space="preserve">
      Сонымен қатар, көлік-коммуникация кешені және негізінен қала халқының қажеттіліктеріне және шағын кәсіпкерлікке қызмет көрсететін өнеркәсіп үлкен маңызға ие. </w:t>
      </w:r>
    </w:p>
    <w:p>
      <w:pPr>
        <w:spacing w:after="0"/>
        <w:ind w:left="0"/>
        <w:jc w:val="both"/>
      </w:pPr>
      <w:r>
        <w:rPr>
          <w:rFonts w:ascii="Times New Roman"/>
          <w:b w:val="false"/>
          <w:i w:val="false"/>
          <w:color w:val="000000"/>
          <w:sz w:val="28"/>
        </w:rPr>
        <w:t>
      Бас жоспардың басты мақсатына қол жеткізу үшін дамытудың мынадай стратегиялық бағыттары анықталған:</w:t>
      </w:r>
    </w:p>
    <w:p>
      <w:pPr>
        <w:spacing w:after="0"/>
        <w:ind w:left="0"/>
        <w:jc w:val="both"/>
      </w:pPr>
      <w:r>
        <w:rPr>
          <w:rFonts w:ascii="Times New Roman"/>
          <w:b w:val="false"/>
          <w:i w:val="false"/>
          <w:color w:val="000000"/>
          <w:sz w:val="28"/>
        </w:rPr>
        <w:t>
      өнеркәсіп салаларын дамыту;</w:t>
      </w:r>
    </w:p>
    <w:p>
      <w:pPr>
        <w:spacing w:after="0"/>
        <w:ind w:left="0"/>
        <w:jc w:val="both"/>
      </w:pPr>
      <w:r>
        <w:rPr>
          <w:rFonts w:ascii="Times New Roman"/>
          <w:b w:val="false"/>
          <w:i w:val="false"/>
          <w:color w:val="000000"/>
          <w:sz w:val="28"/>
        </w:rPr>
        <w:t>
      көлік-логистикалық орталықты дамыту;</w:t>
      </w:r>
    </w:p>
    <w:p>
      <w:pPr>
        <w:spacing w:after="0"/>
        <w:ind w:left="0"/>
        <w:jc w:val="both"/>
      </w:pPr>
      <w:r>
        <w:rPr>
          <w:rFonts w:ascii="Times New Roman"/>
          <w:b w:val="false"/>
          <w:i w:val="false"/>
          <w:color w:val="000000"/>
          <w:sz w:val="28"/>
        </w:rPr>
        <w:t>
      шағын және орта бизнесті дамыту;</w:t>
      </w:r>
    </w:p>
    <w:p>
      <w:pPr>
        <w:spacing w:after="0"/>
        <w:ind w:left="0"/>
        <w:jc w:val="both"/>
      </w:pPr>
      <w:r>
        <w:rPr>
          <w:rFonts w:ascii="Times New Roman"/>
          <w:b w:val="false"/>
          <w:i w:val="false"/>
          <w:color w:val="000000"/>
          <w:sz w:val="28"/>
        </w:rPr>
        <w:t>
      қолданбалы ғылыми-білім беру және жоғары білім объектілерін дамыту;</w:t>
      </w:r>
    </w:p>
    <w:p>
      <w:pPr>
        <w:spacing w:after="0"/>
        <w:ind w:left="0"/>
        <w:jc w:val="both"/>
      </w:pPr>
      <w:r>
        <w:rPr>
          <w:rFonts w:ascii="Times New Roman"/>
          <w:b w:val="false"/>
          <w:i w:val="false"/>
          <w:color w:val="000000"/>
          <w:sz w:val="28"/>
        </w:rPr>
        <w:t xml:space="preserve">
      туризмді және спортты дамыту. </w:t>
      </w:r>
    </w:p>
    <w:p>
      <w:pPr>
        <w:spacing w:after="0"/>
        <w:ind w:left="0"/>
        <w:jc w:val="both"/>
      </w:pPr>
      <w:r>
        <w:rPr>
          <w:rFonts w:ascii="Times New Roman"/>
          <w:b w:val="false"/>
          <w:i w:val="false"/>
          <w:color w:val="000000"/>
          <w:sz w:val="28"/>
        </w:rPr>
        <w:t xml:space="preserve">
      Материалдық өндіріс саласының аяларын қайта құрылымдауды ғылымды қажетсінетін және ресурстар үнемдеу технологияларының пайдасына жүзеге асыру ұсынылады. </w:t>
      </w:r>
    </w:p>
    <w:p>
      <w:pPr>
        <w:spacing w:after="0"/>
        <w:ind w:left="0"/>
        <w:jc w:val="both"/>
      </w:pPr>
      <w:r>
        <w:rPr>
          <w:rFonts w:ascii="Times New Roman"/>
          <w:b w:val="false"/>
          <w:i w:val="false"/>
          <w:color w:val="000000"/>
          <w:sz w:val="28"/>
        </w:rPr>
        <w:t xml:space="preserve">
      Астана қаласының республикалық маңызы бар қала мәртебесін сақтап қалуы болжанады және ғылыми-техникалық, білім, мәдени, әлеуметтік, өндірістік және инфрақұрылымдық әлеуетін, республикалық және халықаралық маңызы бар нарықтық инфрақұрылым институттарының желісін қарқынды түрде дамыту ұсынылады. </w:t>
      </w:r>
    </w:p>
    <w:p>
      <w:pPr>
        <w:spacing w:after="0"/>
        <w:ind w:left="0"/>
        <w:jc w:val="both"/>
      </w:pPr>
      <w:r>
        <w:rPr>
          <w:rFonts w:ascii="Times New Roman"/>
          <w:b w:val="false"/>
          <w:i w:val="false"/>
          <w:color w:val="000000"/>
          <w:sz w:val="28"/>
        </w:rPr>
        <w:t xml:space="preserve">
      Одан әрі экономиканың мемлекеттік және жеке секторларын тиімді үйлестіру және олардың өзара іс-қимыл жасауы жоспарлануда. </w:t>
      </w:r>
    </w:p>
    <w:p>
      <w:pPr>
        <w:spacing w:after="0"/>
        <w:ind w:left="0"/>
        <w:jc w:val="both"/>
      </w:pPr>
      <w:r>
        <w:rPr>
          <w:rFonts w:ascii="Times New Roman"/>
          <w:b w:val="false"/>
          <w:i w:val="false"/>
          <w:color w:val="000000"/>
          <w:sz w:val="28"/>
        </w:rPr>
        <w:t xml:space="preserve">
      Бас жоспарда қаланы дамыту мүддесі үшін аумақтардың экологиялық қауіпсіздігін арттыру және олардың қала құрылысы әлеуетін барынша тиімді пайдалану мақсатында өндірістік аумақтарды қайта ұйымдастыру ұсынылып отыр. </w:t>
      </w:r>
    </w:p>
    <w:bookmarkStart w:name="z11" w:id="8"/>
    <w:p>
      <w:pPr>
        <w:spacing w:after="0"/>
        <w:ind w:left="0"/>
        <w:jc w:val="left"/>
      </w:pPr>
      <w:r>
        <w:rPr>
          <w:rFonts w:ascii="Times New Roman"/>
          <w:b/>
          <w:i w:val="false"/>
          <w:color w:val="000000"/>
        </w:rPr>
        <w:t xml:space="preserve"> 2.4. Қаланың туристік инфрақұрылымы</w:t>
      </w:r>
    </w:p>
    <w:bookmarkEnd w:id="8"/>
    <w:p>
      <w:pPr>
        <w:spacing w:after="0"/>
        <w:ind w:left="0"/>
        <w:jc w:val="both"/>
      </w:pPr>
      <w:r>
        <w:rPr>
          <w:rFonts w:ascii="Times New Roman"/>
          <w:b w:val="false"/>
          <w:i w:val="false"/>
          <w:color w:val="000000"/>
          <w:sz w:val="28"/>
        </w:rPr>
        <w:t xml:space="preserve">
      Қаланың экономикалық қызметінің жаңа саласы - қызмет көрсетудің жаңа саласы ретінде - Астана қаласының қайталанбас сәулеттік-қала құрылысы, тарихи-мәдени мұрасы мен табиғи ортасының әлеуетiн пайдалануы тиіс туризмге қызмет көрсету үшін рекреациялық инфрақұрылымды дамытудың кешенді бағдарламасын әзірлеп, туристік саланың ұйымдастыру- техникалық мәселелерін де және тарихи мұра мен табиғи әлеуетті сақтау, жаңғырту және қалпына келтiру мәселелерін де шешу қажет. </w:t>
      </w:r>
    </w:p>
    <w:p>
      <w:pPr>
        <w:spacing w:after="0"/>
        <w:ind w:left="0"/>
        <w:jc w:val="both"/>
      </w:pPr>
      <w:r>
        <w:rPr>
          <w:rFonts w:ascii="Times New Roman"/>
          <w:b w:val="false"/>
          <w:i w:val="false"/>
          <w:color w:val="000000"/>
          <w:sz w:val="28"/>
        </w:rPr>
        <w:t>
      Туризмнің кешенді инфрақұрылымын құру:</w:t>
      </w:r>
    </w:p>
    <w:p>
      <w:pPr>
        <w:spacing w:after="0"/>
        <w:ind w:left="0"/>
        <w:jc w:val="both"/>
      </w:pPr>
      <w:r>
        <w:rPr>
          <w:rFonts w:ascii="Times New Roman"/>
          <w:b w:val="false"/>
          <w:i w:val="false"/>
          <w:color w:val="000000"/>
          <w:sz w:val="28"/>
        </w:rPr>
        <w:t>
      туризмнің Қазақстан Республикасы мен Орталық Азия өңірі аумағында "Ұлы Жібек жолының" солтүстік тармағының бір бөлігінің тораптық жүйесі ретінде Астана қаласының туристік кешенін дамыту;</w:t>
      </w:r>
    </w:p>
    <w:p>
      <w:pPr>
        <w:spacing w:after="0"/>
        <w:ind w:left="0"/>
        <w:jc w:val="both"/>
      </w:pPr>
      <w:r>
        <w:rPr>
          <w:rFonts w:ascii="Times New Roman"/>
          <w:b w:val="false"/>
          <w:i w:val="false"/>
          <w:color w:val="000000"/>
          <w:sz w:val="28"/>
        </w:rPr>
        <w:t>
      қаланың жаяу жүргіншілер маршруттарымен біріктірілген туристік аймақтар жүйесін қалыптастыру. Мұндай аймақтар шегінде көрсету және бару объектілерін шоғырландыру және туристерді орналастыру орындарымен және оларға қызмет көрсету және туристік мекемелердің демалысты қамтамасыз етуі, туристік аймақтарды көлік машруттарының жүйесімен біріктіру;</w:t>
      </w:r>
    </w:p>
    <w:p>
      <w:pPr>
        <w:spacing w:after="0"/>
        <w:ind w:left="0"/>
        <w:jc w:val="both"/>
      </w:pPr>
      <w:r>
        <w:rPr>
          <w:rFonts w:ascii="Times New Roman"/>
          <w:b w:val="false"/>
          <w:i w:val="false"/>
          <w:color w:val="000000"/>
          <w:sz w:val="28"/>
        </w:rPr>
        <w:t>
      туристік көрсету және бару объектілерін дамыту, оның iшiнде демалу және көңiл көтеру объектілерінің, спорттық-ойын-сауық және сауықтыру кешендерiнiң адамдарды қабылдау қабiлетiн ұлғайту, халықаралық туристiк орталық, конгрестер, көрмелер, жәрмеңкелер орталықтарын салу;</w:t>
      </w:r>
    </w:p>
    <w:p>
      <w:pPr>
        <w:spacing w:after="0"/>
        <w:ind w:left="0"/>
        <w:jc w:val="both"/>
      </w:pPr>
      <w:r>
        <w:rPr>
          <w:rFonts w:ascii="Times New Roman"/>
          <w:b w:val="false"/>
          <w:i w:val="false"/>
          <w:color w:val="000000"/>
          <w:sz w:val="28"/>
        </w:rPr>
        <w:t>
      қонақ үй желілерін, сауда-тұрмыстық және ақпараттық қызмет көрсету объектілері желілерін, туристiк бюролар мен көлiк агенттiктерiн дамыту;</w:t>
      </w:r>
    </w:p>
    <w:p>
      <w:pPr>
        <w:spacing w:after="0"/>
        <w:ind w:left="0"/>
        <w:jc w:val="both"/>
      </w:pPr>
      <w:r>
        <w:rPr>
          <w:rFonts w:ascii="Times New Roman"/>
          <w:b w:val="false"/>
          <w:i w:val="false"/>
          <w:color w:val="000000"/>
          <w:sz w:val="28"/>
        </w:rPr>
        <w:t>
      халықаралық әуежайда, темiр жол вокзалында туристерге көлiк қызметін көрсету жүйесiн дамыту, арнаулы автокөлiктер қызметін көрсету паркі мен кәсiпорындарды және автомобильдердi жалға берудi дамыту, туристiк аймақтарда автотұрақтардың көлемiн ұлғайту.</w:t>
      </w:r>
    </w:p>
    <w:bookmarkStart w:name="z12" w:id="9"/>
    <w:p>
      <w:pPr>
        <w:spacing w:after="0"/>
        <w:ind w:left="0"/>
        <w:jc w:val="left"/>
      </w:pPr>
      <w:r>
        <w:rPr>
          <w:rFonts w:ascii="Times New Roman"/>
          <w:b/>
          <w:i w:val="false"/>
          <w:color w:val="000000"/>
        </w:rPr>
        <w:t xml:space="preserve"> 3. Қала құрылысын дамытудың мақсаттары</w:t>
      </w:r>
    </w:p>
    <w:bookmarkEnd w:id="9"/>
    <w:p>
      <w:pPr>
        <w:spacing w:after="0"/>
        <w:ind w:left="0"/>
        <w:jc w:val="both"/>
      </w:pPr>
      <w:r>
        <w:rPr>
          <w:rFonts w:ascii="Times New Roman"/>
          <w:b w:val="false"/>
          <w:i w:val="false"/>
          <w:color w:val="000000"/>
          <w:sz w:val="28"/>
        </w:rPr>
        <w:t xml:space="preserve">
      Астана қаласының қала құрылысын дамытудың басты мақсаты – қаланы тұрақты дамыту және қаланың қазiргi және болашақ ұрпақ үшiн өмір сүрудің қолайлы ортасын қалыптастыру. </w:t>
      </w:r>
    </w:p>
    <w:p>
      <w:pPr>
        <w:spacing w:after="0"/>
        <w:ind w:left="0"/>
        <w:jc w:val="both"/>
      </w:pPr>
      <w:r>
        <w:rPr>
          <w:rFonts w:ascii="Times New Roman"/>
          <w:b w:val="false"/>
          <w:i w:val="false"/>
          <w:color w:val="000000"/>
          <w:sz w:val="28"/>
        </w:rPr>
        <w:t>
      Бас жоспарда осы мақсаттарға қол жеткiзу төмендегідей сипатталады:</w:t>
      </w:r>
    </w:p>
    <w:p>
      <w:pPr>
        <w:spacing w:after="0"/>
        <w:ind w:left="0"/>
        <w:jc w:val="both"/>
      </w:pPr>
      <w:r>
        <w:rPr>
          <w:rFonts w:ascii="Times New Roman"/>
          <w:b w:val="false"/>
          <w:i w:val="false"/>
          <w:color w:val="000000"/>
          <w:sz w:val="28"/>
        </w:rPr>
        <w:t>
      Еуразия континенті елдерінің экономикалық, саяси, рухани және мәдени ынтымақтастығы мен өзара іс-қимылының өңірлік орталығын құру;</w:t>
      </w:r>
    </w:p>
    <w:p>
      <w:pPr>
        <w:spacing w:after="0"/>
        <w:ind w:left="0"/>
        <w:jc w:val="both"/>
      </w:pPr>
      <w:r>
        <w:rPr>
          <w:rFonts w:ascii="Times New Roman"/>
          <w:b w:val="false"/>
          <w:i w:val="false"/>
          <w:color w:val="000000"/>
          <w:sz w:val="28"/>
        </w:rPr>
        <w:t>
      аумақтарды қайта жаңарту және жайлы тұрғын орта қалыптастыру мәселелерін қоса алғанда, әлеуметтік, өндірістік және тұрғын-азаматтық мақсаттағы объектілер құрылысындағы жиынтылық;</w:t>
      </w:r>
    </w:p>
    <w:p>
      <w:pPr>
        <w:spacing w:after="0"/>
        <w:ind w:left="0"/>
        <w:jc w:val="both"/>
      </w:pPr>
      <w:r>
        <w:rPr>
          <w:rFonts w:ascii="Times New Roman"/>
          <w:b w:val="false"/>
          <w:i w:val="false"/>
          <w:color w:val="000000"/>
          <w:sz w:val="28"/>
        </w:rPr>
        <w:t xml:space="preserve">
      қаланың көлiк және инженерлiк инфрақұрылымдардың сенiмдiлiгi, қауiпсiздiгi және қолжетімділігі; </w:t>
      </w:r>
    </w:p>
    <w:p>
      <w:pPr>
        <w:spacing w:after="0"/>
        <w:ind w:left="0"/>
        <w:jc w:val="both"/>
      </w:pPr>
      <w:r>
        <w:rPr>
          <w:rFonts w:ascii="Times New Roman"/>
          <w:b w:val="false"/>
          <w:i w:val="false"/>
          <w:color w:val="000000"/>
          <w:sz w:val="28"/>
        </w:rPr>
        <w:t>
      қала тіршілігінің экологиялық қауiпсiздiгi мен қала және қала маңының табиғи кешенінiң орнықтылығы;</w:t>
      </w:r>
    </w:p>
    <w:p>
      <w:pPr>
        <w:spacing w:after="0"/>
        <w:ind w:left="0"/>
        <w:jc w:val="both"/>
      </w:pPr>
      <w:r>
        <w:rPr>
          <w:rFonts w:ascii="Times New Roman"/>
          <w:b w:val="false"/>
          <w:i w:val="false"/>
          <w:color w:val="000000"/>
          <w:sz w:val="28"/>
        </w:rPr>
        <w:t xml:space="preserve">
      әлемнің ең әсем 30 қаласының қатарына енуге лайық, ХХІ ғасыр қаласы, Сарыарқаның аңызақ даласындағы оазис-қала ретінде Қазақстан Республикасының жаңа астанасын қалыптастыру; </w:t>
      </w:r>
    </w:p>
    <w:p>
      <w:pPr>
        <w:spacing w:after="0"/>
        <w:ind w:left="0"/>
        <w:jc w:val="both"/>
      </w:pPr>
      <w:r>
        <w:rPr>
          <w:rFonts w:ascii="Times New Roman"/>
          <w:b w:val="false"/>
          <w:i w:val="false"/>
          <w:color w:val="000000"/>
          <w:sz w:val="28"/>
        </w:rPr>
        <w:t>
      өзінің айқындығымен, жаңашылдығымен, ұлттық ұлылықтың қаймағы бұзылмаған келбеті мен жайлылығын сақтай отырып дамытылуымен, кеңістіктік бірлігімен, көркемдік даралығымен, үйлесімділігімен және қоршаған орта кеңістігінің сан алуандығымен ерекшеленетін Астана қаласының сәулеттік келбеті;</w:t>
      </w:r>
    </w:p>
    <w:p>
      <w:pPr>
        <w:spacing w:after="0"/>
        <w:ind w:left="0"/>
        <w:jc w:val="both"/>
      </w:pPr>
      <w:r>
        <w:rPr>
          <w:rFonts w:ascii="Times New Roman"/>
          <w:b w:val="false"/>
          <w:i w:val="false"/>
          <w:color w:val="000000"/>
          <w:sz w:val="28"/>
        </w:rPr>
        <w:t>
      өндірістік аумақтарды пайдаланудың тиімділігі;</w:t>
      </w:r>
    </w:p>
    <w:p>
      <w:pPr>
        <w:spacing w:after="0"/>
        <w:ind w:left="0"/>
        <w:jc w:val="both"/>
      </w:pPr>
      <w:r>
        <w:rPr>
          <w:rFonts w:ascii="Times New Roman"/>
          <w:b w:val="false"/>
          <w:i w:val="false"/>
          <w:color w:val="000000"/>
          <w:sz w:val="28"/>
        </w:rPr>
        <w:t>
      қалалық қоғамдық орталықтар жүйесінің дамуы мен қолжетімділігі.</w:t>
      </w:r>
    </w:p>
    <w:p>
      <w:pPr>
        <w:spacing w:after="0"/>
        <w:ind w:left="0"/>
        <w:jc w:val="both"/>
      </w:pPr>
      <w:r>
        <w:rPr>
          <w:rFonts w:ascii="Times New Roman"/>
          <w:b w:val="false"/>
          <w:i w:val="false"/>
          <w:color w:val="000000"/>
          <w:sz w:val="28"/>
        </w:rPr>
        <w:t>
      Аталған мақсаттарға қол жеткiзу Астана қаласының аумағын қайта ұйымдастыру мен абаттандыру, салынған құрылыстарды қайта жаңарту, адамдардың өмір сүру ортасының сапалық сипаттамаларын арттыру жолымен жүзеге асырылуы тиiс.</w:t>
      </w:r>
    </w:p>
    <w:bookmarkStart w:name="z13" w:id="10"/>
    <w:p>
      <w:pPr>
        <w:spacing w:after="0"/>
        <w:ind w:left="0"/>
        <w:jc w:val="left"/>
      </w:pPr>
      <w:r>
        <w:rPr>
          <w:rFonts w:ascii="Times New Roman"/>
          <w:b/>
          <w:i w:val="false"/>
          <w:color w:val="000000"/>
        </w:rPr>
        <w:t xml:space="preserve"> 3.1. Экологиялық талаптар</w:t>
      </w:r>
    </w:p>
    <w:bookmarkEnd w:id="10"/>
    <w:p>
      <w:pPr>
        <w:spacing w:after="0"/>
        <w:ind w:left="0"/>
        <w:jc w:val="both"/>
      </w:pPr>
      <w:r>
        <w:rPr>
          <w:rFonts w:ascii="Times New Roman"/>
          <w:b w:val="false"/>
          <w:i w:val="false"/>
          <w:color w:val="000000"/>
          <w:sz w:val="28"/>
        </w:rPr>
        <w:t xml:space="preserve">
      Бас жоспардағы экологиялық жағдайды жақсарту жөніндегі қала құрылысының іс-шаралары кешенді сипатқа ие және аумақтарды экологиялық негізделген аймақтандыруды белгілеумен, инженерлік инфрақұрылымдарды қайта жаңартумен және дамытумен, көлік инфрақұрылымын оңтайландырумен, аумақтардың экологиялық қауіпсіздік, қоршаған ортаны қорғау және санитарлық норманың талаптарына сай келуін қамтамасыз етумен байланысты: </w:t>
      </w:r>
    </w:p>
    <w:p>
      <w:pPr>
        <w:spacing w:after="0"/>
        <w:ind w:left="0"/>
        <w:jc w:val="both"/>
      </w:pPr>
      <w:r>
        <w:rPr>
          <w:rFonts w:ascii="Times New Roman"/>
          <w:b w:val="false"/>
          <w:i w:val="false"/>
          <w:color w:val="000000"/>
          <w:sz w:val="28"/>
        </w:rPr>
        <w:t>
      қаланың барлық өнеркәсіптік аймағын абаттандыра отырып және кәсіпорындарда табиғатты қорғаудың кешенді іс-шараларын жүргізіп, өнеркәсіптік кәсіпорындардың аумақтарын жоспарлауды реттеу;</w:t>
      </w:r>
    </w:p>
    <w:p>
      <w:pPr>
        <w:spacing w:after="0"/>
        <w:ind w:left="0"/>
        <w:jc w:val="both"/>
      </w:pPr>
      <w:r>
        <w:rPr>
          <w:rFonts w:ascii="Times New Roman"/>
          <w:b w:val="false"/>
          <w:i w:val="false"/>
          <w:color w:val="000000"/>
          <w:sz w:val="28"/>
        </w:rPr>
        <w:t>
      атмосфераның өнеркәсіптік кәсіпорындардан ластану деңгейін төмендету жөніндегі іс-шаралар, технологиялық жабдықтарды жетілдіру;</w:t>
      </w:r>
    </w:p>
    <w:p>
      <w:pPr>
        <w:spacing w:after="0"/>
        <w:ind w:left="0"/>
        <w:jc w:val="both"/>
      </w:pPr>
      <w:r>
        <w:rPr>
          <w:rFonts w:ascii="Times New Roman"/>
          <w:b w:val="false"/>
          <w:i w:val="false"/>
          <w:color w:val="000000"/>
          <w:sz w:val="28"/>
        </w:rPr>
        <w:t>
      қаланың және қала маңы аймағының аумағындағы су ресурстарын қорғау жөніндегі іс-шаралар;</w:t>
      </w:r>
    </w:p>
    <w:p>
      <w:pPr>
        <w:spacing w:after="0"/>
        <w:ind w:left="0"/>
        <w:jc w:val="both"/>
      </w:pPr>
      <w:r>
        <w:rPr>
          <w:rFonts w:ascii="Times New Roman"/>
          <w:b w:val="false"/>
          <w:i w:val="false"/>
          <w:color w:val="000000"/>
          <w:sz w:val="28"/>
        </w:rPr>
        <w:t xml:space="preserve">
      жаңа көше-көліктік магистральдарын, көпірлер, көлік айырықтарын салу және қазіргілерін кеңейту, көше-жол желілерін қайта жаңарту және жөндеу. Қозғалысы үздіксіз жалпы қалалық магистральдық көшелерді "жасыл толқын" қағидаты бойынша жеделдетілген қозғалысымен ұлғайту қала көшелеріндегі көлік ағынын жеңілдетуге, кептелістердің болуын және қозғалтқыштың бос айналуын елеулі түрде азайтуға мүмкіндік береді, осының себебінен автомобильден шыққан газдар шоғырының атмосфераға таралуын төмендетеді; </w:t>
      </w:r>
    </w:p>
    <w:p>
      <w:pPr>
        <w:spacing w:after="0"/>
        <w:ind w:left="0"/>
        <w:jc w:val="both"/>
      </w:pPr>
      <w:r>
        <w:rPr>
          <w:rFonts w:ascii="Times New Roman"/>
          <w:b w:val="false"/>
          <w:i w:val="false"/>
          <w:color w:val="000000"/>
          <w:sz w:val="28"/>
        </w:rPr>
        <w:t xml:space="preserve">
      қоғамдық көліктерде электрлендірілген жүрдек көліктердің үлесін ұлғайту және балама көлік түрлерін: жеңіл-рельстік көлік, жүрдек автобустар жүйесін енгізу мүмкіндігі; </w:t>
      </w:r>
    </w:p>
    <w:p>
      <w:pPr>
        <w:spacing w:after="0"/>
        <w:ind w:left="0"/>
        <w:jc w:val="both"/>
      </w:pPr>
      <w:r>
        <w:rPr>
          <w:rFonts w:ascii="Times New Roman"/>
          <w:b w:val="false"/>
          <w:i w:val="false"/>
          <w:color w:val="000000"/>
          <w:sz w:val="28"/>
        </w:rPr>
        <w:t>
      жаңа саябақ аймақтарын, бақтар, желекжолдар мен гүлзарлар жасау арқылы табиғи көгалдандырылған аумақтар жүйесін сақтау және дамыту жөніндегі іс-шаралар жүргізу;</w:t>
      </w:r>
    </w:p>
    <w:p>
      <w:pPr>
        <w:spacing w:after="0"/>
        <w:ind w:left="0"/>
        <w:jc w:val="both"/>
      </w:pPr>
      <w:r>
        <w:rPr>
          <w:rFonts w:ascii="Times New Roman"/>
          <w:b w:val="false"/>
          <w:i w:val="false"/>
          <w:color w:val="000000"/>
          <w:sz w:val="28"/>
        </w:rPr>
        <w:t>
      тұрғын үй қорын санитарлық-қорғау аймақтарынан шығару көзделеді;</w:t>
      </w:r>
    </w:p>
    <w:p>
      <w:pPr>
        <w:spacing w:after="0"/>
        <w:ind w:left="0"/>
        <w:jc w:val="both"/>
      </w:pPr>
      <w:r>
        <w:rPr>
          <w:rFonts w:ascii="Times New Roman"/>
          <w:b w:val="false"/>
          <w:i w:val="false"/>
          <w:color w:val="000000"/>
          <w:sz w:val="28"/>
        </w:rPr>
        <w:t xml:space="preserve">
      лас технологиялы (бірінші және екінші қауіптілік санаты) өндірістік ғимараттарды селитебтік аймақтан өнеркәсіптік аймаққа немесе қала маңы аймағына шығару көзделеді; </w:t>
      </w:r>
    </w:p>
    <w:p>
      <w:pPr>
        <w:spacing w:after="0"/>
        <w:ind w:left="0"/>
        <w:jc w:val="both"/>
      </w:pPr>
      <w:r>
        <w:rPr>
          <w:rFonts w:ascii="Times New Roman"/>
          <w:b w:val="false"/>
          <w:i w:val="false"/>
          <w:color w:val="000000"/>
          <w:sz w:val="28"/>
        </w:rPr>
        <w:t>
      өндiрiстiк және тұрмыстық қатты қалдықтарды толығымен қайта өңдеу мен залалсыздандыру – қоқыс өңдейтін зауыт салу;</w:t>
      </w:r>
    </w:p>
    <w:p>
      <w:pPr>
        <w:spacing w:after="0"/>
        <w:ind w:left="0"/>
        <w:jc w:val="both"/>
      </w:pPr>
      <w:r>
        <w:rPr>
          <w:rFonts w:ascii="Times New Roman"/>
          <w:b w:val="false"/>
          <w:i w:val="false"/>
          <w:color w:val="000000"/>
          <w:sz w:val="28"/>
        </w:rPr>
        <w:t>
      қаланың және қала маңы аймағының табиғи кешені учаскесін – Есіл өзенінің арнасын сақтау үшін оның барлық жағалауы мен аралдық аймақтарын қоса алып, ерекше қорғалатын табиғи аумақ мәртебесін беру ұсынылады. Жаңа қала құрылысы элементін – табиғи-рекреациялық кешен (бұдан әрі – ТРК) енгізу және қала құрылысы қызметінің ерекше режимі бар аумақ ретіндегі мәртебесін белгілеу. ТРК аумағының құрамына жалпыға ортақ пайдаланылатын барлық көгалдандырылған және бос аумақтар, бөгеттер мен инженерлік қорғаныстардың көгалдандырылған аумақтарын қоса алғанда, шағын өзендер мен табиғи көлдердің, Есіл өзенінің жағалау-қорғаныс жолақтарының және оның Ақбұлақ және Сарыбұлақ салаларының су қорғау аймақтарының аумақтары енуі тиіс. ТРК аумағының орнықтылығын қамтамасыз ету үшін табиғи ландшафттық негіз енгізу қажет;</w:t>
      </w:r>
    </w:p>
    <w:p>
      <w:pPr>
        <w:spacing w:after="0"/>
        <w:ind w:left="0"/>
        <w:jc w:val="both"/>
      </w:pPr>
      <w:r>
        <w:rPr>
          <w:rFonts w:ascii="Times New Roman"/>
          <w:b w:val="false"/>
          <w:i w:val="false"/>
          <w:color w:val="000000"/>
          <w:sz w:val="28"/>
        </w:rPr>
        <w:t>
      қала және қала маңы аймағының табиғи кешені аумағының негізінде Астана агломерациясының табиғи және ландшафтты-рекреациялық каркасын қалыптастыру ұсынылады.</w:t>
      </w:r>
    </w:p>
    <w:p>
      <w:pPr>
        <w:spacing w:after="0"/>
        <w:ind w:left="0"/>
        <w:jc w:val="both"/>
      </w:pPr>
      <w:r>
        <w:rPr>
          <w:rFonts w:ascii="Times New Roman"/>
          <w:b w:val="false"/>
          <w:i w:val="false"/>
          <w:color w:val="000000"/>
          <w:sz w:val="28"/>
        </w:rPr>
        <w:t xml:space="preserve">
      Қалыптасқан үрдістер мен Астана қаласындағы экологиялық және қала құрылысы жағдайының өзгеруін болжауды есепке алу және талдау негізінде елордадағы қоршаған орта жай-күйі туралы кешенді ақпаратты қорыту және көпшілікке ұсыну үшін "Астана қаласының тұрақты даму атласын (экологиялық аспект)" әзірлеу ұсынылады. </w:t>
      </w:r>
    </w:p>
    <w:bookmarkStart w:name="z14" w:id="11"/>
    <w:p>
      <w:pPr>
        <w:spacing w:after="0"/>
        <w:ind w:left="0"/>
        <w:jc w:val="left"/>
      </w:pPr>
      <w:r>
        <w:rPr>
          <w:rFonts w:ascii="Times New Roman"/>
          <w:b/>
          <w:i w:val="false"/>
          <w:color w:val="000000"/>
        </w:rPr>
        <w:t xml:space="preserve"> 3.2. Аумақты қорғау және қаланың орнықты дамуын қамтамасыз ету жөнiндегi шаралар</w:t>
      </w:r>
    </w:p>
    <w:bookmarkEnd w:id="11"/>
    <w:p>
      <w:pPr>
        <w:spacing w:after="0"/>
        <w:ind w:left="0"/>
        <w:jc w:val="both"/>
      </w:pPr>
      <w:r>
        <w:rPr>
          <w:rFonts w:ascii="Times New Roman"/>
          <w:b w:val="false"/>
          <w:i w:val="false"/>
          <w:color w:val="000000"/>
          <w:sz w:val="28"/>
        </w:rPr>
        <w:t xml:space="preserve">
      Табиғи және техногендік сипаттағы төтенше жағдайларды болдырмау, олардың салдарларын минимумға жеткізу және қаланың халқы мен аумақтарын зақымдаудың қазіргі заманғы құралдарын қолданудан қорғау мақсатында мынадай ұйымдастырушылық және инженерлік-техникалық іс-шараларды орындау көзделіп отыр: </w:t>
      </w:r>
    </w:p>
    <w:p>
      <w:pPr>
        <w:spacing w:after="0"/>
        <w:ind w:left="0"/>
        <w:jc w:val="both"/>
      </w:pPr>
      <w:r>
        <w:rPr>
          <w:rFonts w:ascii="Times New Roman"/>
          <w:b w:val="false"/>
          <w:i w:val="false"/>
          <w:color w:val="000000"/>
          <w:sz w:val="28"/>
        </w:rPr>
        <w:t>
      қаланы жел мен шаңды бораннан қорғау үшін қаланың айналасындағы аумақтарды көгалдандыру және оларды табиғи ормандармен қосу жұмыстарын жалғастыру;</w:t>
      </w:r>
    </w:p>
    <w:p>
      <w:pPr>
        <w:spacing w:after="0"/>
        <w:ind w:left="0"/>
        <w:jc w:val="both"/>
      </w:pPr>
      <w:r>
        <w:rPr>
          <w:rFonts w:ascii="Times New Roman"/>
          <w:b w:val="false"/>
          <w:i w:val="false"/>
          <w:color w:val="000000"/>
          <w:sz w:val="28"/>
        </w:rPr>
        <w:t>
      Нұра саласының Есілге құйылып, су алып кетуін және Астана қаласының оңтүстік-батыс бөлігінде лай су деңгейінің көтерілуін болдырмау мақсатында Нұра бөгетін Ақмола шоқысы ауданында қайта жаңарту жүргізу және көтеру;</w:t>
      </w:r>
    </w:p>
    <w:p>
      <w:pPr>
        <w:spacing w:after="0"/>
        <w:ind w:left="0"/>
        <w:jc w:val="both"/>
      </w:pPr>
      <w:r>
        <w:rPr>
          <w:rFonts w:ascii="Times New Roman"/>
          <w:b w:val="false"/>
          <w:i w:val="false"/>
          <w:color w:val="000000"/>
          <w:sz w:val="28"/>
        </w:rPr>
        <w:t>
      төтенше жағдайлар кезінде елорданы ауыз сумен жабдықтаудың резервтік көзі ретінде пайдалану үшін Астана қаласының айналасындағы жер асты суларының қорын қосымша іздестіру және қайта бекіту жұмыстарын ұйымдастыру, жүргізу. Осы мәселені "Астана қаласын сумен жабдықтауды және су бөлуді дамыту" техникалық-экономикалық негіздемесін түзету сатысында қарау қажет;</w:t>
      </w:r>
    </w:p>
    <w:p>
      <w:pPr>
        <w:spacing w:after="0"/>
        <w:ind w:left="0"/>
        <w:jc w:val="both"/>
      </w:pPr>
      <w:r>
        <w:rPr>
          <w:rFonts w:ascii="Times New Roman"/>
          <w:b w:val="false"/>
          <w:i w:val="false"/>
          <w:color w:val="000000"/>
          <w:sz w:val="28"/>
        </w:rPr>
        <w:t xml:space="preserve">
      өз өндірісінде әсері күшті улы заттар, атап айтқанда қауіпсіз технологияға хлор мен аммиак пайдаланатын "Мясомолрыбпромторг" акционерлік қоғамында, "Жанар-FALKOM" жауапкершілігі шектеулі серіктестігінде, "Астана су арнасы" мемлекеттік кәсіпорнында, "Молзавод "Столичный" жауапкершілігі шектеулі серіктестігінде технологиялық үдерістерді ауыстыру; </w:t>
      </w:r>
    </w:p>
    <w:p>
      <w:pPr>
        <w:spacing w:after="0"/>
        <w:ind w:left="0"/>
        <w:jc w:val="both"/>
      </w:pPr>
      <w:r>
        <w:rPr>
          <w:rFonts w:ascii="Times New Roman"/>
          <w:b w:val="false"/>
          <w:i w:val="false"/>
          <w:color w:val="000000"/>
          <w:sz w:val="28"/>
        </w:rPr>
        <w:t xml:space="preserve">
      жолаушылар темір жол ағынымен қиылысуын болдырмау үшін айналма темір жол мен жүк терминалын сала отырып, темір жол жүк тасымалын қаланың өнеркәсіптік аймағының орталық бөлігіне шығару; </w:t>
      </w:r>
    </w:p>
    <w:p>
      <w:pPr>
        <w:spacing w:after="0"/>
        <w:ind w:left="0"/>
        <w:jc w:val="both"/>
      </w:pPr>
      <w:r>
        <w:rPr>
          <w:rFonts w:ascii="Times New Roman"/>
          <w:b w:val="false"/>
          <w:i w:val="false"/>
          <w:color w:val="000000"/>
          <w:sz w:val="28"/>
        </w:rPr>
        <w:t>
      қаланың селетебті аймағында орналасқан газ толтыру станциясының біреуін қаланың өнеркәсіптік аймағына шығару;</w:t>
      </w:r>
    </w:p>
    <w:p>
      <w:pPr>
        <w:spacing w:after="0"/>
        <w:ind w:left="0"/>
        <w:jc w:val="both"/>
      </w:pPr>
      <w:r>
        <w:rPr>
          <w:rFonts w:ascii="Times New Roman"/>
          <w:b w:val="false"/>
          <w:i w:val="false"/>
          <w:color w:val="000000"/>
          <w:sz w:val="28"/>
        </w:rPr>
        <w:t>
      басқару, хабарлау және байланыс жүйесін тұрақты дайындықта ұстауды ұйымдастыру, дамыту және қолдау;</w:t>
      </w:r>
    </w:p>
    <w:p>
      <w:pPr>
        <w:spacing w:after="0"/>
        <w:ind w:left="0"/>
        <w:jc w:val="both"/>
      </w:pPr>
      <w:r>
        <w:rPr>
          <w:rFonts w:ascii="Times New Roman"/>
          <w:b w:val="false"/>
          <w:i w:val="false"/>
          <w:color w:val="000000"/>
          <w:sz w:val="28"/>
        </w:rPr>
        <w:t>
      азаматтық қорғаныс күштерін тұрақты дайындықта тұруға дайындау және қолдау;</w:t>
      </w:r>
    </w:p>
    <w:p>
      <w:pPr>
        <w:spacing w:after="0"/>
        <w:ind w:left="0"/>
        <w:jc w:val="both"/>
      </w:pPr>
      <w:r>
        <w:rPr>
          <w:rFonts w:ascii="Times New Roman"/>
          <w:b w:val="false"/>
          <w:i w:val="false"/>
          <w:color w:val="000000"/>
          <w:sz w:val="28"/>
        </w:rPr>
        <w:t>
      атқарушы органдар, ұйымдар қызметкерлері мен халықты даярлау және үйрету;</w:t>
      </w:r>
    </w:p>
    <w:p>
      <w:pPr>
        <w:spacing w:after="0"/>
        <w:ind w:left="0"/>
        <w:jc w:val="both"/>
      </w:pPr>
      <w:r>
        <w:rPr>
          <w:rFonts w:ascii="Times New Roman"/>
          <w:b w:val="false"/>
          <w:i w:val="false"/>
          <w:color w:val="000000"/>
          <w:sz w:val="28"/>
        </w:rPr>
        <w:t>
      қаланың тыныс-тіршілігін қамтамасыз ететін объектілердің және тізбе бойынша режимдік ұйымдардың орнықты жұмыс істеуін арттыру бойынша кешенді іс-шаралар жүргізу;</w:t>
      </w:r>
    </w:p>
    <w:p>
      <w:pPr>
        <w:spacing w:after="0"/>
        <w:ind w:left="0"/>
        <w:jc w:val="both"/>
      </w:pPr>
      <w:r>
        <w:rPr>
          <w:rFonts w:ascii="Times New Roman"/>
          <w:b w:val="false"/>
          <w:i w:val="false"/>
          <w:color w:val="000000"/>
          <w:sz w:val="28"/>
        </w:rPr>
        <w:t>
      азаматтық қорғаныстың қорғаныстық құрылыстарының қажетті қоры мен басқа да мүліктерін жинақтау және тұрақты дайындыққа қолдау;</w:t>
      </w:r>
    </w:p>
    <w:p>
      <w:pPr>
        <w:spacing w:after="0"/>
        <w:ind w:left="0"/>
        <w:jc w:val="both"/>
      </w:pPr>
      <w:r>
        <w:rPr>
          <w:rFonts w:ascii="Times New Roman"/>
          <w:b w:val="false"/>
          <w:i w:val="false"/>
          <w:color w:val="000000"/>
          <w:sz w:val="28"/>
        </w:rPr>
        <w:t>
      азық-түлік, су көздері, азық-түлік шикізаттарын, жануарлар мен өсімдіктерді радиоактивті, химиялық, бактериологиялық (биологиялық) уланудан қорғау;</w:t>
      </w:r>
    </w:p>
    <w:p>
      <w:pPr>
        <w:spacing w:after="0"/>
        <w:ind w:left="0"/>
        <w:jc w:val="both"/>
      </w:pPr>
      <w:r>
        <w:rPr>
          <w:rFonts w:ascii="Times New Roman"/>
          <w:b w:val="false"/>
          <w:i w:val="false"/>
          <w:color w:val="000000"/>
          <w:sz w:val="28"/>
        </w:rPr>
        <w:t xml:space="preserve">
      жоғарыда аталған іс-шаралардың кешенді шешу үшін "Азаматтық қорғаныстың инженерлік-техникалық іс-шаралары" жобасын әзірлеу және белгіленген тәртіппен бекіту; </w:t>
      </w:r>
    </w:p>
    <w:p>
      <w:pPr>
        <w:spacing w:after="0"/>
        <w:ind w:left="0"/>
        <w:jc w:val="both"/>
      </w:pPr>
      <w:r>
        <w:rPr>
          <w:rFonts w:ascii="Times New Roman"/>
          <w:b w:val="false"/>
          <w:i w:val="false"/>
          <w:color w:val="000000"/>
          <w:sz w:val="28"/>
        </w:rPr>
        <w:t xml:space="preserve">
      құрылыста сертификатталған жанбайтын құрылыс материалдарын қолдану және қазіргі заманғы өртке қарсы техникамен жабдықталған заманауи өрт депосын салу. </w:t>
      </w:r>
    </w:p>
    <w:bookmarkStart w:name="z15" w:id="12"/>
    <w:p>
      <w:pPr>
        <w:spacing w:after="0"/>
        <w:ind w:left="0"/>
        <w:jc w:val="left"/>
      </w:pPr>
      <w:r>
        <w:rPr>
          <w:rFonts w:ascii="Times New Roman"/>
          <w:b/>
          <w:i w:val="false"/>
          <w:color w:val="000000"/>
        </w:rPr>
        <w:t xml:space="preserve"> 3.3. Тарихи-мәдени мұраларды сақтау мен регенерациялау талаптары</w:t>
      </w:r>
    </w:p>
    <w:bookmarkEnd w:id="12"/>
    <w:p>
      <w:pPr>
        <w:spacing w:after="0"/>
        <w:ind w:left="0"/>
        <w:jc w:val="both"/>
      </w:pPr>
      <w:r>
        <w:rPr>
          <w:rFonts w:ascii="Times New Roman"/>
          <w:b w:val="false"/>
          <w:i w:val="false"/>
          <w:color w:val="000000"/>
          <w:sz w:val="28"/>
        </w:rPr>
        <w:t>
      Астана қаласының қала құрылысын дамытудың негiзгi бағыттары қаладағы тарихи-мәдени мұраларды сақтау мен регенерациялаудың мынадай талаптарының орындалуын қамтамасыз етуге тиiс:</w:t>
      </w:r>
    </w:p>
    <w:p>
      <w:pPr>
        <w:spacing w:after="0"/>
        <w:ind w:left="0"/>
        <w:jc w:val="both"/>
      </w:pPr>
      <w:r>
        <w:rPr>
          <w:rFonts w:ascii="Times New Roman"/>
          <w:b w:val="false"/>
          <w:i w:val="false"/>
          <w:color w:val="000000"/>
          <w:sz w:val="28"/>
        </w:rPr>
        <w:t>
      қалалық және табиғи ландшафттың тарихи келбетiн, көшелердiң, алаңдардың, орамдардың тарихи желілерін, қала салу ансамбльдерiнiң тарихи жүйесiн, қалалық кеңiстiктi сырттай қабылдаудың басты идеяларын, түйiндерiн және танымдық аймақтарын, жылжымайтын мәдениет ескерткiштерiн, құрылыс салудың және абаттандырудың тарихи сипатын қоса алғанда, қаланың бүкiл тарихи табиғи-ландшафтық, жоспарлау, композициялық, археологиялық және орта негiзiн, жер бедерiн қала құрылысы және сәулет құралдары арқылы сақтауды, анықтауды және баса көңiл бөлудi;</w:t>
      </w:r>
    </w:p>
    <w:p>
      <w:pPr>
        <w:spacing w:after="0"/>
        <w:ind w:left="0"/>
        <w:jc w:val="both"/>
      </w:pPr>
      <w:r>
        <w:rPr>
          <w:rFonts w:ascii="Times New Roman"/>
          <w:b w:val="false"/>
          <w:i w:val="false"/>
          <w:color w:val="000000"/>
          <w:sz w:val="28"/>
        </w:rPr>
        <w:t>
      жылжымайтын мәдениет ескерткiштерiнiң аумақтары және оларды қорғау аймақтары үшiн олардың шекараларын және аталған аумақтар мен аймақтар шегiнде қала құрылысы қызметiн реттейтiн режимдердi айқындайтын құқықтық қала құрылысы регламенттерiн белгiлеу және сақтау;</w:t>
      </w:r>
    </w:p>
    <w:p>
      <w:pPr>
        <w:spacing w:after="0"/>
        <w:ind w:left="0"/>
        <w:jc w:val="both"/>
      </w:pPr>
      <w:r>
        <w:rPr>
          <w:rFonts w:ascii="Times New Roman"/>
          <w:b w:val="false"/>
          <w:i w:val="false"/>
          <w:color w:val="000000"/>
          <w:sz w:val="28"/>
        </w:rPr>
        <w:t>
      тарихи-табиғи ландшафттарды қорғау аймақтары үшiн аталған аймақтар шегін айқындайтын құқықтық қала құрылысы регламенттерi мен мұндай ландшафттарды қорғауды және шолып тамашалаудың оңтайлы жағдайын қамтамасыз ететiн осы шекаралар шегiнде қала құрылысын реттеу режимдерiн белгiлеу мен сақтау;</w:t>
      </w:r>
    </w:p>
    <w:p>
      <w:pPr>
        <w:spacing w:after="0"/>
        <w:ind w:left="0"/>
        <w:jc w:val="both"/>
      </w:pPr>
      <w:r>
        <w:rPr>
          <w:rFonts w:ascii="Times New Roman"/>
          <w:b w:val="false"/>
          <w:i w:val="false"/>
          <w:color w:val="000000"/>
          <w:sz w:val="28"/>
        </w:rPr>
        <w:t>
      жылжымайтын мәдениет ескерткiштерiн жаңарту мен қалпына келтiру, жылжымайтын мәдениет ескерткiштерiн анықтау, есепке қою, паспорттандыру жөнiндегi жұмыс көлемiн ұлғайту.</w:t>
      </w:r>
    </w:p>
    <w:p>
      <w:pPr>
        <w:spacing w:after="0"/>
        <w:ind w:left="0"/>
        <w:jc w:val="both"/>
      </w:pPr>
      <w:r>
        <w:rPr>
          <w:rFonts w:ascii="Times New Roman"/>
          <w:b w:val="false"/>
          <w:i w:val="false"/>
          <w:color w:val="000000"/>
          <w:sz w:val="28"/>
        </w:rPr>
        <w:t xml:space="preserve">
      Бас жоспарда тарихи және археологиялық ескерткіштер, мынадай: "Бозоқ" тарихи-археологиялық кешені, "Мыңжылдық аллеясы" қала құрылысы ансамблі, ландшафтты-туристік орталық, "Этнографиялық ауыл" демалыс орталығы мәдени-танымдық орталықтар құру негізінде тарихи-мәдени қорды одан әрі сақтау жөніндегі іс-шараларды жүргізу ұсынылады. ГП-2.1 сызбасында Астана қаласының сәулет, тарих және мәдениет ескерткіштерінің тірек жоспары келтірілген.  </w:t>
      </w:r>
    </w:p>
    <w:bookmarkStart w:name="z16" w:id="13"/>
    <w:p>
      <w:pPr>
        <w:spacing w:after="0"/>
        <w:ind w:left="0"/>
        <w:jc w:val="left"/>
      </w:pPr>
      <w:r>
        <w:rPr>
          <w:rFonts w:ascii="Times New Roman"/>
          <w:b/>
          <w:i w:val="false"/>
          <w:color w:val="000000"/>
        </w:rPr>
        <w:t xml:space="preserve"> 3.4. Табиғи кешен аумақтарын сақтау мен дамытудың негiзгi бағыттары</w:t>
      </w:r>
    </w:p>
    <w:bookmarkEnd w:id="13"/>
    <w:p>
      <w:pPr>
        <w:spacing w:after="0"/>
        <w:ind w:left="0"/>
        <w:jc w:val="both"/>
      </w:pPr>
      <w:r>
        <w:rPr>
          <w:rFonts w:ascii="Times New Roman"/>
          <w:b w:val="false"/>
          <w:i w:val="false"/>
          <w:color w:val="000000"/>
          <w:sz w:val="28"/>
        </w:rPr>
        <w:t xml:space="preserve">
      Астана қаласының табиғи кешені басым түрде табиғат қорғау, рекреациялық, сауықтыру және ландшафт қалыптастыратын функцияларын атқаратын, және қаланың табиғи-ландшафттық негізін қалыптастыратын өсiмдiк және (немесе) су объекті объектілері басым аумақтардың жиынтығын білдіреді. Табиғи кешен аумақтарына мыналар жатады: </w:t>
      </w:r>
    </w:p>
    <w:p>
      <w:pPr>
        <w:spacing w:after="0"/>
        <w:ind w:left="0"/>
        <w:jc w:val="both"/>
      </w:pPr>
      <w:r>
        <w:rPr>
          <w:rFonts w:ascii="Times New Roman"/>
          <w:b w:val="false"/>
          <w:i w:val="false"/>
          <w:color w:val="000000"/>
          <w:sz w:val="28"/>
        </w:rPr>
        <w:t xml:space="preserve">
      табиғи аумақтар – елорданың жасыл белдеуінің орманды және орман-парктің алаптар, Есіл өзенінің және оның салалары Ақбұлақ, Сарыбұлақ бұлақтарының құрылыс салынбаған табиғи алқабы; </w:t>
      </w:r>
    </w:p>
    <w:p>
      <w:pPr>
        <w:spacing w:after="0"/>
        <w:ind w:left="0"/>
        <w:jc w:val="both"/>
      </w:pPr>
      <w:r>
        <w:rPr>
          <w:rFonts w:ascii="Times New Roman"/>
          <w:b w:val="false"/>
          <w:i w:val="false"/>
          <w:color w:val="000000"/>
          <w:sz w:val="28"/>
        </w:rPr>
        <w:t xml:space="preserve">
      көгалдандырылған аумақтар - саябақтар, бақтар, желекжолдар және гүлзарлар, бақ-саябақ өнерiнiң және ландшафттық сәулет ескерткiштерi, сондай-ақ тұрғын үйлер құрылыстарының, қоғамдық, өндiрiстiк және коммуналдық мақсаттағы объектілердің көгалдандырылған аумақтары; </w:t>
      </w:r>
    </w:p>
    <w:p>
      <w:pPr>
        <w:spacing w:after="0"/>
        <w:ind w:left="0"/>
        <w:jc w:val="both"/>
      </w:pPr>
      <w:r>
        <w:rPr>
          <w:rFonts w:ascii="Times New Roman"/>
          <w:b w:val="false"/>
          <w:i w:val="false"/>
          <w:color w:val="000000"/>
          <w:sz w:val="28"/>
        </w:rPr>
        <w:t>
      резервтiк аумақтар - бүлiнген табиғи аумақтарды қалпына келтiру, жаңа көгалдандырылған аумақтарды ұйымдастыру үшiн резервте қалдырылған aумақтаp.</w:t>
      </w:r>
    </w:p>
    <w:p>
      <w:pPr>
        <w:spacing w:after="0"/>
        <w:ind w:left="0"/>
        <w:jc w:val="both"/>
      </w:pPr>
      <w:r>
        <w:rPr>
          <w:rFonts w:ascii="Times New Roman"/>
          <w:b w:val="false"/>
          <w:i w:val="false"/>
          <w:color w:val="000000"/>
          <w:sz w:val="28"/>
        </w:rPr>
        <w:t>
      Табиғи кешен аумақтарын сақтау мен дамытудың негiзгi бағыттары:</w:t>
      </w:r>
    </w:p>
    <w:p>
      <w:pPr>
        <w:spacing w:after="0"/>
        <w:ind w:left="0"/>
        <w:jc w:val="both"/>
      </w:pPr>
      <w:r>
        <w:rPr>
          <w:rFonts w:ascii="Times New Roman"/>
          <w:b w:val="false"/>
          <w:i w:val="false"/>
          <w:color w:val="000000"/>
          <w:sz w:val="28"/>
        </w:rPr>
        <w:t>
      Астана қаласының, қала маңы аймағының және елорда агломерациясының табиғи кешенiнiң тұтастығын сақтауды;</w:t>
      </w:r>
    </w:p>
    <w:p>
      <w:pPr>
        <w:spacing w:after="0"/>
        <w:ind w:left="0"/>
        <w:jc w:val="both"/>
      </w:pPr>
      <w:r>
        <w:rPr>
          <w:rFonts w:ascii="Times New Roman"/>
          <w:b w:val="false"/>
          <w:i w:val="false"/>
          <w:color w:val="000000"/>
          <w:sz w:val="28"/>
        </w:rPr>
        <w:t>
      әртүрлi иерархиялық деңгейдегi рекреациялық аймақтарды қалыптастыруды;</w:t>
      </w:r>
    </w:p>
    <w:p>
      <w:pPr>
        <w:spacing w:after="0"/>
        <w:ind w:left="0"/>
        <w:jc w:val="both"/>
      </w:pPr>
      <w:r>
        <w:rPr>
          <w:rFonts w:ascii="Times New Roman"/>
          <w:b w:val="false"/>
          <w:i w:val="false"/>
          <w:color w:val="000000"/>
          <w:sz w:val="28"/>
        </w:rPr>
        <w:t>
      табиғи кешеннiң нақты аумақтарын жобалауды және күтiп-ұстауды экологияландыруды;</w:t>
      </w:r>
    </w:p>
    <w:p>
      <w:pPr>
        <w:spacing w:after="0"/>
        <w:ind w:left="0"/>
        <w:jc w:val="both"/>
      </w:pPr>
      <w:r>
        <w:rPr>
          <w:rFonts w:ascii="Times New Roman"/>
          <w:b w:val="false"/>
          <w:i w:val="false"/>
          <w:color w:val="000000"/>
          <w:sz w:val="28"/>
        </w:rPr>
        <w:t xml:space="preserve">
      табиғи кешен аумақтарының алаңдарын 14,2 мың гектардан 25,5 мың гектарға дейiн ұлғайтуды көздейді. </w:t>
      </w:r>
    </w:p>
    <w:bookmarkStart w:name="z17" w:id="14"/>
    <w:p>
      <w:pPr>
        <w:spacing w:after="0"/>
        <w:ind w:left="0"/>
        <w:jc w:val="left"/>
      </w:pPr>
      <w:r>
        <w:rPr>
          <w:rFonts w:ascii="Times New Roman"/>
          <w:b/>
          <w:i w:val="false"/>
          <w:color w:val="000000"/>
        </w:rPr>
        <w:t xml:space="preserve"> 3.5. Аумақты сәулет-жоспарлауды ұйымдастыру</w:t>
      </w:r>
    </w:p>
    <w:bookmarkEnd w:id="14"/>
    <w:p>
      <w:pPr>
        <w:spacing w:after="0"/>
        <w:ind w:left="0"/>
        <w:jc w:val="both"/>
      </w:pPr>
      <w:r>
        <w:rPr>
          <w:rFonts w:ascii="Times New Roman"/>
          <w:b w:val="false"/>
          <w:i w:val="false"/>
          <w:color w:val="000000"/>
          <w:sz w:val="28"/>
        </w:rPr>
        <w:t>
      Бас жоспарда қаланың iшкi аумақтарын қарқынды пайдалану арқылы қаланы қала шегiнде одан әрi дамыту көзделіп отыр.</w:t>
      </w:r>
    </w:p>
    <w:p>
      <w:pPr>
        <w:spacing w:after="0"/>
        <w:ind w:left="0"/>
        <w:jc w:val="both"/>
      </w:pPr>
      <w:r>
        <w:rPr>
          <w:rFonts w:ascii="Times New Roman"/>
          <w:b w:val="false"/>
          <w:i w:val="false"/>
          <w:color w:val="000000"/>
          <w:sz w:val="28"/>
        </w:rPr>
        <w:t xml:space="preserve">
      Негізгі сегіз жоспарлау-құрылымдық осі (Қорғалжын, Павлодар, Көкшетау, Қостанай, Қарағанды, Ерейментау, Қосшы) бойындағы бос аумақтарды игеру есебінен қала аумақтық дамытылады. </w:t>
      </w:r>
    </w:p>
    <w:p>
      <w:pPr>
        <w:spacing w:after="0"/>
        <w:ind w:left="0"/>
        <w:jc w:val="both"/>
      </w:pPr>
      <w:r>
        <w:rPr>
          <w:rFonts w:ascii="Times New Roman"/>
          <w:b w:val="false"/>
          <w:i w:val="false"/>
          <w:color w:val="000000"/>
          <w:sz w:val="28"/>
        </w:rPr>
        <w:t xml:space="preserve">
      Бас жоспарда жаңа тұрғын үй құрылысын көп қабатты және аз қабатты орындауда жүргізу көзделіп отыр. Көп қабатты құрылыс қаланың орталық бөлігінде, сондай-ақ ландшафтты-рекреациялық аймақтың "жасыл сыналарына" қарай қабаттар төмендетіліп, 8 құрылымдық ось бойында қалыптастырылады. Құрылымдық осьтердің бойында орталықтан шетке қарай биіктік ауыса отырып құрылыс сатыланады. </w:t>
      </w:r>
    </w:p>
    <w:p>
      <w:pPr>
        <w:spacing w:after="0"/>
        <w:ind w:left="0"/>
        <w:jc w:val="both"/>
      </w:pPr>
      <w:r>
        <w:rPr>
          <w:rFonts w:ascii="Times New Roman"/>
          <w:b w:val="false"/>
          <w:i w:val="false"/>
          <w:color w:val="000000"/>
          <w:sz w:val="28"/>
        </w:rPr>
        <w:t xml:space="preserve">
      Бұзылатын өнеркәсіп кәсіпорындары, коммуналдық-қойма объектілері ("Целинсельмаш", газ аппаратурасы зауыттары аудандары), қаланың орталық бөлігіндегі көнерген және азқабатты тұрғын үй (Тілендиев – Сарыарқа даңғылдары – Шабал Бейсекова көшесі шекаралары, Асан қайғы көшесі бойы және "Шұбар" "Оңтүстік Шығыс" аз қабатты тұрғын үй шағын аудандары) орнына Бас жоспарда нақты қала құрылысы, жоспарлау және көлемдік-кеңістіктік бағдарды қамтамасыз ететін биік тұрғын үй салу көзделген. </w:t>
      </w:r>
    </w:p>
    <w:p>
      <w:pPr>
        <w:spacing w:after="0"/>
        <w:ind w:left="0"/>
        <w:jc w:val="both"/>
      </w:pPr>
      <w:r>
        <w:rPr>
          <w:rFonts w:ascii="Times New Roman"/>
          <w:b w:val="false"/>
          <w:i w:val="false"/>
          <w:color w:val="000000"/>
          <w:sz w:val="28"/>
        </w:rPr>
        <w:t xml:space="preserve">
      Аз қабатты құрылыс Ерейментау, Қарағанды, Майбалық, Қосшы, Қорғалжын және Қостанай бағытында орталықтан шетке қарай жоспарлау-құрылымдық осьтер бойында және Көкшетау, Павлодар бағытында К-1 айналма магистралінен қала шекарасына дейін, сондай-ақ басталған құрылысты аяқтауды қажет ететін аз қабатты усадьбалы құрылыс аудандарында дамытылады. </w:t>
      </w:r>
    </w:p>
    <w:p>
      <w:pPr>
        <w:spacing w:after="0"/>
        <w:ind w:left="0"/>
        <w:jc w:val="both"/>
      </w:pPr>
      <w:r>
        <w:rPr>
          <w:rFonts w:ascii="Times New Roman"/>
          <w:b w:val="false"/>
          <w:i w:val="false"/>
          <w:color w:val="000000"/>
          <w:sz w:val="28"/>
        </w:rPr>
        <w:t xml:space="preserve">
      Қаланың перспективалы жоспарлау құрылымын қалыптастыру негізі табиғи-экологиялық және көліктік негіз болып табылады. Табиғи-экологиялық негізді Есіл өзенінің алқабы, оның салалары: Ақбұлақ, Сарыбұлақ, қолданыстағы "Жасыл Аймақ" және "Астана орманы" екпелері, сондай-ақ орман пактері ретінде қызмет ететін "Бурабай", "Қарқаралы", "Қорғалжын", "Баян Ауыл", "Ерейментау" ұлттық табиғи парктердің жалғасы болып табылатын жеке флорасы бар сыналар және қолданыстағы қалалық парктер, скверлер, желекжолдар құрайды. </w:t>
      </w:r>
    </w:p>
    <w:p>
      <w:pPr>
        <w:spacing w:after="0"/>
        <w:ind w:left="0"/>
        <w:jc w:val="both"/>
      </w:pPr>
      <w:r>
        <w:rPr>
          <w:rFonts w:ascii="Times New Roman"/>
          <w:b w:val="false"/>
          <w:i w:val="false"/>
          <w:color w:val="000000"/>
          <w:sz w:val="28"/>
        </w:rPr>
        <w:t xml:space="preserve">
      Жасыл құрылымның барлық жүйесі орталық бөлікте негізгі қоғамдық-тұрғын үй құрылымдарын жалғайтын Айналма желекжолмен байланыстырылады. </w:t>
      </w:r>
    </w:p>
    <w:p>
      <w:pPr>
        <w:spacing w:after="0"/>
        <w:ind w:left="0"/>
        <w:jc w:val="both"/>
      </w:pPr>
      <w:r>
        <w:rPr>
          <w:rFonts w:ascii="Times New Roman"/>
          <w:b w:val="false"/>
          <w:i w:val="false"/>
          <w:color w:val="000000"/>
          <w:sz w:val="28"/>
        </w:rPr>
        <w:t xml:space="preserve">
      Қаланың урбандалған негізінің келесі элементі көлік магистральдар жүйесі болып табылады. Бас жоспарда жаңа меридиональды және кең магистральдар, айналма автомобиль жолдарын, көлiк құралдарына сервистiк қызмет көрсету желілерін құру, көлiк айрықтарын, өтпежолдар, эстакадаларын және т.б. салу жолымен қаланың көлiк құрылымын дамыту мен жетiлдiруді көзделіп отыр. </w:t>
      </w:r>
    </w:p>
    <w:p>
      <w:pPr>
        <w:spacing w:after="0"/>
        <w:ind w:left="0"/>
        <w:jc w:val="both"/>
      </w:pPr>
      <w:r>
        <w:rPr>
          <w:rFonts w:ascii="Times New Roman"/>
          <w:b w:val="false"/>
          <w:i w:val="false"/>
          <w:color w:val="000000"/>
          <w:sz w:val="28"/>
        </w:rPr>
        <w:t xml:space="preserve">
      Көше-жол желісін дамыту негізіне қоғамдық көлік үшін басымдығымен бір орталық көше және әртүрлі бағыттағы біржақты қозғалыс үшін екі бүйірдегі көше болатын сегіз жоспарлау-магистральдың бойында қалыптастырылған "үш параллель көше" бірыңғай жүйесін құру принципі алынған. </w:t>
      </w:r>
    </w:p>
    <w:p>
      <w:pPr>
        <w:spacing w:after="0"/>
        <w:ind w:left="0"/>
        <w:jc w:val="both"/>
      </w:pPr>
      <w:r>
        <w:rPr>
          <w:rFonts w:ascii="Times New Roman"/>
          <w:b w:val="false"/>
          <w:i w:val="false"/>
          <w:color w:val="000000"/>
          <w:sz w:val="28"/>
        </w:rPr>
        <w:t xml:space="preserve">
      Қала аумағында кешеніне бір шатыр астында автомобильдерге арналған көп деңгейлі паркинг және велосипед пункті бекеті кіретін, жеңіл рельсті жүрдек көлікке қоғамдық автобус маршруттарының бес отырғызу терминалы құрылады. </w:t>
      </w:r>
    </w:p>
    <w:p>
      <w:pPr>
        <w:spacing w:after="0"/>
        <w:ind w:left="0"/>
        <w:jc w:val="both"/>
      </w:pPr>
      <w:r>
        <w:rPr>
          <w:rFonts w:ascii="Times New Roman"/>
          <w:b w:val="false"/>
          <w:i w:val="false"/>
          <w:color w:val="000000"/>
          <w:sz w:val="28"/>
        </w:rPr>
        <w:t xml:space="preserve">
      Осы терминалдар арқылы өтетін көшелер елорда тұрғындары мен қонақтары жаппай баратын өзге де объектілермен бірге жеңіл рельсті жүрдек көліктің өту желісін құрайды. </w:t>
      </w:r>
    </w:p>
    <w:p>
      <w:pPr>
        <w:spacing w:after="0"/>
        <w:ind w:left="0"/>
        <w:jc w:val="both"/>
      </w:pPr>
      <w:r>
        <w:rPr>
          <w:rFonts w:ascii="Times New Roman"/>
          <w:b w:val="false"/>
          <w:i w:val="false"/>
          <w:color w:val="000000"/>
          <w:sz w:val="28"/>
        </w:rPr>
        <w:t xml:space="preserve">
      Көліктік инфрақұрылым қолданыстағы көше-жол желісі ескеріліп орындалған. </w:t>
      </w:r>
    </w:p>
    <w:p>
      <w:pPr>
        <w:spacing w:after="0"/>
        <w:ind w:left="0"/>
        <w:jc w:val="both"/>
      </w:pPr>
      <w:r>
        <w:rPr>
          <w:rFonts w:ascii="Times New Roman"/>
          <w:b w:val="false"/>
          <w:i w:val="false"/>
          <w:color w:val="000000"/>
          <w:sz w:val="28"/>
        </w:rPr>
        <w:t xml:space="preserve">
      Үздіксіз қозғалыстағы кіші айналма магистраль қаланың орталық бөлігін шеңберлей келе, жалпы қалалық және аудандық маңызы бар магистральдық көшелердің қиылысындағы айырықтар мен эстакадалар арқылы барлық алты жоспарлау ауданын байланыстырады. </w:t>
      </w:r>
    </w:p>
    <w:p>
      <w:pPr>
        <w:spacing w:after="0"/>
        <w:ind w:left="0"/>
        <w:jc w:val="both"/>
      </w:pPr>
      <w:r>
        <w:rPr>
          <w:rFonts w:ascii="Times New Roman"/>
          <w:b w:val="false"/>
          <w:i w:val="false"/>
          <w:color w:val="000000"/>
          <w:sz w:val="28"/>
        </w:rPr>
        <w:t xml:space="preserve">
      Қала аумағын сыртқы транзитті ағындардан оқшаулауды К-1 айналма автожолы қамтамасыз етеді. </w:t>
      </w:r>
    </w:p>
    <w:p>
      <w:pPr>
        <w:spacing w:after="0"/>
        <w:ind w:left="0"/>
        <w:jc w:val="both"/>
      </w:pPr>
      <w:r>
        <w:rPr>
          <w:rFonts w:ascii="Times New Roman"/>
          <w:b w:val="false"/>
          <w:i w:val="false"/>
          <w:color w:val="000000"/>
          <w:sz w:val="28"/>
        </w:rPr>
        <w:t xml:space="preserve">
      Қаланы одан әрі өсіру қаланы дамытудың негізгі бағыттары бойынша қоғамдық орталықтар құрылымында полиорталықтықты көздейді. Бас жоспарда ірі көлік тораптарында жоспарлау аудандарының орталықтарын ұйымдастыру көзделеді.  </w:t>
      </w:r>
    </w:p>
    <w:bookmarkStart w:name="z18" w:id="15"/>
    <w:p>
      <w:pPr>
        <w:spacing w:after="0"/>
        <w:ind w:left="0"/>
        <w:jc w:val="left"/>
      </w:pPr>
      <w:r>
        <w:rPr>
          <w:rFonts w:ascii="Times New Roman"/>
          <w:b/>
          <w:i w:val="false"/>
          <w:color w:val="000000"/>
        </w:rPr>
        <w:t xml:space="preserve"> 3.6. Қоғамдық аумақтарды дамытудың негізгі бағыттары</w:t>
      </w:r>
    </w:p>
    <w:bookmarkEnd w:id="15"/>
    <w:p>
      <w:pPr>
        <w:spacing w:after="0"/>
        <w:ind w:left="0"/>
        <w:jc w:val="both"/>
      </w:pPr>
      <w:r>
        <w:rPr>
          <w:rFonts w:ascii="Times New Roman"/>
          <w:b w:val="false"/>
          <w:i w:val="false"/>
          <w:color w:val="000000"/>
          <w:sz w:val="28"/>
        </w:rPr>
        <w:t>
      Қызмет көрсету, мәдениет, демалыс, туризм, бiлiм, әкiмшiлiк саласында және iскерлiк саладағы функциялар мен жұмыс орындарының негiзгi массасын өзiне шоғырландырған қоғамдық аумақтар қала аумағының урбанизацияланған негізінің функционалдық және сәулет-кеңiстiктiк өзегiн құрайды.</w:t>
      </w:r>
    </w:p>
    <w:p>
      <w:pPr>
        <w:spacing w:after="0"/>
        <w:ind w:left="0"/>
        <w:jc w:val="both"/>
      </w:pPr>
      <w:r>
        <w:rPr>
          <w:rFonts w:ascii="Times New Roman"/>
          <w:b w:val="false"/>
          <w:i w:val="false"/>
          <w:color w:val="000000"/>
          <w:sz w:val="28"/>
        </w:rPr>
        <w:t xml:space="preserve">
      Қоғамдық аумақтарды дамытудың негізгі бағыттары: </w:t>
      </w:r>
    </w:p>
    <w:p>
      <w:pPr>
        <w:spacing w:after="0"/>
        <w:ind w:left="0"/>
        <w:jc w:val="both"/>
      </w:pPr>
      <w:r>
        <w:rPr>
          <w:rFonts w:ascii="Times New Roman"/>
          <w:b w:val="false"/>
          <w:i w:val="false"/>
          <w:color w:val="000000"/>
          <w:sz w:val="28"/>
        </w:rPr>
        <w:t>
      жалпықалалық қоғамдық орталықтар аумақтарының бiрыңғай жүйесiн дамытуды;</w:t>
      </w:r>
    </w:p>
    <w:p>
      <w:pPr>
        <w:spacing w:after="0"/>
        <w:ind w:left="0"/>
        <w:jc w:val="both"/>
      </w:pPr>
      <w:r>
        <w:rPr>
          <w:rFonts w:ascii="Times New Roman"/>
          <w:b w:val="false"/>
          <w:i w:val="false"/>
          <w:color w:val="000000"/>
          <w:sz w:val="28"/>
        </w:rPr>
        <w:t>
      iрi тұрғын алаптарға қызмет көрсетудiң жергілікті көпфункционалдық орталықтар желілерін дамытуды көздейді.</w:t>
      </w:r>
    </w:p>
    <w:p>
      <w:pPr>
        <w:spacing w:after="0"/>
        <w:ind w:left="0"/>
        <w:jc w:val="both"/>
      </w:pPr>
      <w:r>
        <w:rPr>
          <w:rFonts w:ascii="Times New Roman"/>
          <w:b w:val="false"/>
          <w:i w:val="false"/>
          <w:color w:val="000000"/>
          <w:sz w:val="28"/>
        </w:rPr>
        <w:t>
      Жалпықалалық қоғамдық орталықтар аумақтарының бiрыңғай жүйесiн дамыту:</w:t>
      </w:r>
    </w:p>
    <w:p>
      <w:pPr>
        <w:spacing w:after="0"/>
        <w:ind w:left="0"/>
        <w:jc w:val="both"/>
      </w:pPr>
      <w:r>
        <w:rPr>
          <w:rFonts w:ascii="Times New Roman"/>
          <w:b w:val="false"/>
          <w:i w:val="false"/>
          <w:color w:val="000000"/>
          <w:sz w:val="28"/>
        </w:rPr>
        <w:t>
      осы жүйенiң 1,25 мың гектардан 3,57 мың гектарға дейiн аумақтық өсуiн, қоғамдық құрылыстар қоры алаңының 3,4 есе - жалпы алаңның 7,06 млн. шаршы метрден 23,87 млн. шаршы метрге дейiн ұлғайтылуын;</w:t>
      </w:r>
    </w:p>
    <w:p>
      <w:pPr>
        <w:spacing w:after="0"/>
        <w:ind w:left="0"/>
        <w:jc w:val="both"/>
      </w:pPr>
      <w:r>
        <w:rPr>
          <w:rFonts w:ascii="Times New Roman"/>
          <w:b w:val="false"/>
          <w:i w:val="false"/>
          <w:color w:val="000000"/>
          <w:sz w:val="28"/>
        </w:rPr>
        <w:t>
      атқарушы және өкілді мемлекеттік органдардың, шет мемлекеттердiң дипломатиялық өкiлдiктерiнiң объектілерін орналастырудың мамандандырылған аймақтарын қалыптастыруды;</w:t>
      </w:r>
    </w:p>
    <w:p>
      <w:pPr>
        <w:spacing w:after="0"/>
        <w:ind w:left="0"/>
        <w:jc w:val="both"/>
      </w:pPr>
      <w:r>
        <w:rPr>
          <w:rFonts w:ascii="Times New Roman"/>
          <w:b w:val="false"/>
          <w:i w:val="false"/>
          <w:color w:val="000000"/>
          <w:sz w:val="28"/>
        </w:rPr>
        <w:t>
      қаланың орталық аудандарының өкiлдiк, мәдени, демалыс функцияларын дамытуды;</w:t>
      </w:r>
    </w:p>
    <w:p>
      <w:pPr>
        <w:spacing w:after="0"/>
        <w:ind w:left="0"/>
        <w:jc w:val="both"/>
      </w:pPr>
      <w:r>
        <w:rPr>
          <w:rFonts w:ascii="Times New Roman"/>
          <w:b w:val="false"/>
          <w:i w:val="false"/>
          <w:color w:val="000000"/>
          <w:sz w:val="28"/>
        </w:rPr>
        <w:t>
      қаланың орталық бөлігінде және орталық өзегінің шетінде қоғамдық аумақтарды қарқынды дамыту, оларда iскерлiк, әкiмшiлiк және сауда салаларында жұмыс орындарының негiзгi массасын шоғырландыруды;</w:t>
      </w:r>
    </w:p>
    <w:p>
      <w:pPr>
        <w:spacing w:after="0"/>
        <w:ind w:left="0"/>
        <w:jc w:val="both"/>
      </w:pPr>
      <w:r>
        <w:rPr>
          <w:rFonts w:ascii="Times New Roman"/>
          <w:b w:val="false"/>
          <w:i w:val="false"/>
          <w:color w:val="000000"/>
          <w:sz w:val="28"/>
        </w:rPr>
        <w:t>
      көлiк тораптары және орталық өзегі мен шеткi аудандардың тарихи және табиғи парктерінің адамдар көп баратын аумақтары қалыптастыратын қаланың урбанизацияланған және тарихи негіздерінің байланысты аймақтарында рекреациялық, спорттық, демалу, және мәдени орталықтарды ұдайы дамытуды көздейді.</w:t>
      </w:r>
    </w:p>
    <w:p>
      <w:pPr>
        <w:spacing w:after="0"/>
        <w:ind w:left="0"/>
        <w:jc w:val="both"/>
      </w:pPr>
      <w:r>
        <w:rPr>
          <w:rFonts w:ascii="Times New Roman"/>
          <w:b w:val="false"/>
          <w:i w:val="false"/>
          <w:color w:val="000000"/>
          <w:sz w:val="28"/>
        </w:rPr>
        <w:t>
      Қаланың тұрғын үй алаптарында, шеткi аудандарында осы аудандардың тұрғындары үшін қолайлы, оның ішінде толыққанды әлеуметтік инфрақұрылым кешендерінің: сауда, бұқаралық сұранысы бар демалыс және бұқаралық кәсіптердің жұмыс орындарына қашықтықтан жаяу қол жеткізу мақсатында қызмет көрсетудің жергілікті көпфункционалдық орталықтар желісін дамыту көзделіп отыр.</w:t>
      </w:r>
    </w:p>
    <w:bookmarkStart w:name="z19" w:id="16"/>
    <w:p>
      <w:pPr>
        <w:spacing w:after="0"/>
        <w:ind w:left="0"/>
        <w:jc w:val="left"/>
      </w:pPr>
      <w:r>
        <w:rPr>
          <w:rFonts w:ascii="Times New Roman"/>
          <w:b/>
          <w:i w:val="false"/>
          <w:color w:val="000000"/>
        </w:rPr>
        <w:t xml:space="preserve"> 3.7. Астана қаласының аумағын функционалдық және қала құрылысы аймақтарына бөлу</w:t>
      </w:r>
    </w:p>
    <w:bookmarkEnd w:id="16"/>
    <w:p>
      <w:pPr>
        <w:spacing w:after="0"/>
        <w:ind w:left="0"/>
        <w:jc w:val="both"/>
      </w:pPr>
      <w:r>
        <w:rPr>
          <w:rFonts w:ascii="Times New Roman"/>
          <w:b w:val="false"/>
          <w:i w:val="false"/>
          <w:color w:val="000000"/>
          <w:sz w:val="28"/>
        </w:rPr>
        <w:t>
      Бас жоспарда қала аумағында төмендегідей функционалдық аумақтар бөлінген:</w:t>
      </w:r>
    </w:p>
    <w:p>
      <w:pPr>
        <w:spacing w:after="0"/>
        <w:ind w:left="0"/>
        <w:jc w:val="both"/>
      </w:pPr>
      <w:r>
        <w:rPr>
          <w:rFonts w:ascii="Times New Roman"/>
          <w:b w:val="false"/>
          <w:i w:val="false"/>
          <w:color w:val="000000"/>
          <w:sz w:val="28"/>
        </w:rPr>
        <w:t xml:space="preserve">
      тұрғын жоспарлау аудандарынан, қоғамдық орталық және жалпы пайдаланылатын жасыл екпелер аймақтарынан тұратын </w:t>
      </w:r>
      <w:r>
        <w:rPr>
          <w:rFonts w:ascii="Times New Roman"/>
          <w:b w:val="false"/>
          <w:i/>
          <w:color w:val="000000"/>
          <w:sz w:val="28"/>
        </w:rPr>
        <w:t>селитебті аймақ</w:t>
      </w:r>
      <w:r>
        <w:rPr>
          <w:rFonts w:ascii="Times New Roman"/>
          <w:b w:val="false"/>
          <w:i w:val="false"/>
          <w:color w:val="000000"/>
          <w:sz w:val="28"/>
        </w:rPr>
        <w:t>.</w:t>
      </w:r>
    </w:p>
    <w:p>
      <w:pPr>
        <w:spacing w:after="0"/>
        <w:ind w:left="0"/>
        <w:jc w:val="both"/>
      </w:pPr>
      <w:r>
        <w:rPr>
          <w:rFonts w:ascii="Times New Roman"/>
          <w:b w:val="false"/>
          <w:i w:val="false"/>
          <w:color w:val="000000"/>
          <w:sz w:val="28"/>
        </w:rPr>
        <w:t>
      Қаланың селитебті аймағы мыналарды қамтиды:</w:t>
      </w:r>
    </w:p>
    <w:p>
      <w:pPr>
        <w:spacing w:after="0"/>
        <w:ind w:left="0"/>
        <w:jc w:val="both"/>
      </w:pPr>
      <w:r>
        <w:rPr>
          <w:rFonts w:ascii="Times New Roman"/>
          <w:b w:val="false"/>
          <w:i w:val="false"/>
          <w:color w:val="000000"/>
          <w:sz w:val="28"/>
        </w:rPr>
        <w:t>
      шағын аудандар және тұрғын үй құрылысы орамдары;</w:t>
      </w:r>
    </w:p>
    <w:p>
      <w:pPr>
        <w:spacing w:after="0"/>
        <w:ind w:left="0"/>
        <w:jc w:val="both"/>
      </w:pPr>
      <w:r>
        <w:rPr>
          <w:rFonts w:ascii="Times New Roman"/>
          <w:b w:val="false"/>
          <w:i w:val="false"/>
          <w:color w:val="000000"/>
          <w:sz w:val="28"/>
        </w:rPr>
        <w:t>
      әлеуметтік, мәдени-тұрмыстық қызмет көрсету объектілері, әкімшілік және азаматтық мақсаттағы өзге де ғимараттар орналасқан аумақтар;</w:t>
      </w:r>
    </w:p>
    <w:p>
      <w:pPr>
        <w:spacing w:after="0"/>
        <w:ind w:left="0"/>
        <w:jc w:val="both"/>
      </w:pPr>
      <w:r>
        <w:rPr>
          <w:rFonts w:ascii="Times New Roman"/>
          <w:b w:val="false"/>
          <w:i w:val="false"/>
          <w:color w:val="000000"/>
          <w:sz w:val="28"/>
        </w:rPr>
        <w:t>
      жасыл екпелер аумақтары;</w:t>
      </w:r>
    </w:p>
    <w:p>
      <w:pPr>
        <w:spacing w:after="0"/>
        <w:ind w:left="0"/>
        <w:jc w:val="both"/>
      </w:pPr>
      <w:r>
        <w:rPr>
          <w:rFonts w:ascii="Times New Roman"/>
          <w:b w:val="false"/>
          <w:i w:val="false"/>
          <w:color w:val="000000"/>
          <w:sz w:val="28"/>
        </w:rPr>
        <w:t>
      коммуналдық кәсіпорындар, инженерлік-көлік инфрақұрылым объектілері мен құрылыстары, тамақ өнеркәсібінің ұсақ кәсіпорындары орналасқан аумақтардың жергілікті дәл учаскелері және т.б.</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Өнеркәсіптік аймақ</w:t>
      </w:r>
      <w:r>
        <w:rPr>
          <w:rFonts w:ascii="Times New Roman"/>
          <w:b w:val="false"/>
          <w:i w:val="false"/>
          <w:color w:val="000000"/>
          <w:sz w:val="28"/>
        </w:rPr>
        <w:t xml:space="preserve"> өнеркәсіптік аймақтарды және кәріздік тазарту құрылыстары мен ағынды сулар тұндырғышы бар коммуналдық аймақты қамтиды. Сонымен қатар, өнеркәсіптік аймақты жылу-электр энергиясын шығаратын, газ, су жеткізуші объектілер, темір жолдың жылжымалы құрамын жөндеу, радиаторларды, орталық жылу қазандықтарын, генераторларды, трансформаторларды, электр тарату және реттеу аппаратураларын, медициналық аппаратураны жөндеу, құрылыс материалдарын шығару, тамақ өнеркәсібі объектілері сияқты қаланың негізгі жұмыс істеп тұрған кәсіпорындары қалыптастырады.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Санитарлық-қорғау аймақтары</w:t>
      </w:r>
      <w:r>
        <w:rPr>
          <w:rFonts w:ascii="Times New Roman"/>
          <w:b w:val="false"/>
          <w:i w:val="false"/>
          <w:color w:val="000000"/>
          <w:sz w:val="28"/>
        </w:rPr>
        <w:t xml:space="preserve"> – өнеркәсіптік және селитебті аймақ арасындағы көгалдандырылған қорғау аумақтары. </w:t>
      </w:r>
    </w:p>
    <w:p>
      <w:pPr>
        <w:spacing w:after="0"/>
        <w:ind w:left="0"/>
        <w:jc w:val="both"/>
      </w:pPr>
      <w:r>
        <w:rPr>
          <w:rFonts w:ascii="Times New Roman"/>
          <w:b w:val="false"/>
          <w:i w:val="false"/>
          <w:color w:val="000000"/>
          <w:sz w:val="28"/>
        </w:rPr>
        <w:t xml:space="preserve">
      Бас жоспарда өндірістік объектілер және жоспарлау аудандарының тұрғын құрылыс аумақтары арасында санитарлық-қорғау аймақтарын ұйымдастыру көзделген, бұл ретте санитарлық-қорғау аймағы өнеркәсіптік кәсіпорындардың зияндылық санаты нақты анықтала отырып қалыптастырылады.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Рекреациялық аймақ</w:t>
      </w:r>
      <w:r>
        <w:rPr>
          <w:rFonts w:ascii="Times New Roman"/>
          <w:b w:val="false"/>
          <w:i w:val="false"/>
          <w:color w:val="000000"/>
          <w:sz w:val="28"/>
        </w:rPr>
        <w:t xml:space="preserve"> қалалық ормандарды, орманды парктерді, орман қорғау аймақтарын, су айдындарын, ауыл шаруашылығында пайдаланылатын жерлерді және селитебті аумақта орналастырылатын парктермен, бақтармен, гүлзарлармен және желекжолдармен бірге ашық кеңістік жүйесін қалыптастыратын өзге де алқаптарды қамтиды. Астана қаласының аумағын ландшафтты-рекреациялық ұйымдастыру елорда тұрғындары үшін жағымды табиғи және экологиялық жағдайларды қамтамасыз ететін қалалық ортаның барлық көгалдандырылған бөліктерін теңдестірілген түрде дамыту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Арнайы мақсаттағы аймақ</w:t>
      </w:r>
      <w:r>
        <w:rPr>
          <w:rFonts w:ascii="Times New Roman"/>
          <w:b w:val="false"/>
          <w:i w:val="false"/>
          <w:color w:val="000000"/>
          <w:sz w:val="28"/>
        </w:rPr>
        <w:t xml:space="preserve"> зираттарды, тұрмыстық қатты қалдықтарды қайта өңдеу жөніндегі кәсіпорындарды, тазарту құрылыстарын және қаланың коммуналдық шаруашылығының өзге де ұқсас объектілерін орналастыруға арналған.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Резервтік аумақтар</w:t>
      </w:r>
      <w:r>
        <w:rPr>
          <w:rFonts w:ascii="Times New Roman"/>
          <w:b w:val="false"/>
          <w:i w:val="false"/>
          <w:color w:val="000000"/>
          <w:sz w:val="28"/>
        </w:rPr>
        <w:t xml:space="preserve"> – Астана қаласын перспективада дамыту аумақтары муниципалдық жерлер болып табылады және қаланың селитебті аймағын дамыту үшін пайдаланылады.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Режимді аумақтардың аймақтары</w:t>
      </w:r>
      <w:r>
        <w:rPr>
          <w:rFonts w:ascii="Times New Roman"/>
          <w:b w:val="false"/>
          <w:i w:val="false"/>
          <w:color w:val="000000"/>
          <w:sz w:val="28"/>
        </w:rPr>
        <w:t xml:space="preserve"> – әскери ведомстволардың арнайы аумақтары, әскери бөлімдер. Мұнда казармалар мен түзету мекемелерінің корпустарын қоса алғанда, тұрғын құрылысы да және коммуналдық, өнеркәсіптік және өзге де объектілер де орналастырылады.       Астана қаласының аумағын қала құрылысы аумақтарына бөлу аумақтардың функционалдық пайдаланылуына (функционалдық аймақтарға бөлу), құрылысқа (құрылыс аймақтарына бөлу), ландшафтты ұйымдастыруға (ландшафтты аймақтарға бөлу) және экологиялық қауіпсіздікке (экологиялық аймақтарға бөлу), қала аумағының 6 жоспарлау ауданына және/немесе 72 жоспарлау секторына және/немесе 789 жоспарлау орамына қойылатын міндетті талаптар белгілеуді білдіреді. </w:t>
      </w:r>
    </w:p>
    <w:p>
      <w:pPr>
        <w:spacing w:after="0"/>
        <w:ind w:left="0"/>
        <w:jc w:val="both"/>
      </w:pPr>
      <w:r>
        <w:rPr>
          <w:rFonts w:ascii="Times New Roman"/>
          <w:b w:val="false"/>
          <w:i w:val="false"/>
          <w:color w:val="000000"/>
          <w:sz w:val="28"/>
        </w:rPr>
        <w:t xml:space="preserve">
      Астана қаласын дамытудың бас жоспарында аумақты қала құрылысы аймақтарына бөлу "Қала құрылысы. Қалалық және ауылдық елді мекендерді жоспарлау және салу" 3.01.01-2008-ге Қазақстан Республикасының құрылыс нормалары мен ережелеріне және "Астана қаласын жоспарлау және салу" ҚР 3.01-01Ас-2007 Қазақстан Республикасының құрылыс нормалары мен ережелеріне сәйкес белгіленеді. Бас жоспар жоспарлау орамдарының аумақтары деңгейінде функционалдық пайдалануға (функционалдық мақсаты) қойылатын талаптарды белгілейді. Магистралдық көшелердің қызыл сызықтары ескерілген қаланың аумақтық бірліктерінің шекараларымен, табиғи кешен аумақтарының шекараларымен, өзге де шекаралармен шектелген Астана қаласы аумағының бір бөлігі жоспарлау орамы болып табылады. Астана қаласы шекаралары шегінде орташа ауданы 95 гектарды құрайтын шамамен 789 жоспарлау орамы бар. </w:t>
      </w:r>
    </w:p>
    <w:p>
      <w:pPr>
        <w:spacing w:after="0"/>
        <w:ind w:left="0"/>
        <w:jc w:val="both"/>
      </w:pPr>
      <w:r>
        <w:rPr>
          <w:rFonts w:ascii="Times New Roman"/>
          <w:b w:val="false"/>
          <w:i w:val="false"/>
          <w:color w:val="000000"/>
          <w:sz w:val="28"/>
        </w:rPr>
        <w:t xml:space="preserve">
      Жоспарлау секторының функционалдық мақсаты оның шекараларында тұрғын, қоғамдық, өндірістік, табиғи объектілер учаскелері аудандарының рұқсат етілген ара-қатынасын белгілейді. </w:t>
      </w:r>
    </w:p>
    <w:p>
      <w:pPr>
        <w:spacing w:after="0"/>
        <w:ind w:left="0"/>
        <w:jc w:val="both"/>
      </w:pPr>
      <w:r>
        <w:rPr>
          <w:rFonts w:ascii="Times New Roman"/>
          <w:b w:val="false"/>
          <w:i w:val="false"/>
          <w:color w:val="000000"/>
          <w:sz w:val="28"/>
        </w:rPr>
        <w:t>
      Жоспарлау орамдары аумақтарының белгіленген функционалдық мақсаты Астана қаласының қала құрылысын дамытудың мақсаттарына, талаптарына және негiзгi бағыттарына сәйкес қала құрылысы қызметiн жүзеге асыру барысында қала аумақтарын пайдалануды қамтамасыз етудiң заңды құралы болып табылады.</w:t>
      </w:r>
    </w:p>
    <w:p>
      <w:pPr>
        <w:spacing w:after="0"/>
        <w:ind w:left="0"/>
        <w:jc w:val="both"/>
      </w:pPr>
      <w:r>
        <w:rPr>
          <w:rFonts w:ascii="Times New Roman"/>
          <w:b w:val="false"/>
          <w:i w:val="false"/>
          <w:color w:val="000000"/>
          <w:sz w:val="28"/>
        </w:rPr>
        <w:t>
      Жоспарлау орамдары аумақтарының белгіленген функционалдық мақсаты жергiлiктi органдар үшiн қала құрылысы және жер учаскелерiн пайдалану саласында шешiмдер қабылдау кезінде мiндеттi болып табылады.</w:t>
      </w:r>
    </w:p>
    <w:p>
      <w:pPr>
        <w:spacing w:after="0"/>
        <w:ind w:left="0"/>
        <w:jc w:val="both"/>
      </w:pPr>
      <w:r>
        <w:rPr>
          <w:rFonts w:ascii="Times New Roman"/>
          <w:b w:val="false"/>
          <w:i w:val="false"/>
          <w:color w:val="000000"/>
          <w:sz w:val="28"/>
        </w:rPr>
        <w:t xml:space="preserve">
      Бас жоспар шеңберінде жоспарлау орамдары аумақтарының функционалдық мақсаты Астана қаласының аумағын функционалдық аймақтарға бөлудің бас схемасында белгіленеді. </w:t>
      </w:r>
    </w:p>
    <w:p>
      <w:pPr>
        <w:spacing w:after="0"/>
        <w:ind w:left="0"/>
        <w:jc w:val="both"/>
      </w:pPr>
      <w:r>
        <w:rPr>
          <w:rFonts w:ascii="Times New Roman"/>
          <w:b w:val="false"/>
          <w:i w:val="false"/>
          <w:color w:val="000000"/>
          <w:sz w:val="28"/>
        </w:rPr>
        <w:t xml:space="preserve">
      "Бас жоспар (негізгі сызба)" БЖ-5 сызбасында басым түрде иеліктен шығару және резервті аумақтар да келтірілген. ГП-6 сызбасында қала аумақтарын қала құрылысы аймақтарына бөлу сызбасы келтірілген. </w:t>
      </w:r>
    </w:p>
    <w:bookmarkStart w:name="z20" w:id="17"/>
    <w:p>
      <w:pPr>
        <w:spacing w:after="0"/>
        <w:ind w:left="0"/>
        <w:jc w:val="left"/>
      </w:pPr>
      <w:r>
        <w:rPr>
          <w:rFonts w:ascii="Times New Roman"/>
          <w:b/>
          <w:i w:val="false"/>
          <w:color w:val="000000"/>
        </w:rPr>
        <w:t xml:space="preserve"> 4. Көліктік инфрақұрылымды дамыту</w:t>
      </w:r>
    </w:p>
    <w:bookmarkEnd w:id="17"/>
    <w:p>
      <w:pPr>
        <w:spacing w:after="0"/>
        <w:ind w:left="0"/>
        <w:jc w:val="both"/>
      </w:pPr>
      <w:r>
        <w:rPr>
          <w:rFonts w:ascii="Times New Roman"/>
          <w:b w:val="false"/>
          <w:i w:val="false"/>
          <w:color w:val="000000"/>
          <w:sz w:val="28"/>
        </w:rPr>
        <w:t xml:space="preserve">
      Астана қаласының көліктік инфрақұрылымын 2030 жылға дейін дамыту тиісті сервистік қызметтер кешені бар, экономиканың барлық субъектілеріне және тұрғындарға қол жетімді және ең аз шығындармен жүктер мен жолаушыларды тасымалдауды қамтамасыз ететін тиімді көше-жол желісін құрудың құрамдас бөлігі болып табылады. </w:t>
      </w:r>
    </w:p>
    <w:p>
      <w:pPr>
        <w:spacing w:after="0"/>
        <w:ind w:left="0"/>
        <w:jc w:val="both"/>
      </w:pPr>
      <w:r>
        <w:rPr>
          <w:rFonts w:ascii="Times New Roman"/>
          <w:b w:val="false"/>
          <w:i w:val="false"/>
          <w:color w:val="000000"/>
          <w:sz w:val="28"/>
        </w:rPr>
        <w:t xml:space="preserve">
      Қаланың көліктік инфрақұрылымын дамытудың негізгі мақсаты оны үздіксіз және орнықты дамыту болып табылады. </w:t>
      </w:r>
    </w:p>
    <w:p>
      <w:pPr>
        <w:spacing w:after="0"/>
        <w:ind w:left="0"/>
        <w:jc w:val="both"/>
      </w:pPr>
      <w:r>
        <w:rPr>
          <w:rFonts w:ascii="Times New Roman"/>
          <w:b w:val="false"/>
          <w:i w:val="false"/>
          <w:color w:val="000000"/>
          <w:sz w:val="28"/>
        </w:rPr>
        <w:t>
      Осы бағыттағы қаланың бірінші кезектегі міндеті:</w:t>
      </w:r>
    </w:p>
    <w:p>
      <w:pPr>
        <w:spacing w:after="0"/>
        <w:ind w:left="0"/>
        <w:jc w:val="both"/>
      </w:pPr>
      <w:r>
        <w:rPr>
          <w:rFonts w:ascii="Times New Roman"/>
          <w:b w:val="false"/>
          <w:i w:val="false"/>
          <w:color w:val="000000"/>
          <w:sz w:val="28"/>
        </w:rPr>
        <w:t xml:space="preserve">
      қала көшелерінде нақты көлік жағдайын қадағалау үшін көлікті басқару орталығын құру; </w:t>
      </w:r>
    </w:p>
    <w:p>
      <w:pPr>
        <w:spacing w:after="0"/>
        <w:ind w:left="0"/>
        <w:jc w:val="both"/>
      </w:pPr>
      <w:r>
        <w:rPr>
          <w:rFonts w:ascii="Times New Roman"/>
          <w:b w:val="false"/>
          <w:i w:val="false"/>
          <w:color w:val="000000"/>
          <w:sz w:val="28"/>
        </w:rPr>
        <w:t>
      қаланың көліктік моделі негізінде көліктік инфрақұрылымды жетілдіру;</w:t>
      </w:r>
    </w:p>
    <w:p>
      <w:pPr>
        <w:spacing w:after="0"/>
        <w:ind w:left="0"/>
        <w:jc w:val="both"/>
      </w:pPr>
      <w:r>
        <w:rPr>
          <w:rFonts w:ascii="Times New Roman"/>
          <w:b w:val="false"/>
          <w:i w:val="false"/>
          <w:color w:val="000000"/>
          <w:sz w:val="28"/>
        </w:rPr>
        <w:t xml:space="preserve">
      жобалау және көлік проблемаларын оңтайлы шешу мақсатында қаланың көліктік моделінің жұмысын ұйымдастыру болып табылады. </w:t>
      </w:r>
    </w:p>
    <w:p>
      <w:pPr>
        <w:spacing w:after="0"/>
        <w:ind w:left="0"/>
        <w:jc w:val="both"/>
      </w:pPr>
      <w:r>
        <w:rPr>
          <w:rFonts w:ascii="Times New Roman"/>
          <w:b w:val="false"/>
          <w:i w:val="false"/>
          <w:color w:val="000000"/>
          <w:sz w:val="28"/>
        </w:rPr>
        <w:t>
      Қала және қала маңы аумағының қолайлы нормативтік қолжетімділігін қамтамасыз ету, көліктің экологиялық қауіпсіздігіне қол жеткізу қажеттілігіне сүйене отырып бас жоспарда мыналар көзделген:</w:t>
      </w:r>
    </w:p>
    <w:p>
      <w:pPr>
        <w:spacing w:after="0"/>
        <w:ind w:left="0"/>
        <w:jc w:val="both"/>
      </w:pPr>
      <w:r>
        <w:rPr>
          <w:rFonts w:ascii="Times New Roman"/>
          <w:b w:val="false"/>
          <w:i w:val="false"/>
          <w:color w:val="000000"/>
          <w:sz w:val="28"/>
        </w:rPr>
        <w:t>
      қала халқының қарқынды автомобильденуімен байланысты барлық мәселелерді кешенді шешу, атап айтқанда: көше-жол желілерін қарқынды дамыту, көпірлер мен жолайрықтар, ашық және жабық тұрақтар салу, жол қозғалысын ұйымдастыруды жетілдіру;</w:t>
      </w:r>
    </w:p>
    <w:p>
      <w:pPr>
        <w:spacing w:after="0"/>
        <w:ind w:left="0"/>
        <w:jc w:val="both"/>
      </w:pPr>
      <w:r>
        <w:rPr>
          <w:rFonts w:ascii="Times New Roman"/>
          <w:b w:val="false"/>
          <w:i w:val="false"/>
          <w:color w:val="000000"/>
          <w:sz w:val="28"/>
        </w:rPr>
        <w:t xml:space="preserve">
      қоғамдық көліктің бұқаралық түрлерінің тасымалдау үдерісінде басымдықты сақтай отырып, жеке және қоғамдық жолаушылар көлігінің өзара тиімді іс-қимылын қамтамасыз ету; </w:t>
      </w:r>
    </w:p>
    <w:p>
      <w:pPr>
        <w:spacing w:after="0"/>
        <w:ind w:left="0"/>
        <w:jc w:val="both"/>
      </w:pPr>
      <w:r>
        <w:rPr>
          <w:rFonts w:ascii="Times New Roman"/>
          <w:b w:val="false"/>
          <w:i w:val="false"/>
          <w:color w:val="000000"/>
          <w:sz w:val="28"/>
        </w:rPr>
        <w:t>
      жүрдек жеңіл-рельсті көлікті енгізу;</w:t>
      </w:r>
    </w:p>
    <w:p>
      <w:pPr>
        <w:spacing w:after="0"/>
        <w:ind w:left="0"/>
        <w:jc w:val="both"/>
      </w:pPr>
      <w:r>
        <w:rPr>
          <w:rFonts w:ascii="Times New Roman"/>
          <w:b w:val="false"/>
          <w:i w:val="false"/>
          <w:color w:val="000000"/>
          <w:sz w:val="28"/>
        </w:rPr>
        <w:t>
      қалалық және қала маңындағы көлік жүйесін жетілдіру және кіріктіру;</w:t>
      </w:r>
    </w:p>
    <w:p>
      <w:pPr>
        <w:spacing w:after="0"/>
        <w:ind w:left="0"/>
        <w:jc w:val="both"/>
      </w:pPr>
      <w:r>
        <w:rPr>
          <w:rFonts w:ascii="Times New Roman"/>
          <w:b w:val="false"/>
          <w:i w:val="false"/>
          <w:color w:val="000000"/>
          <w:sz w:val="28"/>
        </w:rPr>
        <w:t>
      сыртқы көлік жүйесін дамыту деңгейін сапалы арттыру.</w:t>
      </w:r>
    </w:p>
    <w:p>
      <w:pPr>
        <w:spacing w:after="0"/>
        <w:ind w:left="0"/>
        <w:jc w:val="both"/>
      </w:pPr>
      <w:r>
        <w:rPr>
          <w:rFonts w:ascii="Times New Roman"/>
          <w:b w:val="false"/>
          <w:i w:val="false"/>
          <w:color w:val="000000"/>
          <w:sz w:val="28"/>
        </w:rPr>
        <w:t>
      Астана қаласының қалалық қоғамдық көліктің негізгі түрлері:</w:t>
      </w:r>
    </w:p>
    <w:p>
      <w:pPr>
        <w:spacing w:after="0"/>
        <w:ind w:left="0"/>
        <w:jc w:val="both"/>
      </w:pPr>
      <w:r>
        <w:rPr>
          <w:rFonts w:ascii="Times New Roman"/>
          <w:b w:val="false"/>
          <w:i w:val="false"/>
          <w:color w:val="000000"/>
          <w:sz w:val="28"/>
        </w:rPr>
        <w:t>
      қарапайым автобустар және такси;</w:t>
      </w:r>
    </w:p>
    <w:p>
      <w:pPr>
        <w:spacing w:after="0"/>
        <w:ind w:left="0"/>
        <w:jc w:val="both"/>
      </w:pPr>
      <w:r>
        <w:rPr>
          <w:rFonts w:ascii="Times New Roman"/>
          <w:b w:val="false"/>
          <w:i w:val="false"/>
          <w:color w:val="000000"/>
          <w:sz w:val="28"/>
        </w:rPr>
        <w:t>
      жүрдек жеңіл рельсті көлік.</w:t>
      </w:r>
    </w:p>
    <w:p>
      <w:pPr>
        <w:spacing w:after="0"/>
        <w:ind w:left="0"/>
        <w:jc w:val="both"/>
      </w:pPr>
      <w:r>
        <w:rPr>
          <w:rFonts w:ascii="Times New Roman"/>
          <w:b w:val="false"/>
          <w:i w:val="false"/>
          <w:color w:val="000000"/>
          <w:sz w:val="28"/>
        </w:rPr>
        <w:t>
      Темір жол вокзалынан бастап әуежайға дейін жеңіл рельсті көліктің бірінші желісінің ұзындығы 23,9 км және 14 станцияны құрайды. Жолаушылардың жол уақытын нормативтік қамтамасыз ету үшін қозғалыс аралығы 6,5 минут болуы тиіс, бұл ретте 23 құрам қажет.</w:t>
      </w:r>
    </w:p>
    <w:p>
      <w:pPr>
        <w:spacing w:after="0"/>
        <w:ind w:left="0"/>
        <w:jc w:val="both"/>
      </w:pPr>
      <w:r>
        <w:rPr>
          <w:rFonts w:ascii="Times New Roman"/>
          <w:b w:val="false"/>
          <w:i w:val="false"/>
          <w:color w:val="000000"/>
          <w:sz w:val="28"/>
        </w:rPr>
        <w:t>
      Екінші айналма желісінің ұзындығы 28,4 км және 16 станцияны құрайды. Құрам аралығы 3,2 минут, барлығы 29 құрам қажет. Қарбалас сәтте жолаушылар айналымы сағатына 5 628 жолаушыны құрайды.</w:t>
      </w:r>
    </w:p>
    <w:p>
      <w:pPr>
        <w:spacing w:after="0"/>
        <w:ind w:left="0"/>
        <w:jc w:val="both"/>
      </w:pPr>
      <w:r>
        <w:rPr>
          <w:rFonts w:ascii="Times New Roman"/>
          <w:b w:val="false"/>
          <w:i w:val="false"/>
          <w:color w:val="000000"/>
          <w:sz w:val="28"/>
        </w:rPr>
        <w:t xml:space="preserve">
      Жеңіл рельсті көліктің үшінші желісінің ұзындығы 5,5 км және </w:t>
      </w:r>
    </w:p>
    <w:p>
      <w:pPr>
        <w:spacing w:after="0"/>
        <w:ind w:left="0"/>
        <w:jc w:val="both"/>
      </w:pPr>
      <w:r>
        <w:rPr>
          <w:rFonts w:ascii="Times New Roman"/>
          <w:b w:val="false"/>
          <w:i w:val="false"/>
          <w:color w:val="000000"/>
          <w:sz w:val="28"/>
        </w:rPr>
        <w:t>
      4 станцияны құрайды. Жеңіл рельсті көліктің бұл тармағы қаланың батыс бөлігін орталық әкімшілік аймақпен жалғастырады.</w:t>
      </w:r>
    </w:p>
    <w:p>
      <w:pPr>
        <w:spacing w:after="0"/>
        <w:ind w:left="0"/>
        <w:jc w:val="both"/>
      </w:pPr>
      <w:r>
        <w:rPr>
          <w:rFonts w:ascii="Times New Roman"/>
          <w:b w:val="false"/>
          <w:i w:val="false"/>
          <w:color w:val="000000"/>
          <w:sz w:val="28"/>
        </w:rPr>
        <w:t>
      Жеңіл рельсті көліктің төртінші желісінің ұзындығы 10,6 км және 8 станцияны құрайды.Бұл бағыт жеңіл рельсті көліктің орталық айналма желісімен қаланың шығыс бөлігін қамтиды.</w:t>
      </w:r>
    </w:p>
    <w:p>
      <w:pPr>
        <w:spacing w:after="0"/>
        <w:ind w:left="0"/>
        <w:jc w:val="both"/>
      </w:pPr>
      <w:r>
        <w:rPr>
          <w:rFonts w:ascii="Times New Roman"/>
          <w:b w:val="false"/>
          <w:i w:val="false"/>
          <w:color w:val="000000"/>
          <w:sz w:val="28"/>
        </w:rPr>
        <w:t xml:space="preserve">
      Жеңіл рельсті көліктің жалпы ұзындығы 68,4 км құрайды және </w:t>
      </w:r>
    </w:p>
    <w:p>
      <w:pPr>
        <w:spacing w:after="0"/>
        <w:ind w:left="0"/>
        <w:jc w:val="both"/>
      </w:pPr>
      <w:r>
        <w:rPr>
          <w:rFonts w:ascii="Times New Roman"/>
          <w:b w:val="false"/>
          <w:i w:val="false"/>
          <w:color w:val="000000"/>
          <w:sz w:val="28"/>
        </w:rPr>
        <w:t>
      бұл ретте 42 станциядан тұрады.</w:t>
      </w:r>
    </w:p>
    <w:p>
      <w:pPr>
        <w:spacing w:after="0"/>
        <w:ind w:left="0"/>
        <w:jc w:val="both"/>
      </w:pPr>
      <w:r>
        <w:rPr>
          <w:rFonts w:ascii="Times New Roman"/>
          <w:b w:val="false"/>
          <w:i w:val="false"/>
          <w:color w:val="000000"/>
          <w:sz w:val="28"/>
        </w:rPr>
        <w:t xml:space="preserve">
      "Астана қаласының жол полициясы басқармасы" мемлекеттік мекемесінің деректеріне сәйкес 2010 жылғы 1 қаңтардағы жағдай бойынша қалада 206 302 автокөлік құралы тіркелген, оның 192 541 бірлігі жеңіл көлік немесе үш тұрғынға бір автокөлік құралынан және төрт тұрғынға бір жеңіл автомашинадан келеді. </w:t>
      </w:r>
    </w:p>
    <w:p>
      <w:pPr>
        <w:spacing w:after="0"/>
        <w:ind w:left="0"/>
        <w:jc w:val="both"/>
      </w:pPr>
      <w:r>
        <w:rPr>
          <w:rFonts w:ascii="Times New Roman"/>
          <w:b w:val="false"/>
          <w:i w:val="false"/>
          <w:color w:val="000000"/>
          <w:sz w:val="28"/>
        </w:rPr>
        <w:t>
      Автомобильдірудің жедел өсуімен байланысты проблемалар кешенін шешу үшін бас жоспарда:</w:t>
      </w:r>
    </w:p>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қала көлігін реттеу;</w:t>
      </w:r>
    </w:p>
    <w:p>
      <w:pPr>
        <w:spacing w:after="0"/>
        <w:ind w:left="0"/>
        <w:jc w:val="both"/>
      </w:pPr>
      <w:r>
        <w:rPr>
          <w:rFonts w:ascii="Times New Roman"/>
          <w:b w:val="false"/>
          <w:i w:val="false"/>
          <w:color w:val="000000"/>
          <w:sz w:val="28"/>
        </w:rPr>
        <w:t>
      қоғамдық көліктің де және жол қозғалысының басқа қатысушыларының да кедергісіз қозғалуы;</w:t>
      </w:r>
    </w:p>
    <w:p>
      <w:pPr>
        <w:spacing w:after="0"/>
        <w:ind w:left="0"/>
        <w:jc w:val="both"/>
      </w:pPr>
      <w:r>
        <w:rPr>
          <w:rFonts w:ascii="Times New Roman"/>
          <w:b w:val="false"/>
          <w:i w:val="false"/>
          <w:color w:val="000000"/>
          <w:sz w:val="28"/>
        </w:rPr>
        <w:t>
      қоғамдық көліктің жылдамдығын және қауіпсіздігін арттыру;</w:t>
      </w:r>
    </w:p>
    <w:p>
      <w:pPr>
        <w:spacing w:after="0"/>
        <w:ind w:left="0"/>
        <w:jc w:val="both"/>
      </w:pPr>
      <w:r>
        <w:rPr>
          <w:rFonts w:ascii="Times New Roman"/>
          <w:b w:val="false"/>
          <w:i w:val="false"/>
          <w:color w:val="000000"/>
          <w:sz w:val="28"/>
        </w:rPr>
        <w:t>
      көлік инфрақұрылымын бір алаңда жоспарлау және шоғырландыру, оның ішінде автовокзалдарды, жүрдек ЖРК станцияларын, автомобильдерді сақтауға арналған паркингтерді, автобустарға және таксилерге арналған уақытша паркинтік автотұрақтарды және басқа да сервис түрлері үшін "үш параллельді көше" жүйесін құру көзделген.</w:t>
      </w:r>
    </w:p>
    <w:p>
      <w:pPr>
        <w:spacing w:after="0"/>
        <w:ind w:left="0"/>
        <w:jc w:val="both"/>
      </w:pPr>
      <w:r>
        <w:rPr>
          <w:rFonts w:ascii="Times New Roman"/>
          <w:b w:val="false"/>
          <w:i w:val="false"/>
          <w:color w:val="000000"/>
          <w:sz w:val="28"/>
        </w:rPr>
        <w:t>
      2. Жаңа және қайта жаңартылатын аудандарда магистральдық сондай-ақ жергілікті көшелерді салу және қайта жаңарту есебінен көше-жол желісінің ұзындығын және тығыздығын ұлғайту.</w:t>
      </w:r>
    </w:p>
    <w:p>
      <w:pPr>
        <w:spacing w:after="0"/>
        <w:ind w:left="0"/>
        <w:jc w:val="both"/>
      </w:pPr>
      <w:r>
        <w:rPr>
          <w:rFonts w:ascii="Times New Roman"/>
          <w:b w:val="false"/>
          <w:i w:val="false"/>
          <w:color w:val="000000"/>
          <w:sz w:val="28"/>
        </w:rPr>
        <w:t>
      3. Көпірлер, жолайрықтар, эстакадалар, жол тармақтарын, көшеден тыс жаяу жүргіншілер өткелдерін салу.</w:t>
      </w:r>
    </w:p>
    <w:p>
      <w:pPr>
        <w:spacing w:after="0"/>
        <w:ind w:left="0"/>
        <w:jc w:val="both"/>
      </w:pPr>
      <w:r>
        <w:rPr>
          <w:rFonts w:ascii="Times New Roman"/>
          <w:b w:val="false"/>
          <w:i w:val="false"/>
          <w:color w:val="000000"/>
          <w:sz w:val="28"/>
        </w:rPr>
        <w:t xml:space="preserve">
      4. Магистральдық көшелерде үздіксіз қозғалысты ұйымдастыру. </w:t>
      </w:r>
    </w:p>
    <w:p>
      <w:pPr>
        <w:spacing w:after="0"/>
        <w:ind w:left="0"/>
        <w:jc w:val="both"/>
      </w:pPr>
      <w:r>
        <w:rPr>
          <w:rFonts w:ascii="Times New Roman"/>
          <w:b w:val="false"/>
          <w:i w:val="false"/>
          <w:color w:val="000000"/>
          <w:sz w:val="28"/>
        </w:rPr>
        <w:t>
      5. Көлік пен жаяу жүргіншілер қозғалысын басқарудың, бақылаудың және реттеудің тиімді автоматтандырылған ақпараттық жүйесін құру.</w:t>
      </w:r>
    </w:p>
    <w:p>
      <w:pPr>
        <w:spacing w:after="0"/>
        <w:ind w:left="0"/>
        <w:jc w:val="both"/>
      </w:pPr>
      <w:r>
        <w:rPr>
          <w:rFonts w:ascii="Times New Roman"/>
          <w:b w:val="false"/>
          <w:i w:val="false"/>
          <w:color w:val="000000"/>
          <w:sz w:val="28"/>
        </w:rPr>
        <w:t>
      6. Велосипедтерді жалға беру пункттері мен олардың тұрағы болатын велосипед қозғалысын қоса алғанда, жаяу жүргіншілер қозғалысы жүйесін құру.</w:t>
      </w:r>
    </w:p>
    <w:p>
      <w:pPr>
        <w:spacing w:after="0"/>
        <w:ind w:left="0"/>
        <w:jc w:val="both"/>
      </w:pPr>
      <w:r>
        <w:rPr>
          <w:rFonts w:ascii="Times New Roman"/>
          <w:b w:val="false"/>
          <w:i w:val="false"/>
          <w:color w:val="000000"/>
          <w:sz w:val="28"/>
        </w:rPr>
        <w:t xml:space="preserve">
      7. Автомобильдерді сақтау үшін жаңа қоса салынған, жапсарлас салынған, жеке тұрған, жер асты және көпдеңгейлі паркингтерді салу. </w:t>
      </w:r>
    </w:p>
    <w:p>
      <w:pPr>
        <w:spacing w:after="0"/>
        <w:ind w:left="0"/>
        <w:jc w:val="both"/>
      </w:pPr>
      <w:r>
        <w:rPr>
          <w:rFonts w:ascii="Times New Roman"/>
          <w:b w:val="false"/>
          <w:i w:val="false"/>
          <w:color w:val="000000"/>
          <w:sz w:val="28"/>
        </w:rPr>
        <w:t xml:space="preserve">
      8. Жүрдек жеңіл рельсті көлікті іске қосу үшін жолдар мен инфрақұрылымдар салу. </w:t>
      </w:r>
    </w:p>
    <w:bookmarkStart w:name="z21" w:id="18"/>
    <w:p>
      <w:pPr>
        <w:spacing w:after="0"/>
        <w:ind w:left="0"/>
        <w:jc w:val="left"/>
      </w:pPr>
      <w:r>
        <w:rPr>
          <w:rFonts w:ascii="Times New Roman"/>
          <w:b/>
          <w:i w:val="false"/>
          <w:color w:val="000000"/>
        </w:rPr>
        <w:t xml:space="preserve"> 5. Инженерлiк инфрақұрылымды дамыту</w:t>
      </w:r>
      <w:r>
        <w:br/>
      </w:r>
      <w:r>
        <w:rPr>
          <w:rFonts w:ascii="Times New Roman"/>
          <w:b/>
          <w:i w:val="false"/>
          <w:color w:val="000000"/>
        </w:rPr>
        <w:t>5.1. Сумен жабдықтау</w:t>
      </w:r>
    </w:p>
    <w:bookmarkEnd w:id="18"/>
    <w:p>
      <w:pPr>
        <w:spacing w:after="0"/>
        <w:ind w:left="0"/>
        <w:jc w:val="both"/>
      </w:pPr>
      <w:r>
        <w:rPr>
          <w:rFonts w:ascii="Times New Roman"/>
          <w:b w:val="false"/>
          <w:i w:val="false"/>
          <w:color w:val="000000"/>
          <w:sz w:val="28"/>
        </w:rPr>
        <w:t>
      Бас жоспарда қаланы сумен жабдықтау жүйесiн дамытудың мынадай бағыттары көзделіп отыр:</w:t>
      </w:r>
    </w:p>
    <w:p>
      <w:pPr>
        <w:spacing w:after="0"/>
        <w:ind w:left="0"/>
        <w:jc w:val="both"/>
      </w:pPr>
      <w:r>
        <w:rPr>
          <w:rFonts w:ascii="Times New Roman"/>
          <w:b w:val="false"/>
          <w:i w:val="false"/>
          <w:color w:val="000000"/>
          <w:sz w:val="28"/>
        </w:rPr>
        <w:t>
      қолданыстағы сумен жабдықтау жүйесін оның өнімділігін шаруашылық-ауыз су, өртке қарсы және өндiрiстiк мұқтаждарға тәулiгiне 689 мың м 3 дейiн ұлғайту арқылы сақтау және дамыту;</w:t>
      </w:r>
    </w:p>
    <w:p>
      <w:pPr>
        <w:spacing w:after="0"/>
        <w:ind w:left="0"/>
        <w:jc w:val="both"/>
      </w:pPr>
      <w:r>
        <w:rPr>
          <w:rFonts w:ascii="Times New Roman"/>
          <w:b w:val="false"/>
          <w:i w:val="false"/>
          <w:color w:val="000000"/>
          <w:sz w:val="28"/>
        </w:rPr>
        <w:t>
      сумен жабдықтау, сорғы-сүзгі станцияларын және су құбыры желілерін қайта жаңарту мен жаңадан салу жүйесінің сенімділік деңгейін арттыру;</w:t>
      </w:r>
    </w:p>
    <w:p>
      <w:pPr>
        <w:spacing w:after="0"/>
        <w:ind w:left="0"/>
        <w:jc w:val="both"/>
      </w:pPr>
      <w:r>
        <w:rPr>
          <w:rFonts w:ascii="Times New Roman"/>
          <w:b w:val="false"/>
          <w:i w:val="false"/>
          <w:color w:val="000000"/>
          <w:sz w:val="28"/>
        </w:rPr>
        <w:t>
      қаланы сумен жабдықтау үшін қолданыстағы жерүсті көздерін сақтау және сумен қамтамасыз ету;</w:t>
      </w:r>
    </w:p>
    <w:p>
      <w:pPr>
        <w:spacing w:after="0"/>
        <w:ind w:left="0"/>
        <w:jc w:val="both"/>
      </w:pPr>
      <w:r>
        <w:rPr>
          <w:rFonts w:ascii="Times New Roman"/>
          <w:b w:val="false"/>
          <w:i w:val="false"/>
          <w:color w:val="000000"/>
          <w:sz w:val="28"/>
        </w:rPr>
        <w:t>
      сумен жабдықтаудың сенімділігін қамтамасыз ету үшін қала үшін екінші су көзі ретінде сапалы жерасты ауыз суларын іздеу.</w:t>
      </w:r>
    </w:p>
    <w:bookmarkStart w:name="z23" w:id="19"/>
    <w:p>
      <w:pPr>
        <w:spacing w:after="0"/>
        <w:ind w:left="0"/>
        <w:jc w:val="left"/>
      </w:pPr>
      <w:r>
        <w:rPr>
          <w:rFonts w:ascii="Times New Roman"/>
          <w:b/>
          <w:i w:val="false"/>
          <w:color w:val="000000"/>
        </w:rPr>
        <w:t xml:space="preserve"> 5.2. Су бұру</w:t>
      </w:r>
    </w:p>
    <w:bookmarkEnd w:id="19"/>
    <w:p>
      <w:pPr>
        <w:spacing w:after="0"/>
        <w:ind w:left="0"/>
        <w:jc w:val="both"/>
      </w:pPr>
      <w:r>
        <w:rPr>
          <w:rFonts w:ascii="Times New Roman"/>
          <w:b w:val="false"/>
          <w:i w:val="false"/>
          <w:color w:val="000000"/>
          <w:sz w:val="28"/>
        </w:rPr>
        <w:t>
      Бас жоспарда кәрiз жүйесiн дамыту бөлiгiнде:</w:t>
      </w:r>
    </w:p>
    <w:p>
      <w:pPr>
        <w:spacing w:after="0"/>
        <w:ind w:left="0"/>
        <w:jc w:val="both"/>
      </w:pPr>
      <w:r>
        <w:rPr>
          <w:rFonts w:ascii="Times New Roman"/>
          <w:b w:val="false"/>
          <w:i w:val="false"/>
          <w:color w:val="000000"/>
          <w:sz w:val="28"/>
        </w:rPr>
        <w:t xml:space="preserve">
      "Астана қаласында "Талдыкөл" ағынды су жинағышын қайта құнарландыра отырып жою" жобасын іске асыру; </w:t>
      </w:r>
    </w:p>
    <w:p>
      <w:pPr>
        <w:spacing w:after="0"/>
        <w:ind w:left="0"/>
        <w:jc w:val="both"/>
      </w:pPr>
      <w:r>
        <w:rPr>
          <w:rFonts w:ascii="Times New Roman"/>
          <w:b w:val="false"/>
          <w:i w:val="false"/>
          <w:color w:val="000000"/>
          <w:sz w:val="28"/>
        </w:rPr>
        <w:t>
      қолданыстағы тазалау құрылыстарын кеңейту, толық тазалау құрылыстарын салу және қайта тазаланған сарқынды суды Есіл өзеніне ағызу үшін коллекторлар салу есебінен кәрiз жүйесiнiң сенiмдi жұмыс iстеуiн оның жалпы қуатын тәулiгiне 417 м3 дейiн жеткiзу арқылы арттыру;</w:t>
      </w:r>
    </w:p>
    <w:p>
      <w:pPr>
        <w:spacing w:after="0"/>
        <w:ind w:left="0"/>
        <w:jc w:val="both"/>
      </w:pPr>
      <w:r>
        <w:rPr>
          <w:rFonts w:ascii="Times New Roman"/>
          <w:b w:val="false"/>
          <w:i w:val="false"/>
          <w:color w:val="000000"/>
          <w:sz w:val="28"/>
        </w:rPr>
        <w:t>
      жаңа магистральдық коллекторлар және кәрізді сорғы станцияларын салу, қолданыстағы желілер мен сорғы станцияларын қайта жаңарту;</w:t>
      </w:r>
    </w:p>
    <w:p>
      <w:pPr>
        <w:spacing w:after="0"/>
        <w:ind w:left="0"/>
        <w:jc w:val="both"/>
      </w:pPr>
      <w:r>
        <w:rPr>
          <w:rFonts w:ascii="Times New Roman"/>
          <w:b w:val="false"/>
          <w:i w:val="false"/>
          <w:color w:val="000000"/>
          <w:sz w:val="28"/>
        </w:rPr>
        <w:t>
      толық тазаланған сарқынды суларды техникалық мұқтаждарға пайдалану көзделіп отыр.</w:t>
      </w:r>
    </w:p>
    <w:bookmarkStart w:name="z24" w:id="20"/>
    <w:p>
      <w:pPr>
        <w:spacing w:after="0"/>
        <w:ind w:left="0"/>
        <w:jc w:val="left"/>
      </w:pPr>
      <w:r>
        <w:rPr>
          <w:rFonts w:ascii="Times New Roman"/>
          <w:b/>
          <w:i w:val="false"/>
          <w:color w:val="000000"/>
        </w:rPr>
        <w:t xml:space="preserve"> 5.3. Жылумен жабдықтау</w:t>
      </w:r>
    </w:p>
    <w:bookmarkEnd w:id="20"/>
    <w:p>
      <w:pPr>
        <w:spacing w:after="0"/>
        <w:ind w:left="0"/>
        <w:jc w:val="both"/>
      </w:pPr>
      <w:r>
        <w:rPr>
          <w:rFonts w:ascii="Times New Roman"/>
          <w:b w:val="false"/>
          <w:i w:val="false"/>
          <w:color w:val="000000"/>
          <w:sz w:val="28"/>
        </w:rPr>
        <w:t>
      Бас жоспарда Астана қаласын жылумен қамту жүйесiн дамытудың негiзгi бағыттары:</w:t>
      </w:r>
    </w:p>
    <w:p>
      <w:pPr>
        <w:spacing w:after="0"/>
        <w:ind w:left="0"/>
        <w:jc w:val="both"/>
      </w:pPr>
      <w:r>
        <w:rPr>
          <w:rFonts w:ascii="Times New Roman"/>
          <w:b w:val="false"/>
          <w:i w:val="false"/>
          <w:color w:val="000000"/>
          <w:sz w:val="28"/>
        </w:rPr>
        <w:t>
      2030 жылға қарай қала тұрғындарының саны 1220 мың адамға ұлғайған кезде қаланы жылу энергиясымен жүктелімінің артуын қамтамасыз ету;</w:t>
      </w:r>
    </w:p>
    <w:p>
      <w:pPr>
        <w:spacing w:after="0"/>
        <w:ind w:left="0"/>
        <w:jc w:val="both"/>
      </w:pPr>
      <w:r>
        <w:rPr>
          <w:rFonts w:ascii="Times New Roman"/>
          <w:b w:val="false"/>
          <w:i w:val="false"/>
          <w:color w:val="000000"/>
          <w:sz w:val="28"/>
        </w:rPr>
        <w:t>
      қазiргi заманғы технологиялар және жабдықтар базасында жылумен жабдықтаудың қалыптасқан жүйелерiн жетілдiру, техникалық қайта жарақтандыру және дамыту;</w:t>
      </w:r>
    </w:p>
    <w:p>
      <w:pPr>
        <w:spacing w:after="0"/>
        <w:ind w:left="0"/>
        <w:jc w:val="both"/>
      </w:pPr>
      <w:r>
        <w:rPr>
          <w:rFonts w:ascii="Times New Roman"/>
          <w:b w:val="false"/>
          <w:i w:val="false"/>
          <w:color w:val="000000"/>
          <w:sz w:val="28"/>
        </w:rPr>
        <w:t>
      орталықсыздандырылған жылумен жабдықтау аймағында жекелеген тұтынушыларды жылумен жабдықтау мұқтажы үшiн жылу мен электр энергиясының қазiргi заманғы, жоғары сапалы және дәстүрлi емес көздерiн енгiзу болып табылады.</w:t>
      </w:r>
    </w:p>
    <w:p>
      <w:pPr>
        <w:spacing w:after="0"/>
        <w:ind w:left="0"/>
        <w:jc w:val="both"/>
      </w:pPr>
      <w:r>
        <w:rPr>
          <w:rFonts w:ascii="Times New Roman"/>
          <w:b w:val="false"/>
          <w:i w:val="false"/>
          <w:color w:val="000000"/>
          <w:sz w:val="28"/>
        </w:rPr>
        <w:t>
      Жылумен жабдықтау жүйесiнде 2020 жылға дейін кезеңге:</w:t>
      </w:r>
    </w:p>
    <w:p>
      <w:pPr>
        <w:spacing w:after="0"/>
        <w:ind w:left="0"/>
        <w:jc w:val="both"/>
      </w:pPr>
      <w:r>
        <w:rPr>
          <w:rFonts w:ascii="Times New Roman"/>
          <w:b w:val="false"/>
          <w:i w:val="false"/>
          <w:color w:val="000000"/>
          <w:sz w:val="28"/>
        </w:rPr>
        <w:t>
      екі турбоагрегатпен, екі қазандық агрегатымен және бір су ысыту қазандығымен жабдықтап, 2-жылу электр орталығын кеңейту және қайта жаңарту. Қолданыстағы жылу қуаты сағатына 2 040 Гкал-ды құрайды. Отын ретінде Екібастұз кен орнының тасты көмірі пайдаланылады;</w:t>
      </w:r>
    </w:p>
    <w:p>
      <w:pPr>
        <w:spacing w:after="0"/>
        <w:ind w:left="0"/>
        <w:jc w:val="both"/>
      </w:pPr>
      <w:r>
        <w:rPr>
          <w:rFonts w:ascii="Times New Roman"/>
          <w:b w:val="false"/>
          <w:i w:val="false"/>
          <w:color w:val="000000"/>
          <w:sz w:val="28"/>
        </w:rPr>
        <w:t>
      төрт су ысыту қазандығы (1-кезек), үш турбоагрегатпен және үш қазандық агрегаты бар (2-кезек) 3- жылу электр орталығын салу. Қолданыстағы жылу қуаты сағатына 1 030 Гкал-ды құрайды. Отын ретінде Екібастұз кен орнының тасты көмірі пайдаланылады;</w:t>
      </w:r>
    </w:p>
    <w:p>
      <w:pPr>
        <w:spacing w:after="0"/>
        <w:ind w:left="0"/>
        <w:jc w:val="both"/>
      </w:pPr>
      <w:r>
        <w:rPr>
          <w:rFonts w:ascii="Times New Roman"/>
          <w:b w:val="false"/>
          <w:i w:val="false"/>
          <w:color w:val="000000"/>
          <w:sz w:val="28"/>
        </w:rPr>
        <w:t>
      моралдық тұрғыдан ескірген екі қазандық агрегатын жаңасына ауыстырып, 3-ЖЭО салынуына және пайдалануға берілуіне қарай ПТВП-100 су ысыту қазандықтарының одан әрі жұмыс істеуін тоқтату арқылы 1-ЖЭО қайта жаңарту. Қолданыстағы жылу қуаты сағатына 280 Гкал-ды құрайды. Отын ретінде Екібастұз кен орнының тасты көмірі пайдаланылады;</w:t>
      </w:r>
    </w:p>
    <w:p>
      <w:pPr>
        <w:spacing w:after="0"/>
        <w:ind w:left="0"/>
        <w:jc w:val="both"/>
      </w:pPr>
      <w:r>
        <w:rPr>
          <w:rFonts w:ascii="Times New Roman"/>
          <w:b w:val="false"/>
          <w:i w:val="false"/>
          <w:color w:val="000000"/>
          <w:sz w:val="28"/>
        </w:rPr>
        <w:t>
      2-ЖЭО (ЖТ-4) мен 3-ЖЭО-дан (ЖТ-5, ЖТ-6) жаңа ЖЭО салу, қазіргі заманғы технологияларды пайдаланып, арнасыз төсемді пайдалану арқылы қаланың қазіргі бөлігінде жаңа жылу магистральдарын салу қайта жаңарту;</w:t>
      </w:r>
    </w:p>
    <w:p>
      <w:pPr>
        <w:spacing w:after="0"/>
        <w:ind w:left="0"/>
        <w:jc w:val="both"/>
      </w:pPr>
      <w:r>
        <w:rPr>
          <w:rFonts w:ascii="Times New Roman"/>
          <w:b w:val="false"/>
          <w:i w:val="false"/>
          <w:color w:val="000000"/>
          <w:sz w:val="28"/>
        </w:rPr>
        <w:t>
      орталықтан жылумен жабдықтау аймағында орналасқан коммуналдық және жекелеген объектілердің дербес жылыту жүйелерін пайдаланудан шығару. Орталықсыздандырылған көздерден жылумен қамтылған объектілерді орталықтан жылумен қамтуға ауыстыру.</w:t>
      </w:r>
    </w:p>
    <w:p>
      <w:pPr>
        <w:spacing w:after="0"/>
        <w:ind w:left="0"/>
        <w:jc w:val="both"/>
      </w:pPr>
      <w:r>
        <w:rPr>
          <w:rFonts w:ascii="Times New Roman"/>
          <w:b w:val="false"/>
          <w:i w:val="false"/>
          <w:color w:val="000000"/>
          <w:sz w:val="28"/>
        </w:rPr>
        <w:t>
      Орталықсыздандырылған жылумен жабдықтау аймағында қазіргі заманғы, сапасы жоғары аудандық қазандықтар мен дербес жылыну жүйелерін салу, сондай-ақ жекелеген тұтынушылар үшін жылу мен электр энергиясының дәстүрлі емес көздерін енгізу көзделген.</w:t>
      </w:r>
    </w:p>
    <w:p>
      <w:pPr>
        <w:spacing w:after="0"/>
        <w:ind w:left="0"/>
        <w:jc w:val="both"/>
      </w:pPr>
      <w:r>
        <w:rPr>
          <w:rFonts w:ascii="Times New Roman"/>
          <w:b w:val="false"/>
          <w:i w:val="false"/>
          <w:color w:val="000000"/>
          <w:sz w:val="28"/>
        </w:rPr>
        <w:t>
      1-ЖЭО және 2-ЖЭО кеңейту, қайта жаңарту, 3-ЖЭО салу жөніндегі іс-шаралар осы жылу көздерінің жиынтық жылу қуатын сағатына 3 350 Гкал дейін жеткізуге және 2021 жылға дейін қаланың жылуға деген қажеттілігін толық қамтамасыз етуге мүмкіндік береді.</w:t>
      </w:r>
    </w:p>
    <w:p>
      <w:pPr>
        <w:spacing w:after="0"/>
        <w:ind w:left="0"/>
        <w:jc w:val="both"/>
      </w:pPr>
      <w:r>
        <w:rPr>
          <w:rFonts w:ascii="Times New Roman"/>
          <w:b w:val="false"/>
          <w:i w:val="false"/>
          <w:color w:val="000000"/>
          <w:sz w:val="28"/>
        </w:rPr>
        <w:t>
      Құрылыс қарқынын одан әрі ұлғайту және халық санының өсуі жылу жүктелімдерінің ұлғаюына әкеледі, ол қолданыстағы жылу көздерін қамтамасыз ете алмайды.</w:t>
      </w:r>
    </w:p>
    <w:p>
      <w:pPr>
        <w:spacing w:after="0"/>
        <w:ind w:left="0"/>
        <w:jc w:val="both"/>
      </w:pPr>
      <w:r>
        <w:rPr>
          <w:rFonts w:ascii="Times New Roman"/>
          <w:b w:val="false"/>
          <w:i w:val="false"/>
          <w:color w:val="000000"/>
          <w:sz w:val="28"/>
        </w:rPr>
        <w:t xml:space="preserve">
      Жылумен жабдықтау жүйесiнде 2030 жылға дейінгі кезеңге жылу және электр энергиясын алу үшін қолданыстағы көздерді кеңейту және дәстүрлі, дәстүрлі емес технологияларды пайдаланып, жаңа жылу көздерін салу көзделген.  </w:t>
      </w:r>
    </w:p>
    <w:bookmarkStart w:name="z25" w:id="21"/>
    <w:p>
      <w:pPr>
        <w:spacing w:after="0"/>
        <w:ind w:left="0"/>
        <w:jc w:val="left"/>
      </w:pPr>
      <w:r>
        <w:rPr>
          <w:rFonts w:ascii="Times New Roman"/>
          <w:b/>
          <w:i w:val="false"/>
          <w:color w:val="000000"/>
        </w:rPr>
        <w:t xml:space="preserve"> 5.4. Электр энергиясымен жабдықтау</w:t>
      </w:r>
    </w:p>
    <w:bookmarkEnd w:id="21"/>
    <w:p>
      <w:pPr>
        <w:spacing w:after="0"/>
        <w:ind w:left="0"/>
        <w:jc w:val="both"/>
      </w:pPr>
      <w:r>
        <w:rPr>
          <w:rFonts w:ascii="Times New Roman"/>
          <w:b w:val="false"/>
          <w:i w:val="false"/>
          <w:color w:val="000000"/>
          <w:sz w:val="28"/>
        </w:rPr>
        <w:t>
      Қаланы электр энергиясымен жабдықтау жүйесiн дамытудың негiзгi бағыттары:</w:t>
      </w:r>
    </w:p>
    <w:p>
      <w:pPr>
        <w:spacing w:after="0"/>
        <w:ind w:left="0"/>
        <w:jc w:val="both"/>
      </w:pPr>
      <w:r>
        <w:rPr>
          <w:rFonts w:ascii="Times New Roman"/>
          <w:b w:val="false"/>
          <w:i w:val="false"/>
          <w:color w:val="000000"/>
          <w:sz w:val="28"/>
        </w:rPr>
        <w:t>
      қаланың айналасында шеңбер жасау үшін "Батыс", "Достық", "Шығыс" - 220/110 кВ тіректі кіші станциялар арасында 220 кВ әуе желілерін салу;</w:t>
      </w:r>
    </w:p>
    <w:p>
      <w:pPr>
        <w:spacing w:after="0"/>
        <w:ind w:left="0"/>
        <w:jc w:val="both"/>
      </w:pPr>
      <w:r>
        <w:rPr>
          <w:rFonts w:ascii="Times New Roman"/>
          <w:b w:val="false"/>
          <w:i w:val="false"/>
          <w:color w:val="000000"/>
          <w:sz w:val="28"/>
        </w:rPr>
        <w:t xml:space="preserve">
      перспективаны ескерiп, қазіргі құрылыс аймағындағы электр желілері мен құрылыстарды қайта жаңарту мен техникалық жарақтандыру; </w:t>
      </w:r>
    </w:p>
    <w:p>
      <w:pPr>
        <w:spacing w:after="0"/>
        <w:ind w:left="0"/>
        <w:jc w:val="both"/>
      </w:pPr>
      <w:r>
        <w:rPr>
          <w:rFonts w:ascii="Times New Roman"/>
          <w:b w:val="false"/>
          <w:i w:val="false"/>
          <w:color w:val="000000"/>
          <w:sz w:val="28"/>
        </w:rPr>
        <w:t>
      әуе арқылы электр беру желілерін кабельді электр беру желілеріне және ашық үлгідегі ҚС 110/10 кВ қосалқы станцияларын жабық үлгідегі ҚС 110/10 кВ қосалқы станцияларына кезең-кезеңімен ауыстыру;</w:t>
      </w:r>
    </w:p>
    <w:p>
      <w:pPr>
        <w:spacing w:after="0"/>
        <w:ind w:left="0"/>
        <w:jc w:val="both"/>
      </w:pPr>
      <w:r>
        <w:rPr>
          <w:rFonts w:ascii="Times New Roman"/>
          <w:b w:val="false"/>
          <w:i w:val="false"/>
          <w:color w:val="000000"/>
          <w:sz w:val="28"/>
        </w:rPr>
        <w:t>
      жаңа құрылысты электр энергиясымен жабдықтау үшiн жабық үлгiдегi жаңа ҚС 110/10 кВ салу;</w:t>
      </w:r>
    </w:p>
    <w:p>
      <w:pPr>
        <w:spacing w:after="0"/>
        <w:ind w:left="0"/>
        <w:jc w:val="both"/>
      </w:pPr>
      <w:r>
        <w:rPr>
          <w:rFonts w:ascii="Times New Roman"/>
          <w:b w:val="false"/>
          <w:i w:val="false"/>
          <w:color w:val="000000"/>
          <w:sz w:val="28"/>
        </w:rPr>
        <w:t>
      индустриялық пакті электр энергиясымен жабдықтау үшiн жабық үлгiдегi жаңа ҚС 220/110 кВ салу болып табылады.</w:t>
      </w:r>
    </w:p>
    <w:p>
      <w:pPr>
        <w:spacing w:after="0"/>
        <w:ind w:left="0"/>
        <w:jc w:val="both"/>
      </w:pPr>
      <w:r>
        <w:rPr>
          <w:rFonts w:ascii="Times New Roman"/>
          <w:b w:val="false"/>
          <w:i w:val="false"/>
          <w:color w:val="000000"/>
          <w:sz w:val="28"/>
        </w:rPr>
        <w:t>
      Жобада іргелес аудандарға қуат беру үшін 500 кВ және 220 кВ сыртқы желілерді күшейту және "Шығыс" ҚС қосалқы станциясының маңында ҚС 500/220 кВ "Астана" жаңа қосалқы станциясын салу көзделген.</w:t>
      </w:r>
    </w:p>
    <w:bookmarkStart w:name="z26" w:id="22"/>
    <w:p>
      <w:pPr>
        <w:spacing w:after="0"/>
        <w:ind w:left="0"/>
        <w:jc w:val="left"/>
      </w:pPr>
      <w:r>
        <w:rPr>
          <w:rFonts w:ascii="Times New Roman"/>
          <w:b/>
          <w:i w:val="false"/>
          <w:color w:val="000000"/>
        </w:rPr>
        <w:t xml:space="preserve"> 5.5. Газбен жабдықтау</w:t>
      </w:r>
    </w:p>
    <w:bookmarkEnd w:id="22"/>
    <w:p>
      <w:pPr>
        <w:spacing w:after="0"/>
        <w:ind w:left="0"/>
        <w:jc w:val="both"/>
      </w:pPr>
      <w:r>
        <w:rPr>
          <w:rFonts w:ascii="Times New Roman"/>
          <w:b w:val="false"/>
          <w:i w:val="false"/>
          <w:color w:val="000000"/>
          <w:sz w:val="28"/>
        </w:rPr>
        <w:t>
      Бас жоспарда тұтынушылардың барлық санаттарын есептi мерзiмге сұйытылған көмірсутекті газбен қамтамасыз ету мәселелерi шешiлген. Газбен жабдықтау жүйесінің объектілері мен құрылыстарын орналастыру жөніндегі нормативтік құжаттардың талаптарын сақтай отырып, газды болжамды тұтынуды қамтамасыз ету үшін қалада екі газ толтыру станциясы бар.</w:t>
      </w:r>
    </w:p>
    <w:p>
      <w:pPr>
        <w:spacing w:after="0"/>
        <w:ind w:left="0"/>
        <w:jc w:val="both"/>
      </w:pPr>
      <w:r>
        <w:rPr>
          <w:rFonts w:ascii="Times New Roman"/>
          <w:b w:val="false"/>
          <w:i w:val="false"/>
          <w:color w:val="000000"/>
          <w:sz w:val="28"/>
        </w:rPr>
        <w:t xml:space="preserve">
      Осы уақытқа дейін Астана қаласына табиғи газ жеткізу мәселесі шешілген жоқ. </w:t>
      </w:r>
    </w:p>
    <w:p>
      <w:pPr>
        <w:spacing w:after="0"/>
        <w:ind w:left="0"/>
        <w:jc w:val="both"/>
      </w:pPr>
      <w:r>
        <w:rPr>
          <w:rFonts w:ascii="Times New Roman"/>
          <w:b w:val="false"/>
          <w:i w:val="false"/>
          <w:color w:val="000000"/>
          <w:sz w:val="28"/>
        </w:rPr>
        <w:t>
      Бас жоспарда табиғи газды қабылдау және тарату үшін негізгі құрылыстарды орналастыруға арналған резервті аумақтар көзделген.</w:t>
      </w:r>
    </w:p>
    <w:bookmarkStart w:name="z27" w:id="23"/>
    <w:p>
      <w:pPr>
        <w:spacing w:after="0"/>
        <w:ind w:left="0"/>
        <w:jc w:val="left"/>
      </w:pPr>
      <w:r>
        <w:rPr>
          <w:rFonts w:ascii="Times New Roman"/>
          <w:b/>
          <w:i w:val="false"/>
          <w:color w:val="000000"/>
        </w:rPr>
        <w:t xml:space="preserve"> 6. Бас жоспарды іске асыру және оның мониторингi</w:t>
      </w:r>
    </w:p>
    <w:bookmarkEnd w:id="23"/>
    <w:p>
      <w:pPr>
        <w:spacing w:after="0"/>
        <w:ind w:left="0"/>
        <w:jc w:val="both"/>
      </w:pPr>
      <w:r>
        <w:rPr>
          <w:rFonts w:ascii="Times New Roman"/>
          <w:b w:val="false"/>
          <w:i w:val="false"/>
          <w:color w:val="000000"/>
          <w:sz w:val="28"/>
        </w:rPr>
        <w:t>
      Астана қаласын дамытудың бас жоспарын iске асыруды және оның мониторингiн Астана қаласының жергілікті атқарушы органы қамтамасыз етедi.</w:t>
      </w:r>
    </w:p>
    <w:p>
      <w:pPr>
        <w:spacing w:after="0"/>
        <w:ind w:left="0"/>
        <w:jc w:val="both"/>
      </w:pPr>
      <w:r>
        <w:rPr>
          <w:rFonts w:ascii="Times New Roman"/>
          <w:b w:val="false"/>
          <w:i w:val="false"/>
          <w:color w:val="000000"/>
          <w:sz w:val="28"/>
        </w:rPr>
        <w:t xml:space="preserve">
      Бас жоспарды түзету әр 5 жылда жүргiзiлуі мүмкін және келесi есептiк кезеңге арналған бiрiншi кезектi қала құрылысының іс-шаралары бағдарламаларын қабылдаудан, қажеттiлiгiне қарай – Астана қаласының қала құрылысын дамытудың негiзгi бағыттары мен Астана қаласының аумағын қала құрылысы аймақтарына бөлудiң бас схемаларын түзетуден тұрады. </w:t>
      </w:r>
    </w:p>
    <w:bookmarkStart w:name="z28" w:id="24"/>
    <w:p>
      <w:pPr>
        <w:spacing w:after="0"/>
        <w:ind w:left="0"/>
        <w:jc w:val="left"/>
      </w:pPr>
      <w:r>
        <w:rPr>
          <w:rFonts w:ascii="Times New Roman"/>
          <w:b/>
          <w:i w:val="false"/>
          <w:color w:val="000000"/>
        </w:rPr>
        <w:t xml:space="preserve"> 7. Жобаның техникалық-экономикалық көрсеткіштері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Көрсеткiш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xml:space="preserve">iрлiгi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2030</w:t>
            </w:r>
          </w:p>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Аумағы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Елдi мекен жерiнiң аумағы (қала межесiнiң шегiнде)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Бағынысты елді мекендер ескерілген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Селитебті аумақ шегіндегі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Жұмыспен қамтылған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мың 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Әлеуметтік-тұрмыстық мақсаттағы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Мектепке дейінгі балалар мекемелер, барлығы/1000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Жалпы білім беретін мекемелер,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Емханалар, барлығы/1000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Ауруханалар, барлығы/1000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Өрт депосы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депо/автомобиль-дер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Көлік және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Магистралдық көшелер мен жолдардың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Айналма жолды қоса алғанда, қалалық маңызы бар бас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Автокөлiк саны, автокөлiктi иелену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Инженерлік жабдықтар</w:t>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Жиынтықты тұтыну (ысырап пен ағып кетудi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w:t>
            </w:r>
            <w:r>
              <w:rPr>
                <w:rFonts w:ascii="Times New Roman"/>
                <w:b w:val="false"/>
                <w:i w:val="false"/>
                <w:color w:val="000000"/>
                <w:vertAlign w:val="superscript"/>
              </w:rPr>
              <w:t>3</w:t>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 адамға шаққанда тәулiгiне орташа су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Ағынды судың жалпы келiп түсуi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w:t>
            </w:r>
            <w:r>
              <w:rPr>
                <w:rFonts w:ascii="Times New Roman"/>
                <w:b w:val="false"/>
                <w:i w:val="false"/>
                <w:color w:val="000000"/>
                <w:vertAlign w:val="superscript"/>
              </w:rPr>
              <w:t>3</w:t>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Электр энергиясына жылдық сұраныс болжамы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сағатына/жылына млн.кВт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Жылына 1 адамға шаққанда, оның iшiнде коммуналдық-тұрмыстық мұқтаждарға арналған орташа электр тұтыну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Ең жоғары жылу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Қоршаған ортаға әсердi бағалау</w:t>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Атмосфера ластануының ең жоғары индексi (АЛИ) және соған сәйкес ластану деңгейi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АЛИ 5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 77,5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 / 90,0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