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1c85" w14:textId="ba11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тілдерді дамыту мен қолданудың 2011 – 2020 жылдарға арналған мемлекеттік бағдарламасын іске асыру жөніндегі 2011 – 2013 жылдарға арналған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29 шілдедегі № 878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 тілдерді дамыту мен қолданудың 2011 – 2020 жылдарға арналған мемлекеттік бағдарламасы туралы» Қазақстан Республикасы Президентінің 2011 жылғы 29 маусымдағы № 110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Республикасында тілдерді дамыту мен қолданудың 2011 – 2020 жылдарға арналған мемлекеттік бағдарламасын іске асыру жөніндегі 2011 – 2020 жылдарға арналған іс-шаралар жоспары (I кезең) (бұдан әрі – Іс-шаралар жоспары)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және жергілікті атқарушы органдардың басшылары бір ай мерзімде Қазақстан Республикасында тілдерді дамыту мен қолданудың 2011 – 2020 жылдарға арналған мемлекеттік бағдарламасын іске асыру жөніндегі 2011 – 2013 жылдарға арналған іс-шаралар жоспарын әзірлесін және бекітсін.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Жауапты орталық және жергілікті атқарушы органдар, компаниялар мен ұйымдар (келісім бойынша) «Қазақстан Республикасындағы мемлекеттік жоспарлау жүйесінің одан әрі жұмыс істеуінің кейбір мәселелері туралы» Қазақстан Республикасы Президентінің 2010 жылғы 4 наурыздағы № 931 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Республикасының стратегиялық даму жоспарын, Елдің аумақтық-кеңістіктік дамуының болжамды схемасын, мемлекеттік бағдарламаларды, аумақтарды дамыту бағдарламаларын, мемлекеттік органдардың стратегиялық жоспарларын әзірлеу, іске асыру, мониторинг, бағалау және бақылау жүргізу ережелеріне сәйкес Іс-шаралар жоспарының іске асырылу барысы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 Мәдениет және ақпарат министрлігіне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- ҚР Үкіметінің 2012.12.04 </w:t>
      </w:r>
      <w:r>
        <w:rPr>
          <w:rFonts w:ascii="Times New Roman"/>
          <w:b w:val="false"/>
          <w:i w:val="false"/>
          <w:color w:val="000000"/>
          <w:sz w:val="28"/>
        </w:rPr>
        <w:t>№ 1540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29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878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Республикасында тілдерді дамыту мен қолданудың</w:t>
      </w:r>
      <w:r>
        <w:br/>
      </w:r>
      <w:r>
        <w:rPr>
          <w:rFonts w:ascii="Times New Roman"/>
          <w:b/>
          <w:i w:val="false"/>
          <w:color w:val="000000"/>
        </w:rPr>
        <w:t>
2011 – 2020 жылдарға арналған мемлекеттік бағдарламасын</w:t>
      </w:r>
      <w:r>
        <w:br/>
      </w:r>
      <w:r>
        <w:rPr>
          <w:rFonts w:ascii="Times New Roman"/>
          <w:b/>
          <w:i w:val="false"/>
          <w:color w:val="000000"/>
        </w:rPr>
        <w:t>
іске асыру жөніндегі 2011 – 2013 жылдарға арналған</w:t>
      </w:r>
      <w:r>
        <w:br/>
      </w:r>
      <w:r>
        <w:rPr>
          <w:rFonts w:ascii="Times New Roman"/>
          <w:b/>
          <w:i w:val="false"/>
          <w:color w:val="000000"/>
        </w:rPr>
        <w:t>
іс-шаралар жоспары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Жоспарға өзгеріс енгізілді - ҚР Үкіметінің 2012.12.04 </w:t>
      </w:r>
      <w:r>
        <w:rPr>
          <w:rFonts w:ascii="Times New Roman"/>
          <w:b w:val="false"/>
          <w:i w:val="false"/>
          <w:color w:val="ff0000"/>
          <w:sz w:val="28"/>
        </w:rPr>
        <w:t>№ 1540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1904"/>
        <w:gridCol w:w="815"/>
        <w:gridCol w:w="815"/>
        <w:gridCol w:w="819"/>
        <w:gridCol w:w="1310"/>
        <w:gridCol w:w="839"/>
        <w:gridCol w:w="548"/>
        <w:gridCol w:w="1003"/>
        <w:gridCol w:w="733"/>
        <w:gridCol w:w="1003"/>
        <w:gridCol w:w="919"/>
        <w:gridCol w:w="1723"/>
      </w:tblGrid>
      <w:tr>
        <w:trPr>
          <w:trHeight w:val="405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жауаптылар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Болжанған шығыстар (млн. теңге)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95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Мақсаты: Мемлекеттік тіл – ұлт бірлігінің басты факторы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Міндеттер: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Мемлекеттік тілді оқытудың әдіснамасын жетілдіру және стандарттау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Мемлекеттік тілді оқытудың инфрақұрылымын дамыту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Мемлекеттік тілді оқыту үдерісін ынталандыру</w:t>
            </w:r>
          </w:p>
        </w:tc>
      </w:tr>
      <w:tr>
        <w:trPr>
          <w:trHeight w:val="19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Үздіксіз білім беру моделі арқылы қазақ тілін оқытуға арналған стандарт-технологиясын, үлгілік оқу-әдістемелік кешенін, кілті бар тапсырмаларды әзірлеу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БҒМ, ИЖТМ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2011 - 2013 ж.ж.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117*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125*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476,8*</w:t>
            </w:r>
          </w:p>
        </w:tc>
      </w:tr>
      <w:tr>
        <w:trPr>
          <w:trHeight w:val="22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Республикасының кейбір заңнамалық актілеріне мемлекеттік тіл саясаты мәселелері бойынша өзгерістер мен толықтырулар енгізу туралы» Қазақстан Республикасы Заңының жобасын әзірлеу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жобасының тұжырымдамасын ҚР Үкіметі жанындағы ВАК-ға енгізу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МО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12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 білу деңгейін бағалау бойынша «Қазтест» жүйесін қолдану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МАМ-ге ақпарат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2012 - 2013 ж.ж.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64,4*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65,4*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184,7*</w:t>
            </w:r>
          </w:p>
        </w:tc>
      </w:tr>
      <w:tr>
        <w:trPr>
          <w:trHeight w:val="16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шеңберінде қазақ тілі оқытушыларын даярлау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МАМ-ге ақпарат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2011 - 2013 ж.ж.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БҒМ 020 «Жоғары және жоғары оқу орнынан кейінгі білімі бар мамандар даярлау және оқитындарға әлеуметтік қолдау көрсету» бюджеттік бағдарламасы шеңберінде республикалық бюджет қаражаты шегінде.</w:t>
            </w:r>
          </w:p>
        </w:tc>
      </w:tr>
      <w:tr>
        <w:trPr>
          <w:trHeight w:val="26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оқыту орталықтары жанындағы деңгейлі білім бойынша тегін курстарды ұйымдастыру мәселесін пысықтау және қазақ тілін оқитындар санының өсуіне мониторинг жасау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МАМ-ге ақпарат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2011 - 2013 ж.ж.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ЖБ*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ЖБ*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ЖБ*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Он-лайн режимі арқылы қашықтан қол жеткізу мүмкіндігін пайдалана отырып ұйымдастырылған қазақ тілін оқыту орталықтары оқытушыларының біліктілігін арттыру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ЖАО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2011 - 2013 ж.ж.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ЖБ*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ЖБ*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ЖБ*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Аккредиттелген қазақ тілін оқыту орталықтарына мониторинг жасау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МАМ-ге ақпарат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және ағылшын тілдерін қарқынды оқыту жөніндегі интерактивті оқыту жүйелерін, инновациялық-әдістемелік бейнесабақтарын, оқыту-әдістемелік, ғылыми, анықтамалық, публицистикалық әдебиеттерін, мектепке дейінгі және кіші мектеп жасындағы балаларға суреттелген дыбысты кітаптарын, көрнекі құралдарын, қазақ тіліндегі аудиокітаптарын (СD тасымалдаушыда), компакт-дискілі әдебиеттерін, 3D элементтері бар қазақ, орыс, ағылшын тіліне оқытатын анимациялық бейнефильмдерін (DVD дискілерде) жасап, шығару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МТД ПҚ (келісім бойынша), ҮЕҰ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2011 - 2013 ж.ж.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1 143,8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113,5*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1183,8*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2441,1* </w:t>
            </w:r>
          </w:p>
        </w:tc>
      </w:tr>
      <w:tr>
        <w:trPr>
          <w:trHeight w:val="19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оқытудың жаңа, балама, жетілдірілген, сапалы бағдарламаларын дайындайтын және жасайтын мамандарды ынталандыру іс-шараларын жүргізу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ҮЕҰ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2011 - 2013 ж.ж.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4,5*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4,9*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13,6*</w:t>
            </w:r>
          </w:p>
        </w:tc>
      </w:tr>
      <w:tr>
        <w:trPr>
          <w:trHeight w:val="13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Шетелдегі қазақ диаспорасының өкілдеріне ана тілін үйрену үшін әдістемелік және ұйымдастырушылық қолдау көрсету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БҒМ, СІМ, ДҚҚ (келісім бойынша)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 ж.ж.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33,0*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9,1*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150,1*</w:t>
            </w:r>
          </w:p>
        </w:tc>
      </w:tr>
      <w:tr>
        <w:trPr>
          <w:trHeight w:val="13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Шетелде тұратын отандастар мәселелері бойынша әлеуметтік және талдау зерттеулерін, сондай-ақ олардың статистикасын жүргізу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СІМ, ДҚҚ (келісім бойынша)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2011 - 2013 ж.ж.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3,1*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3,3*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29,3*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Мақсаты: Мемлекеттік тілді көпшіліктің кеңінен қолдануына қол жеткізу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Міндеттер: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Мемлекеттік тілді қолдану мәртебесін арттыру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Мемлекеттік тілге сұранысты арттыру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1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 сөйлейтін, оның ішінде ұлты қазақ емес танымал отбасыларын және шетел диаспорасы өкілдерін PR-жұмыстарына тарта отырып, мемлекеттік-жеке меншік әріптестік әдісі арқылы бірлескен акцияларды жүзеге асыру тәсілімен мемлекеттік тілді танымал ету жұмыстарын ұйымдастыру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МАМ-ге ақпарат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ЖАО, БҒМ «Нұр Отан» ХДП, МТД ПҚ (келісім бойынша)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2011 - 2013 ж.ж.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21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 аясында өткізіліп жатқан қоғамдық қозғалыстар, бірлескен акциялар мен жобаларды ұйымдастыруда қазақ тілін насихаттай отырып, мемлекеттік тілді көпшілікке таныту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  ЖАО, барлық мүдделі МО, «Нұр Отан» ХДП, МТД ПҚ (келісім бойынша)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2012 - 2013 ж.ж.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12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тіл саясаты мәселелері бойынша әлеуметтік және талдамалық зерттеулер жүргізу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2011 - 2013 ж.ж.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20*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21,4*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61,2*</w:t>
            </w:r>
          </w:p>
        </w:tc>
      </w:tr>
      <w:tr>
        <w:trPr>
          <w:trHeight w:val="23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Қазақстандағы өзге ұлт өкілдерінің тілдерін теле-радио хабарлар мен баспа БАҚ арқылы насихаттау және дамыту, сонымен қатар балалар мен жастарға арналған мемлекеттік тілді контентті БАҚ-та кеңейту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МАМ-ге ақпарат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ЖАО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2011 - 2013 ж.ж.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1 257,5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1615,5*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1630,8*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4503,8*</w:t>
            </w:r>
          </w:p>
        </w:tc>
      </w:tr>
      <w:tr>
        <w:trPr>
          <w:trHeight w:val="13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Телеарналарда мемлекеттік тілді оқыту жөніндегі телевизиялық бағдарламаларды жасау және орналастыру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ж.ж.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107,5*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208,0*</w:t>
            </w:r>
          </w:p>
        </w:tc>
      </w:tr>
      <w:tr>
        <w:trPr>
          <w:trHeight w:val="13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сайынғы «Мемлекеттік тіл және БАҚ» байқауын өткізу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2011 -2013 ж.ж.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5,1*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5,4*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15,2*</w:t>
            </w:r>
          </w:p>
        </w:tc>
      </w:tr>
      <w:tr>
        <w:trPr>
          <w:trHeight w:val="11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тілді бұқаралық ақпарат құралдарына мемлекеттік қолдау жүйесі арқылы қазақ тіліндегі интернет-ресурстарға қолдау көрсету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МАМ-ге ақпарат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2011 -2013 ж.ж.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24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Әлемдік көркем, публицистикалық, ғылыми әдебиеттерді мемлекеттік тілге аударуды және шығаруды, энциклопедиялық әдебиеттерді (технологиялық және өндірістік оқу бағдарламалары бойынша) әзірлеу мен шығаруды ұйымдастыру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БҒМ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2011, 2013 ж.ж.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889,8*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1 626,7*</w:t>
            </w:r>
          </w:p>
        </w:tc>
      </w:tr>
      <w:tr>
        <w:trPr>
          <w:trHeight w:val="12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форматта мемлекеттік қызметтерді ұсынуда мемлекеттік тілді қолдануды қамтамасыз ету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МАМ-ге ақпарат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МО, ЖАО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2011 -2013 ж.ж.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12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Фильмдерді мемлекеттік тілге дубляждауда мемлекеттік қолдау көрсету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2011 -2013 ж.ж.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300,0*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300*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639,3</w:t>
            </w:r>
          </w:p>
        </w:tc>
      </w:tr>
      <w:tr>
        <w:trPr>
          <w:trHeight w:val="17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мекемелерінің репертуарларын қазақ тіліндегі жаңа контентпен, оның ішінде балалар және жасөспірім көрермендер аудиториясын назарға ала отырып жаңа шығармалармен толықтыруды жандандыру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ЖАО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2012 - 2013 ж.ж.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19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мәдени, спорт және басқа да қоғамдық шараларды өткізу кезінде мемлекеттік тілді кеңінен қолдануды қамтамасыз ету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МАМ-ге ақпарат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МО, ЖАО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2011 - 2013 ж.ж.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қызметте мемлекеттік тілді қолдануды қамтамасыз ету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МАМ-ге ақпарат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СІМ, ОАО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2011 -2013 ж.ж.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495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Мақсаты: Дамыған тіл мәдениеті – зиялы ұлттың әлеуеті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Міндеттер: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Қазақ тілінің лексикалық қорын жетілдіру және жүйелеу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Тіл мәдениетін жетілдіру</w:t>
            </w:r>
          </w:p>
        </w:tc>
      </w:tr>
      <w:tr>
        <w:trPr>
          <w:trHeight w:val="23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 жанындағы Мемлекеттік терминологиялық және ономастикалық комиссиялардың жұмыстарын жетілдіру, Мемлекеттік терминологиялық комиссия жанындағы салалық жұмысты жетілдіру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2011 - 2013 ж.ж.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22,0*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23,6*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67,7*</w:t>
            </w:r>
          </w:p>
        </w:tc>
      </w:tr>
      <w:tr>
        <w:trPr>
          <w:trHeight w:val="16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Ономастика және терминология жұмыстарын жүргізуде шешімдер қабылдау процесінде бұқаралық ақпарат құралдары мен азаматтық қоғам институттарын тарту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2011 - 2013 ж.ж.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19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Ономастикалық анықтамалықтар, сөздіктер, кітаптар, топонимикалық атаулар жобаларын әзірлеу және шығару, сондай-ақ Қазақстан Республикасындағы ономастикалық жағдайға талдау және мониторинг жүргізу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2011 - 2013 ж.ж.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23,7*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25,4*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72,8*</w:t>
            </w:r>
          </w:p>
        </w:tc>
      </w:tr>
      <w:tr>
        <w:trPr>
          <w:trHeight w:val="12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көрнекі ақпараттың қолданылуын бақылаумен қамту дәрежесіне мониторинг жүргізу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МАМ-ге ақпарат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2011 - 2013 ж.ж.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10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тілде мемлекеттік топографиялық цифрлық карталарды жасау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МАМ-ге ақпарат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ЖРБА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2011 - 2013 ж.ж.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360,3*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360,3*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1 051,1*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Географиялық атаулардың мемлекеттік каталогын дайындау, жаңарту және шығару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МАМ-ге ақпарат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ЖРБА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2011 - 2013 ж.ж.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19*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19*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57,0*</w:t>
            </w:r>
          </w:p>
        </w:tc>
      </w:tr>
      <w:tr>
        <w:trPr>
          <w:trHeight w:val="12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 жанындағы Мемлекеттік терминологиялық және ономастикалық комиссиялардың бюллетеньдерін шығару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2011 - 2013 ж.ж.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4,3*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4,6*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12,9*</w:t>
            </w:r>
          </w:p>
        </w:tc>
      </w:tr>
      <w:tr>
        <w:trPr>
          <w:trHeight w:val="28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ҮЕҰ-ды қатыстырумен тілдің дамуы, тіл ортасын құру, қазақ терминологиясы, ежелгі түрік жазулары күндеріне байланысты республикалық (жергілікті) ғылыми-теориялық семинар-кеңестер, «дөңгелек үстелдер», конференциялар өткізу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МАМ, барлық МО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2011 - 2013 ж.ж.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28,9*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30,9*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88,7*</w:t>
            </w:r>
          </w:p>
        </w:tc>
      </w:tr>
      <w:tr>
        <w:trPr>
          <w:trHeight w:val="12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 дамыту бойынша журналдар мен альманахтар шығаруды қамтамасыз ету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2011 -2013 ж.ж.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16,1*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17,2*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48,3*</w:t>
            </w:r>
          </w:p>
        </w:tc>
      </w:tr>
      <w:tr>
        <w:trPr>
          <w:trHeight w:val="495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Мақсаты: Қазақстан халқының лингвистикалық капиталын дамыту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Міндеттер: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Коммуникативтік-тілдік кеңістіктегі орыс тілінің қолданылуы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Қазақстандағы тілдік әралуандықты сақтау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Ағылшын және басқа да шет тілдерін оқып-үйрену</w:t>
            </w:r>
          </w:p>
        </w:tc>
      </w:tr>
      <w:tr>
        <w:trPr>
          <w:trHeight w:val="16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ұлттық-мәдени бірлестіктердегі жексенбілік мектептер арқылы ұлттық тілдерді және мемлекеттік тілді оқыту курстарын ұйымдастыруға мемлекеттік қолдау көрсету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2011 - 2013 ж.ж.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25,2*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27,0*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77,4*</w:t>
            </w:r>
          </w:p>
        </w:tc>
      </w:tr>
      <w:tr>
        <w:trPr>
          <w:trHeight w:val="12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мемлекеттік және өзге тілдерді білу бойынша республикалық байқаулар өткізу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2011 - 2013 ж.ж.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25,7*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27,5*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77,3*</w:t>
            </w:r>
          </w:p>
        </w:tc>
      </w:tr>
      <w:tr>
        <w:trPr>
          <w:trHeight w:val="19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Қазақстан халқы тілдерінің республикалық фестивалін, тілдің ұштұғырлығын насихаттайтын «Тілдарын» республикалық олимпиадасын, «Славян жазулары күндерін» өткізу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2011 - 2013 ж.ж.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6,0*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6,4*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18,0*</w:t>
            </w:r>
          </w:p>
        </w:tc>
      </w:tr>
      <w:tr>
        <w:trPr>
          <w:trHeight w:val="16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шекаралық өңірлерінде және этникалық топтар тығыз шоғырланған өңірлерде тілдік ахуалды зерделеу бойынша әлеуметтік және талдамалық зерттеулер жүргізу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2011 - 2013 ж.ж.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7,9*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8,4*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26,7*</w:t>
            </w:r>
          </w:p>
        </w:tc>
      </w:tr>
      <w:tr>
        <w:trPr>
          <w:trHeight w:val="27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 шеңберінде ұлтаралық және конфессияаралық келісімге бағытталған мемлекеттің ішкі саясатын, Қазақстан халқы Ассамблеясының қызметін, мемлекеттік тілді үйрету бойынша тұрақты түрде айдарларды жария ету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МАМ-ге ақпарат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ҚХА, МАМ, ЖАО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2011 -2013 ж.ж.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</w:t>
            </w:r>
          </w:p>
        </w:tc>
      </w:tr>
      <w:tr>
        <w:trPr>
          <w:trHeight w:val="14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оқыту жөніндегі мемлекеттік орталықтарда ағылшын және басқа да шет тілдерін оқыту курстарын ұлғайту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2011 - 2013 ж.ж.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ЖБ*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ЖБ*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ЖБ*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4 235,8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2849,6*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4931,1*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12016,5*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Барлық бюджет деңгейлері бойынша шығыстар көлемі тиісті жылға арналған Қазақстан Республикасының республикалық бюджет туралы заңына және жергілікті бюджет туралы мәслихаттардың шешімдеріне сәйкес анықталатын (нақтыланатын) болады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РБ      – республикалық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ЖБ      – жергілікті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     – орталық атқарушы органдар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ЖАО     – жергілікті атқарушы органдар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БҒМ     – 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     – Қазақстан Республикасы Мәдениет және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ИЖТМ    – Қазақстан Республикасы Индустрия және жаңа технологиялар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СІМ     – Қазақстан Республикасы Сыртқы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ЖРБА    – Қазақстан Республикасы Жер ресурстарын басқару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ҚХА     – Қазақстан халқы Ассамблеясы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ДҚҚ     – Дүниежүзі қазақтарының қауымдастығы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ХДП     – «Нұр Отан» халықтық-демократиялық партиясы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ҮЕҰ     – үкіметтік емес ұйымдар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МАБ     – мемлекетаралық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ҚР      –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     – бұқаралық ақпарат құралдары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МТД ПҚ  - Мемлекеттік тілді дамыту Президенттік қоры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ВАК     – ведомствоаралық комиссия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