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5db" w14:textId="ac5e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әлеуметтік жауапкершілігі жөніндегі "Парыз" конкурсы туралы" Қазақстан Республикасы Президентінің 2008 жылғы 23 қаңтардағы № 523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шілдедегі № 776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әлеуметтік жауапкершілігі жөніндегі «Парыз» конкурсы туралы» Қазақстан Республикасы Президентінің 2008 жылғы 23 қаңтардағы № 523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«Бизнестің әлеуметтік жауапкершілігі жөніндегі «Парыз» конкурсы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 Президентінің 2008 жылғы</w:t>
      </w:r>
      <w:r>
        <w:br/>
      </w:r>
      <w:r>
        <w:rPr>
          <w:rFonts w:ascii="Times New Roman"/>
          <w:b/>
          <w:i w:val="false"/>
          <w:color w:val="000000"/>
        </w:rPr>
        <w:t>
23 қаңтардағы № 523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«Бизнестің әлеуметтік жауапкершілігі жөніндегі «Парыз» конкурсы туралы» Қазақстан Республикасы Президентінің 2008 жылғы 23 қаңтардағы № 523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36-құжат; № 38, 405-құжат; № 43, 481-құжат; 2009 ж., № 27-28, 234-құжат; № 33, 309-құжат; 2010 ж., № 45, 402-құжат)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құрылған Бизнестің әлеуметтік жауапкершiлiгi жөнiндегi «Парыз» конкурсының лауреаттары атақтарын беру жөнiндегi комиссияның құрамы осы Жарлыққа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Бизнестің әлеуметтік жауапкершілігі жөніндегі «Парыз» конкурсын өткізу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Конкурстың жеңiмпаздарын айқындау жөнiндегi комиссияның (бұдан әрi – Комиссия) шешiмi негiзiнде лауреаттар атақтары жыл сайын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шағын және орта кәсiпкерлiк субъектiсi;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iрi кәсiпкерлiк субъектiсi санаттары бойынша берiледi.»;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аталған Жарлықпен бекітілген Бизнестің әлеуметтік жауапкершілігі жөніндегі «Парыз» конкурсының лауреаттары атақтарын беру жөніндегі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«Комиссияның лауазымдық құрамын Қазақстан Республикасының Президенті бекітеді.».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Президенті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«__»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523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Бизнестің әлеуметтік жауапкершiлiгi жөнiндегi «Парыз»</w:t>
      </w:r>
      <w:r>
        <w:br/>
      </w:r>
      <w:r>
        <w:rPr>
          <w:rFonts w:ascii="Times New Roman"/>
          <w:b/>
          <w:i w:val="false"/>
          <w:color w:val="000000"/>
        </w:rPr>
        <w:t>
конкурсының лауреаттары атақтарын беру жөнiндегi комиссияның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Әкiмшiлiгiнiң Басшысы                      –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халықты әлеуметтiк қорғау министрi         –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халықты әлеуметтік қорғау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әлеуметтік әріптестік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директоры                   –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Индустрия және жаңа технологиялар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 ортаны қорғау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Көлiк және коммуникация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Мәдениет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Мұнай және газ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Парламентi Сенатының Әлеуметтiк-мәдени даму комитетiнiң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Парламентi Мәжiлiсiнiң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даму комитетiнiң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Кәсiподақтар федерациясының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«Атамекен» одағы» ұлттық экономикалық палатасының төрағасы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Қазақстанның тауар өндiрушiлерi мен экспорттаушылары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кәсiпкерлерi форумының президентi (келiсiм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