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4514" w14:textId="0e94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Түркістан қаласының бас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маусымдағы № 735 Қаулысы. Күші жойылды - Қазақстан Республикасы Үкіметінің 2020 жылғы 25 қарашадағы № 793 қаулысымен</w:t>
      </w:r>
    </w:p>
    <w:p>
      <w:pPr>
        <w:spacing w:after="0"/>
        <w:ind w:left="0"/>
        <w:jc w:val="both"/>
      </w:pPr>
      <w:r>
        <w:rPr>
          <w:rFonts w:ascii="Times New Roman"/>
          <w:b w:val="false"/>
          <w:i w:val="false"/>
          <w:color w:val="ff0000"/>
          <w:sz w:val="28"/>
        </w:rPr>
        <w:t xml:space="preserve">
      Ескерту. Күші жойылды - ҚР Үкіметінің 25.11.2020 </w:t>
      </w:r>
      <w:r>
        <w:rPr>
          <w:rFonts w:ascii="Times New Roman"/>
          <w:b w:val="false"/>
          <w:i w:val="false"/>
          <w:color w:val="ff0000"/>
          <w:sz w:val="28"/>
        </w:rPr>
        <w:t>№ 793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19-бабына</w:t>
      </w:r>
      <w:r>
        <w:rPr>
          <w:rFonts w:ascii="Times New Roman"/>
          <w:b w:val="false"/>
          <w:i w:val="false"/>
          <w:color w:val="000000"/>
          <w:sz w:val="28"/>
        </w:rPr>
        <w:t xml:space="preserve"> сәйкес және Оңтүстік Қазақстан облысы Түркістан қаласының кешенді дамуын қамтамасыз ету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Түркістан қалалық және Оңтүстік Қазақстан облыстық мәслихаттары мақұлдаған Оңтүстік Қазақстан облысы Түркістан қаласы бас </w:t>
      </w:r>
      <w:r>
        <w:rPr>
          <w:rFonts w:ascii="Times New Roman"/>
          <w:b w:val="false"/>
          <w:i w:val="false"/>
          <w:color w:val="000000"/>
          <w:sz w:val="28"/>
        </w:rPr>
        <w:t>жоспарының жобасы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"Түркістан қаласын дамытудың бас жоспары туралы" Қазақ КСР Министрлер Кеңесінің 1981 жылғы 22 қыркүйектегі № 414 қаулысының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30 маусымдағы</w:t>
            </w:r>
            <w:r>
              <w:br/>
            </w:r>
            <w:r>
              <w:rPr>
                <w:rFonts w:ascii="Times New Roman"/>
                <w:b w:val="false"/>
                <w:i w:val="false"/>
                <w:color w:val="000000"/>
                <w:sz w:val="20"/>
              </w:rPr>
              <w:t>№ 735 қаулысымен</w:t>
            </w:r>
            <w:r>
              <w:br/>
            </w:r>
            <w:r>
              <w:rPr>
                <w:rFonts w:ascii="Times New Roman"/>
                <w:b w:val="false"/>
                <w:i w:val="false"/>
                <w:color w:val="000000"/>
                <w:sz w:val="20"/>
              </w:rPr>
              <w:t>бекітілген</w:t>
            </w:r>
          </w:p>
        </w:tc>
      </w:tr>
    </w:tbl>
    <w:bookmarkStart w:name="z181" w:id="4"/>
    <w:p>
      <w:pPr>
        <w:spacing w:after="0"/>
        <w:ind w:left="0"/>
        <w:jc w:val="left"/>
      </w:pPr>
      <w:r>
        <w:rPr>
          <w:rFonts w:ascii="Times New Roman"/>
          <w:b/>
          <w:i w:val="false"/>
          <w:color w:val="000000"/>
        </w:rPr>
        <w:t xml:space="preserve"> Оңтүстік Қазақстан облысы Түркістан қаласының</w:t>
      </w:r>
      <w:r>
        <w:br/>
      </w:r>
      <w:r>
        <w:rPr>
          <w:rFonts w:ascii="Times New Roman"/>
          <w:b/>
          <w:i w:val="false"/>
          <w:color w:val="000000"/>
        </w:rPr>
        <w:t>Бас жоспары</w:t>
      </w:r>
      <w:r>
        <w:br/>
      </w:r>
      <w:r>
        <w:rPr>
          <w:rFonts w:ascii="Times New Roman"/>
          <w:b/>
          <w:i w:val="false"/>
          <w:color w:val="000000"/>
        </w:rPr>
        <w:t>Негізгі мақсаттар</w:t>
      </w:r>
    </w:p>
    <w:bookmarkEnd w:id="4"/>
    <w:bookmarkStart w:name="z6" w:id="5"/>
    <w:p>
      <w:pPr>
        <w:spacing w:after="0"/>
        <w:ind w:left="0"/>
        <w:jc w:val="both"/>
      </w:pPr>
      <w:r>
        <w:rPr>
          <w:rFonts w:ascii="Times New Roman"/>
          <w:b w:val="false"/>
          <w:i w:val="false"/>
          <w:color w:val="000000"/>
          <w:sz w:val="28"/>
        </w:rPr>
        <w:t>
      Оңтүстік Қазақстан облысы Түркістан қаласының Бас жоспарын (бұдан былай – Бас жоспар) жасаудың негізгі мақсаттары қаланың аумақтық дамуының ұзақ мерзімді болашағы мен оның сәулет - жобалық құрылымын қалыптастыру; аумақтың функционалды - қала құрылысын аймақтандыру; жалпы қалалық тағайындалған қызмет көрсету жүйесін ұйымдастыру және нысандарды орналастыру бойынша принципті шешімдер; көлік қызметін ұйымдастыру; инженерлік инфрақұрылымды дамыту; аумақты инженерлік қорғау; экологиялық жағдайды жақсарту бойынша қала құрылысы іс-шараларын іске асыру болып табылады.</w:t>
      </w:r>
    </w:p>
    <w:bookmarkEnd w:id="5"/>
    <w:bookmarkStart w:name="z7" w:id="6"/>
    <w:p>
      <w:pPr>
        <w:spacing w:after="0"/>
        <w:ind w:left="0"/>
        <w:jc w:val="both"/>
      </w:pPr>
      <w:r>
        <w:rPr>
          <w:rFonts w:ascii="Times New Roman"/>
          <w:b w:val="false"/>
          <w:i w:val="false"/>
          <w:color w:val="000000"/>
          <w:sz w:val="28"/>
        </w:rPr>
        <w:t>
      Түркістан қаласы Бас жоспарының жобасында келесі жобалық мерзімдер қабылданды:</w:t>
      </w:r>
    </w:p>
    <w:bookmarkEnd w:id="6"/>
    <w:p>
      <w:pPr>
        <w:spacing w:after="0"/>
        <w:ind w:left="0"/>
        <w:jc w:val="both"/>
      </w:pPr>
      <w:r>
        <w:rPr>
          <w:rFonts w:ascii="Times New Roman"/>
          <w:b w:val="false"/>
          <w:i w:val="false"/>
          <w:color w:val="000000"/>
          <w:sz w:val="28"/>
        </w:rPr>
        <w:t>
      бастапқы жылы - 2008 ж.;</w:t>
      </w:r>
    </w:p>
    <w:p>
      <w:pPr>
        <w:spacing w:after="0"/>
        <w:ind w:left="0"/>
        <w:jc w:val="both"/>
      </w:pPr>
      <w:r>
        <w:rPr>
          <w:rFonts w:ascii="Times New Roman"/>
          <w:b w:val="false"/>
          <w:i w:val="false"/>
          <w:color w:val="000000"/>
          <w:sz w:val="28"/>
        </w:rPr>
        <w:t>
      бірінші кезекте - 2014 ж.;</w:t>
      </w:r>
    </w:p>
    <w:p>
      <w:pPr>
        <w:spacing w:after="0"/>
        <w:ind w:left="0"/>
        <w:jc w:val="both"/>
      </w:pPr>
      <w:r>
        <w:rPr>
          <w:rFonts w:ascii="Times New Roman"/>
          <w:b w:val="false"/>
          <w:i w:val="false"/>
          <w:color w:val="000000"/>
          <w:sz w:val="28"/>
        </w:rPr>
        <w:t>
      есеп айырысу мерзімі - 2025. ж.</w:t>
      </w:r>
    </w:p>
    <w:bookmarkStart w:name="z8" w:id="7"/>
    <w:p>
      <w:pPr>
        <w:spacing w:after="0"/>
        <w:ind w:left="0"/>
        <w:jc w:val="left"/>
      </w:pPr>
      <w:r>
        <w:rPr>
          <w:rFonts w:ascii="Times New Roman"/>
          <w:b/>
          <w:i w:val="false"/>
          <w:color w:val="000000"/>
        </w:rPr>
        <w:t xml:space="preserve"> 1. Аумақты сәулет-жоспарлауды ұйымдастыру</w:t>
      </w:r>
    </w:p>
    <w:bookmarkEnd w:id="7"/>
    <w:p>
      <w:pPr>
        <w:spacing w:after="0"/>
        <w:ind w:left="0"/>
        <w:jc w:val="both"/>
      </w:pPr>
      <w:r>
        <w:rPr>
          <w:rFonts w:ascii="Times New Roman"/>
          <w:b w:val="false"/>
          <w:i w:val="false"/>
          <w:color w:val="000000"/>
          <w:sz w:val="28"/>
        </w:rPr>
        <w:t>
      Қала аумағын сәулет-жоспарлауды ұйымдастыру батыс аймақта тұрғын үй құрылысы мен өндірістік және коммуналдық-қоймалық нысандардың функционалдық аймағы аралас қалыптасқан ерекшеліктері ескеріледі.</w:t>
      </w:r>
    </w:p>
    <w:bookmarkStart w:name="z9" w:id="8"/>
    <w:p>
      <w:pPr>
        <w:spacing w:after="0"/>
        <w:ind w:left="0"/>
        <w:jc w:val="both"/>
      </w:pPr>
      <w:r>
        <w:rPr>
          <w:rFonts w:ascii="Times New Roman"/>
          <w:b w:val="false"/>
          <w:i w:val="false"/>
          <w:color w:val="000000"/>
          <w:sz w:val="28"/>
        </w:rPr>
        <w:t>
      Қаланың ғасырлар бойы қалыптасқан құрылысы, қаланың ішіндегі көлік қозғалысы мен инженерлік коммуникациясының желісі. Тарихи маңызы бар нысандар мен аймақтар, сондай-ақ оның сақталуы мен мұралық жалғастырылуын, оның дамуын құрайтын негізгі қала құрылысы мен оны сақтауға жататын тарихи құндылықтар болып табылады.</w:t>
      </w:r>
    </w:p>
    <w:bookmarkEnd w:id="8"/>
    <w:bookmarkStart w:name="z10" w:id="9"/>
    <w:p>
      <w:pPr>
        <w:spacing w:after="0"/>
        <w:ind w:left="0"/>
        <w:jc w:val="both"/>
      </w:pPr>
      <w:r>
        <w:rPr>
          <w:rFonts w:ascii="Times New Roman"/>
          <w:b w:val="false"/>
          <w:i w:val="false"/>
          <w:color w:val="000000"/>
          <w:sz w:val="28"/>
        </w:rPr>
        <w:t>
      Қала аумағында тұрғындар үшін көркейген қала құрылысы ортасын жасау және қызметтік аймақты және сәулет-жоспарлауды ұйымдастыру үшін бағытталған. Қаланың жоспарлау құрылымында қалыптасқандарды барынша ескере отырып, негізгі қызметтік аймақтары қалыптасады, оның элементтері болып табылатындар: тұрғын үй аймағы, қоғамдық және тарихи тағайындалған нысандар кешенінің аймақтары, рекреациялық аймақ, еңбек жұмсау аймағы, инженерлік-көліктік коммуникациялық арнайы тағайындалған аймағы, санитарлық-қорғау аймағы және қордағы аумақтар, сондай-ақ қала жанындағы аумақтар.</w:t>
      </w:r>
    </w:p>
    <w:bookmarkEnd w:id="9"/>
    <w:bookmarkStart w:name="z11" w:id="10"/>
    <w:p>
      <w:pPr>
        <w:spacing w:after="0"/>
        <w:ind w:left="0"/>
        <w:jc w:val="both"/>
      </w:pPr>
      <w:r>
        <w:rPr>
          <w:rFonts w:ascii="Times New Roman"/>
          <w:b w:val="false"/>
          <w:i w:val="false"/>
          <w:color w:val="000000"/>
          <w:sz w:val="28"/>
        </w:rPr>
        <w:t>
      Аумақты қызметтік аймақтандыру өндірістік, қоныстанушылық және рекреациялық аумақтарды қалыптасқан дислокациялауды қарастырады.</w:t>
      </w:r>
    </w:p>
    <w:bookmarkEnd w:id="10"/>
    <w:bookmarkStart w:name="z12" w:id="11"/>
    <w:p>
      <w:pPr>
        <w:spacing w:after="0"/>
        <w:ind w:left="0"/>
        <w:jc w:val="both"/>
      </w:pPr>
      <w:r>
        <w:rPr>
          <w:rFonts w:ascii="Times New Roman"/>
          <w:b w:val="false"/>
          <w:i w:val="false"/>
          <w:color w:val="000000"/>
          <w:sz w:val="28"/>
        </w:rPr>
        <w:t>
      Өндірістік аймақ қолда бар алаңдарда, тікелей темір жолға шығатын орны бар аймақтарда қалыптасады.</w:t>
      </w:r>
    </w:p>
    <w:bookmarkEnd w:id="11"/>
    <w:bookmarkStart w:name="z13" w:id="12"/>
    <w:p>
      <w:pPr>
        <w:spacing w:after="0"/>
        <w:ind w:left="0"/>
        <w:jc w:val="both"/>
      </w:pPr>
      <w:r>
        <w:rPr>
          <w:rFonts w:ascii="Times New Roman"/>
          <w:b w:val="false"/>
          <w:i w:val="false"/>
          <w:color w:val="000000"/>
          <w:sz w:val="28"/>
        </w:rPr>
        <w:t>
      Одан басқа, Балтакөл автожолының бойындағы оңтүстік-батыс бағытта жаңа өнеркәсіп орындарын орналастыру үшін жаңа алаң қарастырылады.</w:t>
      </w:r>
    </w:p>
    <w:bookmarkEnd w:id="12"/>
    <w:bookmarkStart w:name="z14" w:id="13"/>
    <w:p>
      <w:pPr>
        <w:spacing w:after="0"/>
        <w:ind w:left="0"/>
        <w:jc w:val="both"/>
      </w:pPr>
      <w:r>
        <w:rPr>
          <w:rFonts w:ascii="Times New Roman"/>
          <w:b w:val="false"/>
          <w:i w:val="false"/>
          <w:color w:val="000000"/>
          <w:sz w:val="28"/>
        </w:rPr>
        <w:t>
      Қоныстану аумағының шекараларын әкімшілік, мәдени-қоғамдық, діни және спорттық құрылыстарға, сауда және қоғамдық тамақтандыру кәсіпорындарына белгіленген аймақтар бөлінеді. Мұнда сондай-ақ, білім беру, денсаулық сақтау, коммуналдық-тұрмыстық қызмет мекемелері орналастырылады.</w:t>
      </w:r>
    </w:p>
    <w:bookmarkEnd w:id="13"/>
    <w:bookmarkStart w:name="z15" w:id="14"/>
    <w:p>
      <w:pPr>
        <w:spacing w:after="0"/>
        <w:ind w:left="0"/>
        <w:jc w:val="both"/>
      </w:pPr>
      <w:r>
        <w:rPr>
          <w:rFonts w:ascii="Times New Roman"/>
          <w:b w:val="false"/>
          <w:i w:val="false"/>
          <w:color w:val="000000"/>
          <w:sz w:val="28"/>
        </w:rPr>
        <w:t>
      Бас жоспармен қала аумағын түгел және қала жанындағы аймақтарды түгелдей қамтитын жасыл аймақ бірыңғай жоспарлау жүйесі жасалады. Көгалдандырудың қалалық жүйесінің тағайындалуы қызметтік тағайындалуы бойынша жалпы пайдаланатын жасыл көшеттер, шектеулі пайдаланылатын, арнайы тағайындалатын және т.б. бөлінеді.</w:t>
      </w:r>
    </w:p>
    <w:bookmarkEnd w:id="14"/>
    <w:bookmarkStart w:name="z16" w:id="15"/>
    <w:p>
      <w:pPr>
        <w:spacing w:after="0"/>
        <w:ind w:left="0"/>
        <w:jc w:val="both"/>
      </w:pPr>
      <w:r>
        <w:rPr>
          <w:rFonts w:ascii="Times New Roman"/>
          <w:b w:val="false"/>
          <w:i w:val="false"/>
          <w:color w:val="000000"/>
          <w:sz w:val="28"/>
        </w:rPr>
        <w:t>
      Қаланың инфрақұрылымдық жоспарлануындағы көлік және инженерлік коммуникациялар аймағы көлік нысандарының үздіксіз қызметін жүзеге асыру үшін жасалады. Көлік кәсіпорны өндірістік аймақта орналастырылады.</w:t>
      </w:r>
    </w:p>
    <w:bookmarkEnd w:id="15"/>
    <w:bookmarkStart w:name="z17" w:id="16"/>
    <w:p>
      <w:pPr>
        <w:spacing w:after="0"/>
        <w:ind w:left="0"/>
        <w:jc w:val="both"/>
      </w:pPr>
      <w:r>
        <w:rPr>
          <w:rFonts w:ascii="Times New Roman"/>
          <w:b w:val="false"/>
          <w:i w:val="false"/>
          <w:color w:val="000000"/>
          <w:sz w:val="28"/>
        </w:rPr>
        <w:t>
      Арнайы тағайындалған аймақта бейіттер, қоймалар мен қатты тұрмыстық қалдықтарды бастапқы өңдеу, тазалау құрылғысы және т.б. орналастыру белгіленген. Санитарлық-қорғау аймақтары да сондай-ақ қаладан тыс арнайы тағайындалған орналасқан нысандар төңірегінде орналастырылады.</w:t>
      </w:r>
    </w:p>
    <w:bookmarkEnd w:id="16"/>
    <w:bookmarkStart w:name="z18" w:id="17"/>
    <w:p>
      <w:pPr>
        <w:spacing w:after="0"/>
        <w:ind w:left="0"/>
        <w:jc w:val="both"/>
      </w:pPr>
      <w:r>
        <w:rPr>
          <w:rFonts w:ascii="Times New Roman"/>
          <w:b w:val="false"/>
          <w:i w:val="false"/>
          <w:color w:val="000000"/>
          <w:sz w:val="28"/>
        </w:rPr>
        <w:t>
      Қаланың болашақ дамуы үшін қажетті резервтік аймақтар оның шеткі бөліктеріне қаланың оңтүстік-батыс, оңтүстік және солтүстік шығыс бөлігін басым иелене отырып бірдей бөледі. Резервтік аумақ тиісті аймақтың қызметтік тағайындалуын ескеріп қарастырылады.</w:t>
      </w:r>
    </w:p>
    <w:bookmarkEnd w:id="17"/>
    <w:bookmarkStart w:name="z19" w:id="18"/>
    <w:p>
      <w:pPr>
        <w:spacing w:after="0"/>
        <w:ind w:left="0"/>
        <w:jc w:val="both"/>
      </w:pPr>
      <w:r>
        <w:rPr>
          <w:rFonts w:ascii="Times New Roman"/>
          <w:b w:val="false"/>
          <w:i w:val="false"/>
          <w:color w:val="000000"/>
          <w:sz w:val="28"/>
        </w:rPr>
        <w:t>
      Бас жоспар бойынша барлық қоныстанушы аумақ 4 тұрғын үй ауданынан "Орталық", "Батыс", "Оңтүстік", "Шығыс" аудандарынан қалыптасады.</w:t>
      </w:r>
    </w:p>
    <w:bookmarkEnd w:id="18"/>
    <w:bookmarkStart w:name="z20" w:id="19"/>
    <w:p>
      <w:pPr>
        <w:spacing w:after="0"/>
        <w:ind w:left="0"/>
        <w:jc w:val="both"/>
      </w:pPr>
      <w:r>
        <w:rPr>
          <w:rFonts w:ascii="Times New Roman"/>
          <w:b w:val="false"/>
          <w:i w:val="false"/>
          <w:color w:val="000000"/>
          <w:sz w:val="28"/>
        </w:rPr>
        <w:t>
      Қаланың көлік - жаяу жүру қаңқасы көшелердің тарихи қалыптасқан жүйесін барынша ескерумен жасалады.</w:t>
      </w:r>
    </w:p>
    <w:bookmarkEnd w:id="19"/>
    <w:bookmarkStart w:name="z21" w:id="20"/>
    <w:p>
      <w:pPr>
        <w:spacing w:after="0"/>
        <w:ind w:left="0"/>
        <w:jc w:val="both"/>
      </w:pPr>
      <w:r>
        <w:rPr>
          <w:rFonts w:ascii="Times New Roman"/>
          <w:b w:val="false"/>
          <w:i w:val="false"/>
          <w:color w:val="000000"/>
          <w:sz w:val="28"/>
        </w:rPr>
        <w:t>
      Қаланың сәулет - жоспарлау композициясы басты кеңістік осьтеріне бөлінеді.</w:t>
      </w:r>
    </w:p>
    <w:bookmarkEnd w:id="20"/>
    <w:bookmarkStart w:name="z22" w:id="21"/>
    <w:p>
      <w:pPr>
        <w:spacing w:after="0"/>
        <w:ind w:left="0"/>
        <w:jc w:val="both"/>
      </w:pPr>
      <w:r>
        <w:rPr>
          <w:rFonts w:ascii="Times New Roman"/>
          <w:b w:val="false"/>
          <w:i w:val="false"/>
          <w:color w:val="000000"/>
          <w:sz w:val="28"/>
        </w:rPr>
        <w:t>
      Қаланың басты магистраль жанындағы аумағының сәулеттік бейнесін қалыптастыру (Шымкент, Қызылорда және Кентау қалалары бағыттарында) ең сапалы аз қабатты үйлерді, сондай-ақ қызмет көрсету нысандарын орналастыру қарастырылады.</w:t>
      </w:r>
    </w:p>
    <w:bookmarkEnd w:id="21"/>
    <w:bookmarkStart w:name="z23" w:id="22"/>
    <w:p>
      <w:pPr>
        <w:spacing w:after="0"/>
        <w:ind w:left="0"/>
        <w:jc w:val="both"/>
      </w:pPr>
      <w:r>
        <w:rPr>
          <w:rFonts w:ascii="Times New Roman"/>
          <w:b w:val="false"/>
          <w:i w:val="false"/>
          <w:color w:val="000000"/>
          <w:sz w:val="28"/>
        </w:rPr>
        <w:t>
      Қаланың сәулет жоспарлау композициясындағы үстемдік Қ.А.Ясауи кесенесінің кешені солтүстігінде Тәуке хан даңғылының бойындағы және оңтүстігінде Нәзір Төреқұлов көшесінің жалғасына жалпы қалалық орталық орналастыру қызмет етеді.</w:t>
      </w:r>
    </w:p>
    <w:bookmarkEnd w:id="22"/>
    <w:bookmarkStart w:name="z24" w:id="23"/>
    <w:p>
      <w:pPr>
        <w:spacing w:after="0"/>
        <w:ind w:left="0"/>
        <w:jc w:val="both"/>
      </w:pPr>
      <w:r>
        <w:rPr>
          <w:rFonts w:ascii="Times New Roman"/>
          <w:b w:val="false"/>
          <w:i w:val="false"/>
          <w:color w:val="000000"/>
          <w:sz w:val="28"/>
        </w:rPr>
        <w:t>
      Бас жоспарда денсаулық сақтау және тұрғындарды әлеуметтік қамтамасыз ету мәселелері қарастырылады.</w:t>
      </w:r>
    </w:p>
    <w:bookmarkEnd w:id="23"/>
    <w:bookmarkStart w:name="z25" w:id="24"/>
    <w:p>
      <w:pPr>
        <w:spacing w:after="0"/>
        <w:ind w:left="0"/>
        <w:jc w:val="both"/>
      </w:pPr>
      <w:r>
        <w:rPr>
          <w:rFonts w:ascii="Times New Roman"/>
          <w:b w:val="false"/>
          <w:i w:val="false"/>
          <w:color w:val="000000"/>
          <w:sz w:val="28"/>
        </w:rPr>
        <w:t>
      Қалалықтар үшін қолайлы өмірлік жағдай қалаптастыратын аса маңызды факторлардың бірі жасыл көшеттер жүйесі болып табылады, саябақтар мен гүлзарларды жаңадан қайта құру жасау ұсынылады.</w:t>
      </w:r>
    </w:p>
    <w:bookmarkEnd w:id="24"/>
    <w:bookmarkStart w:name="z26" w:id="25"/>
    <w:p>
      <w:pPr>
        <w:spacing w:after="0"/>
        <w:ind w:left="0"/>
        <w:jc w:val="both"/>
      </w:pPr>
      <w:r>
        <w:rPr>
          <w:rFonts w:ascii="Times New Roman"/>
          <w:b w:val="false"/>
          <w:i w:val="false"/>
          <w:color w:val="000000"/>
          <w:sz w:val="28"/>
        </w:rPr>
        <w:t>
      Түркістан қаласы көптеген ғасырлар барысында аймақтың, сондай-ақ оның шегінен тыс өмірлік қызметтің барлық аспектілерінде өзекті рөл ойнады. Және қазіргі уақытта қала халықаралық және республикалық маңыздағы нысан болып табылады. Бұл қаладағы жергілікті тарихи және сәулет ескерткіштерінің барлығымен ғана емес, сонымен бірге қаланың жанындағы көпсанды жетістікті нысандармен шарттастырылған. Одан басқа, қала дін, ғылым, мәдениет, сауда, өндіріс, бос уақыт және т.б. салаларда ресурстық мүмкіндіктерге ие.</w:t>
      </w:r>
    </w:p>
    <w:bookmarkEnd w:id="25"/>
    <w:bookmarkStart w:name="z27" w:id="26"/>
    <w:p>
      <w:pPr>
        <w:spacing w:after="0"/>
        <w:ind w:left="0"/>
        <w:jc w:val="both"/>
      </w:pPr>
      <w:r>
        <w:rPr>
          <w:rFonts w:ascii="Times New Roman"/>
          <w:b w:val="false"/>
          <w:i w:val="false"/>
          <w:color w:val="000000"/>
          <w:sz w:val="28"/>
        </w:rPr>
        <w:t>
      Қаланың қоғамдық орталықтар жүйесін ұйымдастыруда.</w:t>
      </w:r>
    </w:p>
    <w:bookmarkEnd w:id="26"/>
    <w:bookmarkStart w:name="z28" w:id="27"/>
    <w:p>
      <w:pPr>
        <w:spacing w:after="0"/>
        <w:ind w:left="0"/>
        <w:jc w:val="both"/>
      </w:pPr>
      <w:r>
        <w:rPr>
          <w:rFonts w:ascii="Times New Roman"/>
          <w:b w:val="false"/>
          <w:i w:val="false"/>
          <w:color w:val="000000"/>
          <w:sz w:val="28"/>
        </w:rPr>
        <w:t>
      Қаланың қызметін орындау үшін белгіленген тарихи-мәдени мұралар және нысандарды сақтау мен мирасқорлық дамытуға айрықша көңіл бөлінгені оның статусымен анықталған.</w:t>
      </w:r>
    </w:p>
    <w:bookmarkEnd w:id="27"/>
    <w:bookmarkStart w:name="z29" w:id="28"/>
    <w:p>
      <w:pPr>
        <w:spacing w:after="0"/>
        <w:ind w:left="0"/>
        <w:jc w:val="both"/>
      </w:pPr>
      <w:r>
        <w:rPr>
          <w:rFonts w:ascii="Times New Roman"/>
          <w:b w:val="false"/>
          <w:i w:val="false"/>
          <w:color w:val="000000"/>
          <w:sz w:val="28"/>
        </w:rPr>
        <w:t>
      Тарихи-мәдени мұралар нысандарына тек қазіргі (сақталған) қаланың негізгі орталығындағы жағдайлар ғана еніп қоймайды, сонымен бірге, жаңғырту, қалпына келтіру және жекелеген нысандарды мирасқорлық дамыту енеді.</w:t>
      </w:r>
    </w:p>
    <w:bookmarkEnd w:id="28"/>
    <w:bookmarkStart w:name="z30" w:id="29"/>
    <w:p>
      <w:pPr>
        <w:spacing w:after="0"/>
        <w:ind w:left="0"/>
        <w:jc w:val="both"/>
      </w:pPr>
      <w:r>
        <w:rPr>
          <w:rFonts w:ascii="Times New Roman"/>
          <w:b w:val="false"/>
          <w:i w:val="false"/>
          <w:color w:val="000000"/>
          <w:sz w:val="28"/>
        </w:rPr>
        <w:t>
      Жобада қаланың негізгі орталығы ретінде қаланың орталығы Қ.А.Ясауи кесенесі кешені ауданында орналасқан тарихи-әкімшілік орталық ұсынылады.</w:t>
      </w:r>
    </w:p>
    <w:bookmarkEnd w:id="29"/>
    <w:bookmarkStart w:name="z31" w:id="30"/>
    <w:p>
      <w:pPr>
        <w:spacing w:after="0"/>
        <w:ind w:left="0"/>
        <w:jc w:val="both"/>
      </w:pPr>
      <w:r>
        <w:rPr>
          <w:rFonts w:ascii="Times New Roman"/>
          <w:b w:val="false"/>
          <w:i w:val="false"/>
          <w:color w:val="000000"/>
          <w:sz w:val="28"/>
        </w:rPr>
        <w:t>
      Кешенді қоғамдық орталықта қаланың орталық құрылысына бастайтын бульварға жататын айрықша аумақта орналасады.</w:t>
      </w:r>
    </w:p>
    <w:bookmarkEnd w:id="30"/>
    <w:bookmarkStart w:name="z32" w:id="31"/>
    <w:p>
      <w:pPr>
        <w:spacing w:after="0"/>
        <w:ind w:left="0"/>
        <w:jc w:val="both"/>
      </w:pPr>
      <w:r>
        <w:rPr>
          <w:rFonts w:ascii="Times New Roman"/>
          <w:b w:val="false"/>
          <w:i w:val="false"/>
          <w:color w:val="000000"/>
          <w:sz w:val="28"/>
        </w:rPr>
        <w:t>
      Аудандық маңыздағы спорттық нысандары қоғамдық орталықтарға таяу қарастырылған.</w:t>
      </w:r>
    </w:p>
    <w:bookmarkEnd w:id="31"/>
    <w:bookmarkStart w:name="z33" w:id="32"/>
    <w:p>
      <w:pPr>
        <w:spacing w:after="0"/>
        <w:ind w:left="0"/>
        <w:jc w:val="both"/>
      </w:pPr>
      <w:r>
        <w:rPr>
          <w:rFonts w:ascii="Times New Roman"/>
          <w:b w:val="false"/>
          <w:i w:val="false"/>
          <w:color w:val="000000"/>
          <w:sz w:val="28"/>
        </w:rPr>
        <w:t>
      Өндірістік аумақта қаланың оңтүстік-батыс бөлігіндегі өндірістік аймақта жобаланған аумақтық алаң бойынша ұсынылып, тұрмыстық-азаматтық тағайындалған нысандар аясында олардың қызметтік рөлдерінің өзгеруі жүзеге асырылады.</w:t>
      </w:r>
    </w:p>
    <w:bookmarkEnd w:id="32"/>
    <w:bookmarkStart w:name="z34" w:id="33"/>
    <w:p>
      <w:pPr>
        <w:spacing w:after="0"/>
        <w:ind w:left="0"/>
        <w:jc w:val="both"/>
      </w:pPr>
      <w:r>
        <w:rPr>
          <w:rFonts w:ascii="Times New Roman"/>
          <w:b w:val="false"/>
          <w:i w:val="false"/>
          <w:color w:val="000000"/>
          <w:sz w:val="28"/>
        </w:rPr>
        <w:t>
      Өндірістік аймақ нысандары қызметтік белгілері және жіктеу деңгейлері бойынша топтастырылады.</w:t>
      </w:r>
    </w:p>
    <w:bookmarkEnd w:id="33"/>
    <w:bookmarkStart w:name="z35" w:id="34"/>
    <w:p>
      <w:pPr>
        <w:spacing w:after="0"/>
        <w:ind w:left="0"/>
        <w:jc w:val="both"/>
      </w:pPr>
      <w:r>
        <w:rPr>
          <w:rFonts w:ascii="Times New Roman"/>
          <w:b w:val="false"/>
          <w:i w:val="false"/>
          <w:color w:val="000000"/>
          <w:sz w:val="28"/>
        </w:rPr>
        <w:t>
      Өндірістік аймақ қолайлы көлік байланысын (темір жол және автомобиль), оның қызмет көрсетуі үшін ұйымдастыру мүмкіндігін ескере отырып ұйымдастырылады.</w:t>
      </w:r>
    </w:p>
    <w:bookmarkEnd w:id="34"/>
    <w:bookmarkStart w:name="z36" w:id="35"/>
    <w:p>
      <w:pPr>
        <w:spacing w:after="0"/>
        <w:ind w:left="0"/>
        <w:jc w:val="both"/>
      </w:pPr>
      <w:r>
        <w:rPr>
          <w:rFonts w:ascii="Times New Roman"/>
          <w:b w:val="false"/>
          <w:i w:val="false"/>
          <w:color w:val="000000"/>
          <w:sz w:val="28"/>
        </w:rPr>
        <w:t>
      Өрт сөндіру депосы тиісті нормаларды сақтай отырып қала аумағындағы бес орынға бірдей орналастырылады.</w:t>
      </w:r>
    </w:p>
    <w:bookmarkEnd w:id="35"/>
    <w:bookmarkStart w:name="z37" w:id="36"/>
    <w:p>
      <w:pPr>
        <w:spacing w:after="0"/>
        <w:ind w:left="0"/>
        <w:jc w:val="left"/>
      </w:pPr>
      <w:r>
        <w:rPr>
          <w:rFonts w:ascii="Times New Roman"/>
          <w:b/>
          <w:i w:val="false"/>
          <w:color w:val="000000"/>
        </w:rPr>
        <w:t xml:space="preserve"> 2. Қорғау аймақтарын жіктеу, ұйымдастыру, тәртібі мен пайдалануы</w:t>
      </w:r>
    </w:p>
    <w:bookmarkEnd w:id="36"/>
    <w:bookmarkStart w:name="z38" w:id="37"/>
    <w:p>
      <w:pPr>
        <w:spacing w:after="0"/>
        <w:ind w:left="0"/>
        <w:jc w:val="both"/>
      </w:pPr>
      <w:r>
        <w:rPr>
          <w:rFonts w:ascii="Times New Roman"/>
          <w:b w:val="false"/>
          <w:i w:val="false"/>
          <w:color w:val="000000"/>
          <w:sz w:val="28"/>
        </w:rPr>
        <w:t>
      Құрылыс салуды реттеу аймағын тарихи-мәдени мұралар нысанының табиғи - ландшафттарын қорғау аймағын пайдалануды анықтау мен тәртібі ережелеріне сәйкес (Қазақстан Республикасы Мәдениет және ақпарат министрінің 2007 жылғы 20 тамыздағы № 218 бұйрығы) тарихи және мәдени ескерткіштерді қорғау аймақтары аумақты қорғаудың және пайдаланудың түрлі тәртіптерінің келесі типтері бойынша бөлінеді:</w:t>
      </w:r>
    </w:p>
    <w:bookmarkEnd w:id="37"/>
    <w:p>
      <w:pPr>
        <w:spacing w:after="0"/>
        <w:ind w:left="0"/>
        <w:jc w:val="both"/>
      </w:pPr>
      <w:r>
        <w:rPr>
          <w:rFonts w:ascii="Times New Roman"/>
          <w:b w:val="false"/>
          <w:i w:val="false"/>
          <w:color w:val="000000"/>
          <w:sz w:val="28"/>
        </w:rPr>
        <w:t>
      қорғау аумағы;</w:t>
      </w:r>
    </w:p>
    <w:p>
      <w:pPr>
        <w:spacing w:after="0"/>
        <w:ind w:left="0"/>
        <w:jc w:val="both"/>
      </w:pPr>
      <w:r>
        <w:rPr>
          <w:rFonts w:ascii="Times New Roman"/>
          <w:b w:val="false"/>
          <w:i w:val="false"/>
          <w:color w:val="000000"/>
          <w:sz w:val="28"/>
        </w:rPr>
        <w:t>
      құрылыстарды реттеу аумағы;</w:t>
      </w:r>
    </w:p>
    <w:p>
      <w:pPr>
        <w:spacing w:after="0"/>
        <w:ind w:left="0"/>
        <w:jc w:val="both"/>
      </w:pPr>
      <w:r>
        <w:rPr>
          <w:rFonts w:ascii="Times New Roman"/>
          <w:b w:val="false"/>
          <w:i w:val="false"/>
          <w:color w:val="000000"/>
          <w:sz w:val="28"/>
        </w:rPr>
        <w:t xml:space="preserve">
      табиғи ландшафттарды қорғау; </w:t>
      </w:r>
    </w:p>
    <w:p>
      <w:pPr>
        <w:spacing w:after="0"/>
        <w:ind w:left="0"/>
        <w:jc w:val="both"/>
      </w:pPr>
      <w:r>
        <w:rPr>
          <w:rFonts w:ascii="Times New Roman"/>
          <w:b w:val="false"/>
          <w:i w:val="false"/>
          <w:color w:val="000000"/>
          <w:sz w:val="28"/>
        </w:rPr>
        <w:t>
      Қорғау аймақтары:</w:t>
      </w:r>
    </w:p>
    <w:bookmarkStart w:name="z39" w:id="38"/>
    <w:p>
      <w:pPr>
        <w:spacing w:after="0"/>
        <w:ind w:left="0"/>
        <w:jc w:val="both"/>
      </w:pPr>
      <w:r>
        <w:rPr>
          <w:rFonts w:ascii="Times New Roman"/>
          <w:b w:val="false"/>
          <w:i w:val="false"/>
          <w:color w:val="000000"/>
          <w:sz w:val="28"/>
        </w:rPr>
        <w:t>
      1) ортағасырлық Түркістан қаласын қорғау аймағының шекарасы, фортификациялық бекіністердің сыртқы жағын бойлай солтүстік-батыс және оңтүстік-батыстан Тәуке хан көшесінің солтүстік-шығысынан, Әмір-Темір көшесінің оңтүстік-шығысынан олардан 50 метр шегініспен өтеді. Аумаққа көне Яссы-Түркістан қаласының алаңы, Қожа Ахмет Ясауи кешені және ХІХ ғасырдың ескерткіші аумағына жататын ортағасырлық Түркістанның бекіністік қабырғалары ішіне енетін әскери казарма енеді. Аумақтың алаңы - 88,7 га;</w:t>
      </w:r>
    </w:p>
    <w:bookmarkEnd w:id="38"/>
    <w:bookmarkStart w:name="z40" w:id="39"/>
    <w:p>
      <w:pPr>
        <w:spacing w:after="0"/>
        <w:ind w:left="0"/>
        <w:jc w:val="both"/>
      </w:pPr>
      <w:r>
        <w:rPr>
          <w:rFonts w:ascii="Times New Roman"/>
          <w:b w:val="false"/>
          <w:i w:val="false"/>
          <w:color w:val="000000"/>
          <w:sz w:val="28"/>
        </w:rPr>
        <w:t>
      2) әулие Құмшық Ата хилуетінің қорғау аймағы, аумақтың алаңы - 6 га;</w:t>
      </w:r>
    </w:p>
    <w:bookmarkEnd w:id="39"/>
    <w:bookmarkStart w:name="z41" w:id="40"/>
    <w:p>
      <w:pPr>
        <w:spacing w:after="0"/>
        <w:ind w:left="0"/>
        <w:jc w:val="both"/>
      </w:pPr>
      <w:r>
        <w:rPr>
          <w:rFonts w:ascii="Times New Roman"/>
          <w:b w:val="false"/>
          <w:i w:val="false"/>
          <w:color w:val="000000"/>
          <w:sz w:val="28"/>
        </w:rPr>
        <w:t>
      3) ХІХ ғасырдың соңы мен ХХ ғасыр басындағы тарих және сәулет ескерткіштерінің топтық қорғау аймағы. Қорғау аймағының шекарасы балалар саябағының шығыс жағынан Жолбарыс хан көшесі бойынан Әмір-Темір көшесіне дейін Тәуке хан көшесіне дейін, Тәуке хан көшесінен Әйтеке би көшесіне дейін, Әйтеке би көшесінен Байбұрт көшесіне дейін, Әл-Фараби көшесінен Хақ Назархан көшесіне дейін, С.Қожанов көшесі бойынан бір квартал айналып, атауы жоқ арықты қиып өтіп Мүсірепов көшесіне дейін Мүсірепов көшесінен есептей отырып, ескерткішті және оларды Абай көшесінің тұйығына дейін айнала отырып, сосын шекара квартал аулалары бойынша өтеді. Одан соң шекара квартал аулалары бойынша С.Қожанов көшесімен қатар өтіп Қазыбек би көшесіне дейін, Қазыбек би көшесі бойынан балалар саябағына дейін. Топтық қорғау аймағының алаңы - 30 га;</w:t>
      </w:r>
    </w:p>
    <w:bookmarkEnd w:id="40"/>
    <w:bookmarkStart w:name="z42" w:id="41"/>
    <w:p>
      <w:pPr>
        <w:spacing w:after="0"/>
        <w:ind w:left="0"/>
        <w:jc w:val="both"/>
      </w:pPr>
      <w:r>
        <w:rPr>
          <w:rFonts w:ascii="Times New Roman"/>
          <w:b w:val="false"/>
          <w:i w:val="false"/>
          <w:color w:val="000000"/>
          <w:sz w:val="28"/>
        </w:rPr>
        <w:t>
      4) Әл - Қожа ата кесенесінің қорғау аймағы, алаң аумағы - 3 га;</w:t>
      </w:r>
    </w:p>
    <w:bookmarkEnd w:id="41"/>
    <w:bookmarkStart w:name="z43" w:id="42"/>
    <w:p>
      <w:pPr>
        <w:spacing w:after="0"/>
        <w:ind w:left="0"/>
        <w:jc w:val="both"/>
      </w:pPr>
      <w:r>
        <w:rPr>
          <w:rFonts w:ascii="Times New Roman"/>
          <w:b w:val="false"/>
          <w:i w:val="false"/>
          <w:color w:val="000000"/>
          <w:sz w:val="28"/>
        </w:rPr>
        <w:t>
      5) Гауһар ана кешенінің қорғау аймағы, алаң аумағы - 8 га;</w:t>
      </w:r>
    </w:p>
    <w:bookmarkEnd w:id="42"/>
    <w:bookmarkStart w:name="z44" w:id="43"/>
    <w:p>
      <w:pPr>
        <w:spacing w:after="0"/>
        <w:ind w:left="0"/>
        <w:jc w:val="both"/>
      </w:pPr>
      <w:r>
        <w:rPr>
          <w:rFonts w:ascii="Times New Roman"/>
          <w:b w:val="false"/>
          <w:i w:val="false"/>
          <w:color w:val="000000"/>
          <w:sz w:val="28"/>
        </w:rPr>
        <w:t>
      6) Шойтөбе сәулет кешенінің топтық қорғау аймағы, алаң аумағы;</w:t>
      </w:r>
    </w:p>
    <w:bookmarkEnd w:id="43"/>
    <w:bookmarkStart w:name="z45" w:id="44"/>
    <w:p>
      <w:pPr>
        <w:spacing w:after="0"/>
        <w:ind w:left="0"/>
        <w:jc w:val="both"/>
      </w:pPr>
      <w:r>
        <w:rPr>
          <w:rFonts w:ascii="Times New Roman"/>
          <w:b w:val="false"/>
          <w:i w:val="false"/>
          <w:color w:val="000000"/>
          <w:sz w:val="28"/>
        </w:rPr>
        <w:t>
      7) Бала-би-Тамабай мазары кесенесінің және зират маңындағы қорғау аймағы, алаң аумағы - 1,0545 га;</w:t>
      </w:r>
    </w:p>
    <w:bookmarkEnd w:id="44"/>
    <w:bookmarkStart w:name="z46" w:id="45"/>
    <w:p>
      <w:pPr>
        <w:spacing w:after="0"/>
        <w:ind w:left="0"/>
        <w:jc w:val="both"/>
      </w:pPr>
      <w:r>
        <w:rPr>
          <w:rFonts w:ascii="Times New Roman"/>
          <w:b w:val="false"/>
          <w:i w:val="false"/>
          <w:color w:val="000000"/>
          <w:sz w:val="28"/>
        </w:rPr>
        <w:t>
      8) І - ІV ғ.ғ. Сури қонысы сәулет ескерткішінің қорғау аймағы, алаң аумағы - 1 га (кад № 1625-4);</w:t>
      </w:r>
    </w:p>
    <w:bookmarkEnd w:id="45"/>
    <w:bookmarkStart w:name="z47" w:id="46"/>
    <w:p>
      <w:pPr>
        <w:spacing w:after="0"/>
        <w:ind w:left="0"/>
        <w:jc w:val="both"/>
      </w:pPr>
      <w:r>
        <w:rPr>
          <w:rFonts w:ascii="Times New Roman"/>
          <w:b w:val="false"/>
          <w:i w:val="false"/>
          <w:color w:val="000000"/>
          <w:sz w:val="28"/>
        </w:rPr>
        <w:t>
      9) ХХ ғасырдың басы және ХХ ғасырдың 30 жылдарындағы тарихи және мәдени ескерткіштерін топтық қорғау аймағы. Вокзал маңы ауданы, оның қорғау аймағының шекарасы төмендегі шекте белгіленген: темір жолдар бойымен астық қабылдау пунктіне ("Сана" ЖШС) дейін, өнеркәсіп кәсіпорындары аумағы бойымен Абылай хан көшесіне дейін, одан әрі Юлдашев, Төле би, Алтынсарин көшелері бойымен одан әрі Төле би көшесінен 50 м. тұрғын үйлер кварталдарымен Сұлтанов көшесіне дейін, одан әрі Самарқанд, Тәуке хан, Дулатов, Пошанов, Жұмабаев, Абылай хан көшелерімен, паровоз депосын қоса теміржолға дейін. Аймақтың жалпы алаңы - 49 га.</w:t>
      </w:r>
    </w:p>
    <w:bookmarkEnd w:id="46"/>
    <w:bookmarkStart w:name="z48" w:id="47"/>
    <w:p>
      <w:pPr>
        <w:spacing w:after="0"/>
        <w:ind w:left="0"/>
        <w:jc w:val="both"/>
      </w:pPr>
      <w:r>
        <w:rPr>
          <w:rFonts w:ascii="Times New Roman"/>
          <w:b w:val="false"/>
          <w:i w:val="false"/>
          <w:color w:val="000000"/>
          <w:sz w:val="28"/>
        </w:rPr>
        <w:t>
      Келесі бөлімдер орындалды: құрылыстарды реттеу аймақтары, құрылыстарды қатаң реттеу аймақтары, табиғи ландшафтты қорғау аймақтары, құрылысты қатаң реттеу аймақтарын ұстау тәртібі, құрылысты реттеу аймақтарын ұстау тәртібі, қорғалатын табиғи ландшафт аймақтарын ұстау тәртібі, мәдени қабатты қорғау аймақтары.</w:t>
      </w:r>
    </w:p>
    <w:bookmarkEnd w:id="47"/>
    <w:bookmarkStart w:name="z49" w:id="48"/>
    <w:p>
      <w:pPr>
        <w:spacing w:after="0"/>
        <w:ind w:left="0"/>
        <w:jc w:val="both"/>
      </w:pPr>
      <w:r>
        <w:rPr>
          <w:rFonts w:ascii="Times New Roman"/>
          <w:b w:val="false"/>
          <w:i w:val="false"/>
          <w:color w:val="000000"/>
          <w:sz w:val="28"/>
        </w:rPr>
        <w:t>
      Республикалық және жергілікті маңызы бар тарихи және мәдени ескерткіштер тізімі төменде көрсетілді.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4768"/>
        <w:gridCol w:w="836"/>
        <w:gridCol w:w="5500"/>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Қ/с</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 атауы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 түрі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орналасқан жері</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 Ахмет Яссауи кесенесі ХІV ғ. соңы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қаланың оңтүстік-шығыс бөлігі, Түркістан қалашығының аумағында</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Күлтөбе қалашығы І мың жылд. ортасы - ХІV ғ.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Яссауи ханакасынан оңтүстікке қарай 350 м.</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қалашығы ХV-ХІХ ғғ.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 қазіргі қаланың оңтүстік-шығыс бөлігінде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хильвет ХІІ ғ.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 Қожа Ахмет Яссауи ханакасынан оңтүстікке қарай 150 м., Түркістан мазарының аумағында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Әулие Құмшық-ата хильветі ХІІ ғ.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 Қожа Ахмет Яссауи ханакасынан оңтүстікке қарай 1 км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Шілдехана ХІV ғ.</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 Қожа Ахмет Яссауи ханакасынан солтүстік-батысқа қарай 22 м, Түркістан мазарының аумағында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Сегіз қырлы кесенесі ХІV-ХVІ ғғ.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Иассауи ханакасы шығыс мұнарасынан оңтүстікке қарай 40 м</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Рәбия Сұлтан Бегім кесенесі ХV ғ.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 Қожа Ахмет Яссауи ханакасынан оңтүстік-шығысқа қарай 60 м, орта-ғасырлық Түркістан Мазарының аумағында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Атаусыз кесене (сағана) ХVІ ғ.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 Қожа Ахмет Яссауи ханакасынан оңтүстік-батысқа қарай 45 м, Түркістан Мазарының аумағында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Бекініс қамалы ХVІ-ХІХ ғғ.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Түркістан қалашығы шығыс қамалының бөлігі</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моншасы ХVІ - ХVІІІ ғғ.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Яссауи ханакасынан оңтүстік-батысқа қарай 150 м</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Есім ханның кесенесі ХVІІ ғ.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Яссауи ханакасы батыс мұнарасынан оңтүстікке қарай 12 м, ортағасырлық Түркістан Мазарының аумағында</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Қамал қақпалары ХVІІІ-ХІХ ғғ.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Түркістан қалашығы қамалының шығыс жағы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 мешіті ХІХ ғ.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Яссауи ханакасынан Оңтүстікке қарай 150 м, үлкен хильвет жанында</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 кешені 1903 ж. (вокзал, депо, тұрғын үйлер, мұздықтар)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темір жолы станциясы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қалашығы ХІІІ-ХVІІІ ғғ.</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мәслихатының аумағы, Сауран ауылы, ауылдан солтүстік-батысқа қарай 9 км, Түркістан қаласынан солтүстік-батысқа қарай 40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атқару комитетінің ғимараты ХІХ ғ.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Байбұрт - Ғ.Мүсірепов көшелерінің қиылысында, қала орталығында</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 штабы ғимараты ХІХ ғ.</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 1</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Шамет-ишан мешіті ХІХ ғ.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Қарнақ ауылының орталығында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Жүніс-ата кесенесі ХVІІІ ғ.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Иқан ауылы, ауылдық мазаратта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Мешіт ХІХ ғ.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Иқан ауылының батыс бөлігінде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Меңдуана кесенесі ХІХ ғ.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 жерде, Түркістан қаласынан 20 шақырым оңтүстік-шығыста</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Мұнара ХІХ ғ.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Шобанақ ауылының оңтүстік шетінде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Имам-Марқозы кесенесі ХІХ ғ.</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Шобанақ ауылының оңтүстік шетінде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Бала-би кесенесі ХІХ ғ.</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Калинин ауылының орталығында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спорт мектебі ХІХ ғ.</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Әмір-Темір көшесі, 3 А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 ғимараты ХІХ ғ. соңы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Қожанов - Мүсірепов көшелерінің қиылысы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"Эластик" фабрикасының ғимараты ХХ ғ.</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Яссауи кесенесінен солтүстік-шығысқа қарай 0,5 шақырым жерде, қазіргі мұражай орны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обасы IV-VIIІ ғғ.</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ауылының солтүстік шетінде</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Иқан қалашығы IX-XVIII ғғ.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Иқан ауылының орталығында</w:t>
            </w:r>
          </w:p>
        </w:tc>
      </w:tr>
    </w:tbl>
    <w:bookmarkStart w:name="z50" w:id="49"/>
    <w:p>
      <w:pPr>
        <w:spacing w:after="0"/>
        <w:ind w:left="0"/>
        <w:jc w:val="left"/>
      </w:pPr>
      <w:r>
        <w:rPr>
          <w:rFonts w:ascii="Times New Roman"/>
          <w:b/>
          <w:i w:val="false"/>
          <w:color w:val="000000"/>
        </w:rPr>
        <w:t xml:space="preserve"> 3. Қала құрылысының экономикалық алғышарттары</w:t>
      </w:r>
      <w:r>
        <w:br/>
      </w:r>
      <w:r>
        <w:rPr>
          <w:rFonts w:ascii="Times New Roman"/>
          <w:b/>
          <w:i w:val="false"/>
          <w:color w:val="000000"/>
        </w:rPr>
        <w:t>Әлеуметтік-экономикалық даму</w:t>
      </w:r>
    </w:p>
    <w:bookmarkEnd w:id="49"/>
    <w:bookmarkStart w:name="z51" w:id="50"/>
    <w:p>
      <w:pPr>
        <w:spacing w:after="0"/>
        <w:ind w:left="0"/>
        <w:jc w:val="both"/>
      </w:pPr>
      <w:r>
        <w:rPr>
          <w:rFonts w:ascii="Times New Roman"/>
          <w:b w:val="false"/>
          <w:i w:val="false"/>
          <w:color w:val="000000"/>
          <w:sz w:val="28"/>
        </w:rPr>
        <w:t>
      Түркістан қаласының экономикалық дамуы өнеркәсіптік мақта-шикізатын өндірумен тікелей байланысты, ол жалпы көлемінің 60 % өнеркәсіп өнімін құрайды.</w:t>
      </w:r>
    </w:p>
    <w:bookmarkEnd w:id="50"/>
    <w:bookmarkStart w:name="z52" w:id="51"/>
    <w:p>
      <w:pPr>
        <w:spacing w:after="0"/>
        <w:ind w:left="0"/>
        <w:jc w:val="both"/>
      </w:pPr>
      <w:r>
        <w:rPr>
          <w:rFonts w:ascii="Times New Roman"/>
          <w:b w:val="false"/>
          <w:i w:val="false"/>
          <w:color w:val="000000"/>
          <w:sz w:val="28"/>
        </w:rPr>
        <w:t>
      Түркістан қаласының ішкі аймақты дамудың өзекті бағытының бірі ретінде халықаралық туризм және зиярат етудің дамуы ретінде ерекшеленуде. Қаланың табысты дамуының негізі аймақтың аграрлық секторының одан ары дамуы болып табылады. Есепті мерзімде ауыл шаруашылығымен айналысатын халық саны 1,2 есеге өсіп, 12,4 мың адамды құрайды деген болжам бар.</w:t>
      </w:r>
    </w:p>
    <w:bookmarkEnd w:id="51"/>
    <w:bookmarkStart w:name="z53" w:id="52"/>
    <w:p>
      <w:pPr>
        <w:spacing w:after="0"/>
        <w:ind w:left="0"/>
        <w:jc w:val="both"/>
      </w:pPr>
      <w:r>
        <w:rPr>
          <w:rFonts w:ascii="Times New Roman"/>
          <w:b w:val="false"/>
          <w:i w:val="false"/>
          <w:color w:val="000000"/>
          <w:sz w:val="28"/>
        </w:rPr>
        <w:t>
      Тұрақты экономикалық даму мақсатында, соның ішінде, шағын және орта бизнес кәсіпорындарының қатысуымен тамақ өнімдерін, мата, тігін өнеркәсібінің одан ары дамуымен қарастырылады.</w:t>
      </w:r>
    </w:p>
    <w:bookmarkEnd w:id="52"/>
    <w:bookmarkStart w:name="z54" w:id="53"/>
    <w:p>
      <w:pPr>
        <w:spacing w:after="0"/>
        <w:ind w:left="0"/>
        <w:jc w:val="left"/>
      </w:pPr>
      <w:r>
        <w:rPr>
          <w:rFonts w:ascii="Times New Roman"/>
          <w:b/>
          <w:i w:val="false"/>
          <w:color w:val="000000"/>
        </w:rPr>
        <w:t xml:space="preserve"> Қаланың туристік инфрақұрылымы</w:t>
      </w:r>
    </w:p>
    <w:bookmarkEnd w:id="53"/>
    <w:bookmarkStart w:name="z55" w:id="54"/>
    <w:p>
      <w:pPr>
        <w:spacing w:after="0"/>
        <w:ind w:left="0"/>
        <w:jc w:val="both"/>
      </w:pPr>
      <w:r>
        <w:rPr>
          <w:rFonts w:ascii="Times New Roman"/>
          <w:b w:val="false"/>
          <w:i w:val="false"/>
          <w:color w:val="000000"/>
          <w:sz w:val="28"/>
        </w:rPr>
        <w:t>
      Түркістан қалалық әкімдігінің әкімшілік орталығы Түркістан қаласы Оңтүстік Қазақстан облысының облыстық орталығынан 165 км-де орналасқан және Қазақстанның ежелгі қалаларының бірі болып табылады. Түркістан қаласы тарихи және мәдени ескерткіштердің бүкіл әлемде белгілі кешені, ғимарат салу өнерінің ең үздік үлгісі – Қожа Ахмет Ясауи кесенесі бар қала ретінде ЮНЕСКО-ның тізіміне енген және Қазақстан Республикасының "Жібек жолы тарихи орталықтарының өрлеуі, түркі тілдес мемлекеттердің мәдени мұраларының дамуын сақтау және иелену" Мемлекеттік бағдарламасына қосылған.</w:t>
      </w:r>
    </w:p>
    <w:bookmarkEnd w:id="54"/>
    <w:bookmarkStart w:name="z56" w:id="55"/>
    <w:p>
      <w:pPr>
        <w:spacing w:after="0"/>
        <w:ind w:left="0"/>
        <w:jc w:val="both"/>
      </w:pPr>
      <w:r>
        <w:rPr>
          <w:rFonts w:ascii="Times New Roman"/>
          <w:b w:val="false"/>
          <w:i w:val="false"/>
          <w:color w:val="000000"/>
          <w:sz w:val="28"/>
        </w:rPr>
        <w:t>
      Жобамен туризмді ойық-сауық, тарихи-танымдық, соның ішінде "Көне Түркістан" туристік орталығының құрылысын қалыптастыру үшін, сондай-ақ қолөнер шеберлерін және туристер мен зиярат етушілерге қызмет көрсету үшін қолөнер мектебін орналастыру аясындағы "Әзірет-Сұлтан" мұражай кешенінің шығысында тұрған тұрғын үй құрылысын асыру ұсынылады.</w:t>
      </w:r>
    </w:p>
    <w:bookmarkEnd w:id="55"/>
    <w:bookmarkStart w:name="z57" w:id="56"/>
    <w:p>
      <w:pPr>
        <w:spacing w:after="0"/>
        <w:ind w:left="0"/>
        <w:jc w:val="left"/>
      </w:pPr>
      <w:r>
        <w:rPr>
          <w:rFonts w:ascii="Times New Roman"/>
          <w:b/>
          <w:i w:val="false"/>
          <w:color w:val="000000"/>
        </w:rPr>
        <w:t xml:space="preserve"> Демография</w:t>
      </w:r>
    </w:p>
    <w:bookmarkEnd w:id="56"/>
    <w:bookmarkStart w:name="z58" w:id="57"/>
    <w:p>
      <w:pPr>
        <w:spacing w:after="0"/>
        <w:ind w:left="0"/>
        <w:jc w:val="both"/>
      </w:pPr>
      <w:r>
        <w:rPr>
          <w:rFonts w:ascii="Times New Roman"/>
          <w:b w:val="false"/>
          <w:i w:val="false"/>
          <w:color w:val="000000"/>
          <w:sz w:val="28"/>
        </w:rPr>
        <w:t>
      2025 жылға дейін болашақ демографиялық процестердің динамикасы бұрын қалыптасқан дәстүрлі сияқты сондай-ақ өскелең әлеуметтік-экономикалық өзгерістер мен қоғам өмірін қайта құру барысында қалыптасқан жаңа қоғамдық даму факторларының барлық жиынтығының өзара ықпалымен анықталатын болады.</w:t>
      </w:r>
    </w:p>
    <w:bookmarkEnd w:id="57"/>
    <w:bookmarkStart w:name="z59" w:id="58"/>
    <w:p>
      <w:pPr>
        <w:spacing w:after="0"/>
        <w:ind w:left="0"/>
        <w:jc w:val="both"/>
      </w:pPr>
      <w:r>
        <w:rPr>
          <w:rFonts w:ascii="Times New Roman"/>
          <w:b w:val="false"/>
          <w:i w:val="false"/>
          <w:color w:val="000000"/>
          <w:sz w:val="28"/>
        </w:rPr>
        <w:t>
      Қазіргі таңда Түркістан қаласында 119,2 мың адам өмір сүреді. Халық саны өсу үстінде. Табиғи өсудің соңғы жылдардағы орташа көрсеткіш 2,45 %-ды құрады.</w:t>
      </w:r>
    </w:p>
    <w:bookmarkEnd w:id="58"/>
    <w:p>
      <w:pPr>
        <w:spacing w:after="0"/>
        <w:ind w:left="0"/>
        <w:jc w:val="both"/>
      </w:pPr>
      <w:r>
        <w:rPr>
          <w:rFonts w:ascii="Times New Roman"/>
          <w:b w:val="false"/>
          <w:i w:val="false"/>
          <w:color w:val="000000"/>
          <w:sz w:val="28"/>
        </w:rPr>
        <w:t>
      Халықтың жасына қарай өсу құрылымы төмендегі түрде көрсетілген:</w:t>
      </w:r>
    </w:p>
    <w:bookmarkStart w:name="z60" w:id="59"/>
    <w:p>
      <w:pPr>
        <w:spacing w:after="0"/>
        <w:ind w:left="0"/>
        <w:jc w:val="both"/>
      </w:pPr>
      <w:r>
        <w:rPr>
          <w:rFonts w:ascii="Times New Roman"/>
          <w:b w:val="false"/>
          <w:i w:val="false"/>
          <w:color w:val="000000"/>
          <w:sz w:val="28"/>
        </w:rPr>
        <w:t>
            1) Балалар және 15 жасқа дейінгі жасөспірімдер    - 36,5 %</w:t>
      </w:r>
    </w:p>
    <w:bookmarkEnd w:id="59"/>
    <w:bookmarkStart w:name="z61" w:id="60"/>
    <w:p>
      <w:pPr>
        <w:spacing w:after="0"/>
        <w:ind w:left="0"/>
        <w:jc w:val="both"/>
      </w:pPr>
      <w:r>
        <w:rPr>
          <w:rFonts w:ascii="Times New Roman"/>
          <w:b w:val="false"/>
          <w:i w:val="false"/>
          <w:color w:val="000000"/>
          <w:sz w:val="28"/>
        </w:rPr>
        <w:t>
            2) Еңбекке жарамды жастағы халық                  - 58,0 %</w:t>
      </w:r>
    </w:p>
    <w:bookmarkEnd w:id="60"/>
    <w:bookmarkStart w:name="z62" w:id="61"/>
    <w:p>
      <w:pPr>
        <w:spacing w:after="0"/>
        <w:ind w:left="0"/>
        <w:jc w:val="both"/>
      </w:pPr>
      <w:r>
        <w:rPr>
          <w:rFonts w:ascii="Times New Roman"/>
          <w:b w:val="false"/>
          <w:i w:val="false"/>
          <w:color w:val="000000"/>
          <w:sz w:val="28"/>
        </w:rPr>
        <w:t>
            3) Еңбекке жарамды жастан асқан халық             - 5,5 %</w:t>
      </w:r>
    </w:p>
    <w:bookmarkEnd w:id="61"/>
    <w:bookmarkStart w:name="z63" w:id="62"/>
    <w:p>
      <w:pPr>
        <w:spacing w:after="0"/>
        <w:ind w:left="0"/>
        <w:jc w:val="both"/>
      </w:pPr>
      <w:r>
        <w:rPr>
          <w:rFonts w:ascii="Times New Roman"/>
          <w:b w:val="false"/>
          <w:i w:val="false"/>
          <w:color w:val="000000"/>
          <w:sz w:val="28"/>
        </w:rPr>
        <w:t>
      Бағдарлық балалар жасындағы топ бас жоспардың есепті мезгілінің соғына қарай қала халқының жалпы санынан ұлғайып, 5,7 % құрайды.</w:t>
      </w:r>
    </w:p>
    <w:bookmarkEnd w:id="62"/>
    <w:p>
      <w:pPr>
        <w:spacing w:after="0"/>
        <w:ind w:left="0"/>
        <w:jc w:val="both"/>
      </w:pPr>
      <w:r>
        <w:rPr>
          <w:rFonts w:ascii="Times New Roman"/>
          <w:b w:val="false"/>
          <w:i w:val="false"/>
          <w:color w:val="000000"/>
          <w:sz w:val="28"/>
        </w:rPr>
        <w:t>
      Қала халқының саны:</w:t>
      </w:r>
    </w:p>
    <w:p>
      <w:pPr>
        <w:spacing w:after="0"/>
        <w:ind w:left="0"/>
        <w:jc w:val="both"/>
      </w:pPr>
      <w:r>
        <w:rPr>
          <w:rFonts w:ascii="Times New Roman"/>
          <w:b w:val="false"/>
          <w:i w:val="false"/>
          <w:color w:val="000000"/>
          <w:sz w:val="28"/>
        </w:rPr>
        <w:t>
      2014 жылға – 140,0 мың адамды;</w:t>
      </w:r>
    </w:p>
    <w:p>
      <w:pPr>
        <w:spacing w:after="0"/>
        <w:ind w:left="0"/>
        <w:jc w:val="both"/>
      </w:pPr>
      <w:r>
        <w:rPr>
          <w:rFonts w:ascii="Times New Roman"/>
          <w:b w:val="false"/>
          <w:i w:val="false"/>
          <w:color w:val="000000"/>
          <w:sz w:val="28"/>
        </w:rPr>
        <w:t>
      2025 жылға – 170,0 мың адамды құрайды.</w:t>
      </w:r>
    </w:p>
    <w:bookmarkStart w:name="z64" w:id="63"/>
    <w:p>
      <w:pPr>
        <w:spacing w:after="0"/>
        <w:ind w:left="0"/>
        <w:jc w:val="both"/>
      </w:pPr>
      <w:r>
        <w:rPr>
          <w:rFonts w:ascii="Times New Roman"/>
          <w:b w:val="false"/>
          <w:i w:val="false"/>
          <w:color w:val="000000"/>
          <w:sz w:val="28"/>
        </w:rPr>
        <w:t>
      Болжам бойынша ұзақ мерзімді болашақтағы халық саны 190,0-200,0 мың адамға дейін артады деп болжам жасалуда.</w:t>
      </w:r>
    </w:p>
    <w:bookmarkEnd w:id="63"/>
    <w:bookmarkStart w:name="z65" w:id="64"/>
    <w:p>
      <w:pPr>
        <w:spacing w:after="0"/>
        <w:ind w:left="0"/>
        <w:jc w:val="left"/>
      </w:pPr>
      <w:r>
        <w:rPr>
          <w:rFonts w:ascii="Times New Roman"/>
          <w:b/>
          <w:i w:val="false"/>
          <w:color w:val="000000"/>
        </w:rPr>
        <w:t xml:space="preserve"> 4. Әлеуметтік инфрақұрылымы</w:t>
      </w:r>
    </w:p>
    <w:bookmarkEnd w:id="64"/>
    <w:bookmarkStart w:name="z66" w:id="65"/>
    <w:p>
      <w:pPr>
        <w:spacing w:after="0"/>
        <w:ind w:left="0"/>
        <w:jc w:val="both"/>
      </w:pPr>
      <w:r>
        <w:rPr>
          <w:rFonts w:ascii="Times New Roman"/>
          <w:b w:val="false"/>
          <w:i w:val="false"/>
          <w:color w:val="000000"/>
          <w:sz w:val="28"/>
        </w:rPr>
        <w:t>
      Қазіргі уақытта қаланың тұрғын үй қоры 2198,5 ш.м. құрайды. Қала бойынша тұрғын үйдің жалпы алаңымен орташа қамтамасыз ету әр адамға 1844 ш.м құрайды. 2009-2035 жылдардағы кезеңдер үшін жаңа тұрғын үйлер құрылысының болжамды көлемі бағдарланған 3,9 млн ш.м. құрайды.</w:t>
      </w:r>
    </w:p>
    <w:bookmarkEnd w:id="65"/>
    <w:bookmarkStart w:name="z67" w:id="66"/>
    <w:p>
      <w:pPr>
        <w:spacing w:after="0"/>
        <w:ind w:left="0"/>
        <w:jc w:val="both"/>
      </w:pPr>
      <w:r>
        <w:rPr>
          <w:rFonts w:ascii="Times New Roman"/>
          <w:b w:val="false"/>
          <w:i w:val="false"/>
          <w:color w:val="000000"/>
          <w:sz w:val="28"/>
        </w:rPr>
        <w:t>
      Бас жоспармен қарастырылған бір адамға жалпы алаңы 18,44 ш.м.- дан 30 ш.м.-ға дейін қамтамасыз ету қарастырылған. Тұрғын үй қоры есептік мерзіммен 6821,66 ш.м. артуымен құрайды.</w:t>
      </w:r>
    </w:p>
    <w:bookmarkEnd w:id="66"/>
    <w:bookmarkStart w:name="z68" w:id="67"/>
    <w:p>
      <w:pPr>
        <w:spacing w:after="0"/>
        <w:ind w:left="0"/>
        <w:jc w:val="both"/>
      </w:pPr>
      <w:r>
        <w:rPr>
          <w:rFonts w:ascii="Times New Roman"/>
          <w:b w:val="false"/>
          <w:i w:val="false"/>
          <w:color w:val="000000"/>
          <w:sz w:val="28"/>
        </w:rPr>
        <w:t>
      Бір қабаттық орташа үйлерге құрылыстарды 2035 жылға дейін пайдалануға 2600,0 га тәртібімен қарастырылады, орта есептік қабатты құрылыс 390,0 гектарға құрайды.</w:t>
      </w:r>
    </w:p>
    <w:bookmarkEnd w:id="67"/>
    <w:bookmarkStart w:name="z69" w:id="68"/>
    <w:p>
      <w:pPr>
        <w:spacing w:after="0"/>
        <w:ind w:left="0"/>
        <w:jc w:val="both"/>
      </w:pPr>
      <w:r>
        <w:rPr>
          <w:rFonts w:ascii="Times New Roman"/>
          <w:b w:val="false"/>
          <w:i w:val="false"/>
          <w:color w:val="000000"/>
          <w:sz w:val="28"/>
        </w:rPr>
        <w:t>
      Мектепке дейінгі тәрбиелеу нысандарында қаланың тұтынушылығы есептік жылдың соңына дейін 18,27 мың орынға дейін өседі. Қалада жалпы сыйымдылығы 2,35 мың орындық мектепке дейінгі мекемелер салу бірінші кезекте жоспарлануда. Есепті кезеңнің соңында жобада мектепке дейінгі мекемелердің құрылысы 14,06 мың орынға қарастырылуда. Жобада жалпы білім беретін мекемелердің желісін толық емес орта біліммен қамту және бір ауысымда оқитын орта білім беру мекемелеріндегі балаларды қамту 75 пайызға дейін кеңейтіру қарастырылған. Қала аумағында есептің мерзім кезеңінде жалпы білім беретін мекемелерді 43,32 мың орынға дейін ұлғайту қажет. Бас жоспардың жалпы есептік кезеңінде 18,46 мың орынды мектеп салу соның ішінде 1 кезекте 4,50 мың орындық құрылыс салу қарастырылды. Қала бойынша тұтастай алғанда барлық жобалық кезеңінде медициналық мекемелердің, жетекші дәрігерлік қабылдау ауысымына 4980 келушіге артады, соның ішінде бірінші кезекте - ауысымына 2100 келуші қабылданды. Стационарлық мекемелердің сыйымдылығы 1 койка, соның ішінде бірінші кезекте 650 койкаға артады.</w:t>
      </w:r>
    </w:p>
    <w:bookmarkEnd w:id="68"/>
    <w:bookmarkStart w:name="z70" w:id="69"/>
    <w:p>
      <w:pPr>
        <w:spacing w:after="0"/>
        <w:ind w:left="0"/>
        <w:jc w:val="both"/>
      </w:pPr>
      <w:r>
        <w:rPr>
          <w:rFonts w:ascii="Times New Roman"/>
          <w:b w:val="false"/>
          <w:i w:val="false"/>
          <w:color w:val="000000"/>
          <w:sz w:val="28"/>
        </w:rPr>
        <w:t>
      Бас жоспармен сондай-ақ, тұрғындарды жедел медициналық көмекпен нормативті, сүт асханасымен және сүт беру пунктерімен қамтамасыз етіледі.</w:t>
      </w:r>
    </w:p>
    <w:bookmarkEnd w:id="69"/>
    <w:bookmarkStart w:name="z71" w:id="70"/>
    <w:p>
      <w:pPr>
        <w:spacing w:after="0"/>
        <w:ind w:left="0"/>
        <w:jc w:val="both"/>
      </w:pPr>
      <w:r>
        <w:rPr>
          <w:rFonts w:ascii="Times New Roman"/>
          <w:b w:val="false"/>
          <w:i w:val="false"/>
          <w:color w:val="000000"/>
          <w:sz w:val="28"/>
        </w:rPr>
        <w:t>
      Әрбір жоспарланған ауданға сауда, ойын-сауық, спорттық және мәдени орталықтар құрылысын салу көзделген.</w:t>
      </w:r>
    </w:p>
    <w:bookmarkEnd w:id="70"/>
    <w:bookmarkStart w:name="z72" w:id="71"/>
    <w:p>
      <w:pPr>
        <w:spacing w:after="0"/>
        <w:ind w:left="0"/>
        <w:jc w:val="both"/>
      </w:pPr>
      <w:r>
        <w:rPr>
          <w:rFonts w:ascii="Times New Roman"/>
          <w:b w:val="false"/>
          <w:i w:val="false"/>
          <w:color w:val="000000"/>
          <w:sz w:val="28"/>
        </w:rPr>
        <w:t>
      Әлеуметтік-тұрмыстық инфрақұрылымды дамыту еңбек жұмсау орындарында жасауға мүмкіндік беруге, тұрғындардың аумақтық инвестициялық қабілеттіліктерін көтеру, қала бюджетін толықтыру, тұрғындардың өмір сүру деңгейін көтеруді жасауға мүмкіндік береді.</w:t>
      </w:r>
    </w:p>
    <w:bookmarkEnd w:id="71"/>
    <w:bookmarkStart w:name="z73" w:id="72"/>
    <w:p>
      <w:pPr>
        <w:spacing w:after="0"/>
        <w:ind w:left="0"/>
        <w:jc w:val="left"/>
      </w:pPr>
      <w:r>
        <w:rPr>
          <w:rFonts w:ascii="Times New Roman"/>
          <w:b/>
          <w:i w:val="false"/>
          <w:color w:val="000000"/>
        </w:rPr>
        <w:t xml:space="preserve"> 5. Көліктік инфрақұрылымы</w:t>
      </w:r>
    </w:p>
    <w:bookmarkEnd w:id="72"/>
    <w:bookmarkStart w:name="z74" w:id="73"/>
    <w:p>
      <w:pPr>
        <w:spacing w:after="0"/>
        <w:ind w:left="0"/>
        <w:jc w:val="both"/>
      </w:pPr>
      <w:r>
        <w:rPr>
          <w:rFonts w:ascii="Times New Roman"/>
          <w:b w:val="false"/>
          <w:i w:val="false"/>
          <w:color w:val="000000"/>
          <w:sz w:val="28"/>
        </w:rPr>
        <w:t>
      Қала көшелері мен магистральды жолдарымен болашақ жүйесі, қаланың аудандарымен сыртқы жолдарға шығудың арасындағы, сондай-ақ қаланың автожолдық кіруін жасау ("Батыс Еуропа - Батыс Қытай" транзиттік дәлізінің шеңберінде өзімен бірге Түркістан қаласына кіру учаскесін қосатын және транзиттік жүк автокөлігінің қозғалысы үшін тағайындалуын қосатын, онда жобаланған 2 көліктік түрлі деңгейлерде, бірінші кезекте, үш жер асты жолдарының өту және жеті есептік мерзім жобаланған).</w:t>
      </w:r>
    </w:p>
    <w:bookmarkEnd w:id="73"/>
    <w:bookmarkStart w:name="z75" w:id="74"/>
    <w:p>
      <w:pPr>
        <w:spacing w:after="0"/>
        <w:ind w:left="0"/>
        <w:jc w:val="both"/>
      </w:pPr>
      <w:r>
        <w:rPr>
          <w:rFonts w:ascii="Times New Roman"/>
          <w:b w:val="false"/>
          <w:i w:val="false"/>
          <w:color w:val="000000"/>
          <w:sz w:val="28"/>
        </w:rPr>
        <w:t>
      Алыс болашақта халықаралық дәлізден қаланың ішінен және Түркістан қаласы Айналмалы жолының төңірегінен құрылыс салу (екі деңгейдегі 11 шешілуі);</w:t>
      </w:r>
    </w:p>
    <w:bookmarkEnd w:id="74"/>
    <w:bookmarkStart w:name="z76" w:id="75"/>
    <w:p>
      <w:pPr>
        <w:spacing w:after="0"/>
        <w:ind w:left="0"/>
        <w:jc w:val="both"/>
      </w:pPr>
      <w:r>
        <w:rPr>
          <w:rFonts w:ascii="Times New Roman"/>
          <w:b w:val="false"/>
          <w:i w:val="false"/>
          <w:color w:val="000000"/>
          <w:sz w:val="28"/>
        </w:rPr>
        <w:t>
      Қаланың тарихи орталығының аралаудағы көліктік жүйені қалыптастыру;</w:t>
      </w:r>
    </w:p>
    <w:bookmarkEnd w:id="75"/>
    <w:bookmarkStart w:name="z77" w:id="76"/>
    <w:p>
      <w:pPr>
        <w:spacing w:after="0"/>
        <w:ind w:left="0"/>
        <w:jc w:val="both"/>
      </w:pPr>
      <w:r>
        <w:rPr>
          <w:rFonts w:ascii="Times New Roman"/>
          <w:b w:val="false"/>
          <w:i w:val="false"/>
          <w:color w:val="000000"/>
          <w:sz w:val="28"/>
        </w:rPr>
        <w:t>
      Жаңа автовокзал мен автостанцияның құрылысы.</w:t>
      </w:r>
    </w:p>
    <w:bookmarkEnd w:id="76"/>
    <w:bookmarkStart w:name="z78" w:id="77"/>
    <w:p>
      <w:pPr>
        <w:spacing w:after="0"/>
        <w:ind w:left="0"/>
        <w:jc w:val="both"/>
      </w:pPr>
      <w:r>
        <w:rPr>
          <w:rFonts w:ascii="Times New Roman"/>
          <w:b w:val="false"/>
          <w:i w:val="false"/>
          <w:color w:val="000000"/>
          <w:sz w:val="28"/>
        </w:rPr>
        <w:t>
      Қаланың жол көлік желісін дамытумен жетілдіру үшін болашақ құрылыстардың ауданынан жаңа магистральдық көшелер құрылысы және бұрынғы бар көшелердің құрылыстық шешілуі қайта құрылуы қарастырылды.</w:t>
      </w:r>
    </w:p>
    <w:bookmarkEnd w:id="77"/>
    <w:bookmarkStart w:name="z79" w:id="78"/>
    <w:p>
      <w:pPr>
        <w:spacing w:after="0"/>
        <w:ind w:left="0"/>
        <w:jc w:val="left"/>
      </w:pPr>
      <w:r>
        <w:rPr>
          <w:rFonts w:ascii="Times New Roman"/>
          <w:b/>
          <w:i w:val="false"/>
          <w:color w:val="000000"/>
        </w:rPr>
        <w:t xml:space="preserve"> 6. Инженерлік инфрақұрылымының дамуы</w:t>
      </w:r>
      <w:r>
        <w:br/>
      </w:r>
      <w:r>
        <w:rPr>
          <w:rFonts w:ascii="Times New Roman"/>
          <w:b/>
          <w:i w:val="false"/>
          <w:color w:val="000000"/>
        </w:rPr>
        <w:t>Сумен жабдықтау</w:t>
      </w:r>
    </w:p>
    <w:bookmarkEnd w:id="78"/>
    <w:bookmarkStart w:name="z80" w:id="79"/>
    <w:p>
      <w:pPr>
        <w:spacing w:after="0"/>
        <w:ind w:left="0"/>
        <w:jc w:val="both"/>
      </w:pPr>
      <w:r>
        <w:rPr>
          <w:rFonts w:ascii="Times New Roman"/>
          <w:b w:val="false"/>
          <w:i w:val="false"/>
          <w:color w:val="000000"/>
          <w:sz w:val="28"/>
        </w:rPr>
        <w:t>
      Халықты, сондай-ақ өнеркәсіп орындарын сумен жабдықтау мыналардың есебінен жүзеге асырылады:</w:t>
      </w:r>
    </w:p>
    <w:bookmarkEnd w:id="79"/>
    <w:bookmarkStart w:name="z81" w:id="80"/>
    <w:p>
      <w:pPr>
        <w:spacing w:after="0"/>
        <w:ind w:left="0"/>
        <w:jc w:val="both"/>
      </w:pPr>
      <w:r>
        <w:rPr>
          <w:rFonts w:ascii="Times New Roman"/>
          <w:b w:val="false"/>
          <w:i w:val="false"/>
          <w:color w:val="000000"/>
          <w:sz w:val="28"/>
        </w:rPr>
        <w:t>
      1) "Қарашық" скважиналық су қоймасының жер асты сулары;</w:t>
      </w:r>
    </w:p>
    <w:bookmarkEnd w:id="80"/>
    <w:bookmarkStart w:name="z82" w:id="81"/>
    <w:p>
      <w:pPr>
        <w:spacing w:after="0"/>
        <w:ind w:left="0"/>
        <w:jc w:val="both"/>
      </w:pPr>
      <w:r>
        <w:rPr>
          <w:rFonts w:ascii="Times New Roman"/>
          <w:b w:val="false"/>
          <w:i w:val="false"/>
          <w:color w:val="000000"/>
          <w:sz w:val="28"/>
        </w:rPr>
        <w:t>
      2) Темір жол станциясындағы су қоймасы;</w:t>
      </w:r>
    </w:p>
    <w:bookmarkEnd w:id="81"/>
    <w:bookmarkStart w:name="z83" w:id="82"/>
    <w:p>
      <w:pPr>
        <w:spacing w:after="0"/>
        <w:ind w:left="0"/>
        <w:jc w:val="both"/>
      </w:pPr>
      <w:r>
        <w:rPr>
          <w:rFonts w:ascii="Times New Roman"/>
          <w:b w:val="false"/>
          <w:i w:val="false"/>
          <w:color w:val="000000"/>
          <w:sz w:val="28"/>
        </w:rPr>
        <w:t>
      3) Жекелеген скважиналардың жерасты сулары, сондай-ақ жоғарғы су жеткізетін су құбырларын, шахталық құдықтарды пайдалану есебінен жер асты сулары;</w:t>
      </w:r>
    </w:p>
    <w:bookmarkEnd w:id="82"/>
    <w:bookmarkStart w:name="z84" w:id="83"/>
    <w:p>
      <w:pPr>
        <w:spacing w:after="0"/>
        <w:ind w:left="0"/>
        <w:jc w:val="both"/>
      </w:pPr>
      <w:r>
        <w:rPr>
          <w:rFonts w:ascii="Times New Roman"/>
          <w:b w:val="false"/>
          <w:i w:val="false"/>
          <w:color w:val="000000"/>
          <w:sz w:val="28"/>
        </w:rPr>
        <w:t>
      4) Кентау-Түркістан топтық су құбыры.</w:t>
      </w:r>
    </w:p>
    <w:bookmarkEnd w:id="83"/>
    <w:bookmarkStart w:name="z85" w:id="84"/>
    <w:p>
      <w:pPr>
        <w:spacing w:after="0"/>
        <w:ind w:left="0"/>
        <w:jc w:val="both"/>
      </w:pPr>
      <w:r>
        <w:rPr>
          <w:rFonts w:ascii="Times New Roman"/>
          <w:b w:val="false"/>
          <w:i w:val="false"/>
          <w:color w:val="000000"/>
          <w:sz w:val="28"/>
        </w:rPr>
        <w:t>
      Кентау-Түркістан топтық су құбырын сумен жабдықтау көзі Біресек-Қантағы жер асты су орындарын пайдалану болып табылады.</w:t>
      </w:r>
    </w:p>
    <w:bookmarkEnd w:id="84"/>
    <w:bookmarkStart w:name="z86" w:id="85"/>
    <w:p>
      <w:pPr>
        <w:spacing w:after="0"/>
        <w:ind w:left="0"/>
        <w:jc w:val="both"/>
      </w:pPr>
      <w:r>
        <w:rPr>
          <w:rFonts w:ascii="Times New Roman"/>
          <w:b w:val="false"/>
          <w:i w:val="false"/>
          <w:color w:val="000000"/>
          <w:sz w:val="28"/>
        </w:rPr>
        <w:t>
      Кентау-Түркістан топтық су құбырының су құбырлары желісінің құрылысынан ұзындығы 9,1 шақырым су жүйелері бойынша су өзінен өзі ағып Түркістан қаласы су құбырлары желісіне құйылады.</w:t>
      </w:r>
    </w:p>
    <w:bookmarkEnd w:id="85"/>
    <w:bookmarkStart w:name="z87" w:id="86"/>
    <w:p>
      <w:pPr>
        <w:spacing w:after="0"/>
        <w:ind w:left="0"/>
        <w:jc w:val="left"/>
      </w:pPr>
      <w:r>
        <w:rPr>
          <w:rFonts w:ascii="Times New Roman"/>
          <w:b/>
          <w:i w:val="false"/>
          <w:color w:val="000000"/>
        </w:rPr>
        <w:t xml:space="preserve"> Сарқынды сумен жабдықтау</w:t>
      </w:r>
    </w:p>
    <w:bookmarkEnd w:id="86"/>
    <w:bookmarkStart w:name="z88" w:id="87"/>
    <w:p>
      <w:pPr>
        <w:spacing w:after="0"/>
        <w:ind w:left="0"/>
        <w:jc w:val="both"/>
      </w:pPr>
      <w:r>
        <w:rPr>
          <w:rFonts w:ascii="Times New Roman"/>
          <w:b w:val="false"/>
          <w:i w:val="false"/>
          <w:color w:val="000000"/>
          <w:sz w:val="28"/>
        </w:rPr>
        <w:t>
      Қаланы сарқынды су жүйелерімен 25-30% қамтамасыз етілген, ағынды суларды тазарту құрылысы қанағаттанарлықсыз жағдайда тұр. Бас жоспарда сарқынды су тазалау құрылыстарын жүргізу және сарқынды суды тазалауға дейінгі қолданылып жүрген жүйені кеңейту және қайта қалпына келтіру қарастырылған.</w:t>
      </w:r>
    </w:p>
    <w:bookmarkEnd w:id="87"/>
    <w:bookmarkStart w:name="z89" w:id="88"/>
    <w:p>
      <w:pPr>
        <w:spacing w:after="0"/>
        <w:ind w:left="0"/>
        <w:jc w:val="left"/>
      </w:pPr>
      <w:r>
        <w:rPr>
          <w:rFonts w:ascii="Times New Roman"/>
          <w:b/>
          <w:i w:val="false"/>
          <w:color w:val="000000"/>
        </w:rPr>
        <w:t xml:space="preserve"> Санитарлық тазалау</w:t>
      </w:r>
    </w:p>
    <w:bookmarkEnd w:id="88"/>
    <w:bookmarkStart w:name="z90" w:id="89"/>
    <w:p>
      <w:pPr>
        <w:spacing w:after="0"/>
        <w:ind w:left="0"/>
        <w:jc w:val="both"/>
      </w:pPr>
      <w:r>
        <w:rPr>
          <w:rFonts w:ascii="Times New Roman"/>
          <w:b w:val="false"/>
          <w:i w:val="false"/>
          <w:color w:val="000000"/>
          <w:sz w:val="28"/>
        </w:rPr>
        <w:t>
      Аумақты санитарлық тазалау қазіргі кезде тапсырысты жүйемен жүргізілуде, жобада қаланың жоспарлы-реттеулі тазалауды жүзеге асыру көзделуде.</w:t>
      </w:r>
    </w:p>
    <w:bookmarkEnd w:id="89"/>
    <w:bookmarkStart w:name="z91" w:id="90"/>
    <w:p>
      <w:pPr>
        <w:spacing w:after="0"/>
        <w:ind w:left="0"/>
        <w:jc w:val="left"/>
      </w:pPr>
      <w:r>
        <w:rPr>
          <w:rFonts w:ascii="Times New Roman"/>
          <w:b/>
          <w:i w:val="false"/>
          <w:color w:val="000000"/>
        </w:rPr>
        <w:t xml:space="preserve"> Жылумен жабдықтау</w:t>
      </w:r>
    </w:p>
    <w:bookmarkEnd w:id="90"/>
    <w:bookmarkStart w:name="z92" w:id="91"/>
    <w:p>
      <w:pPr>
        <w:spacing w:after="0"/>
        <w:ind w:left="0"/>
        <w:jc w:val="both"/>
      </w:pPr>
      <w:r>
        <w:rPr>
          <w:rFonts w:ascii="Times New Roman"/>
          <w:b w:val="false"/>
          <w:i w:val="false"/>
          <w:color w:val="000000"/>
          <w:sz w:val="28"/>
        </w:rPr>
        <w:t>
      Жылумен жабдықтауды орталықтандыру және қоршаған ортаның тазалығын қорғауды қамтамасыз етуге бағытталған санитарлық-гигиеналық және сәулет-құрылыс талаптарын ескере отырып, қалада солтүстік-батыс өнеркәсіптік аймағында коммуналдық жылу қазандығы іске қосылды.</w:t>
      </w:r>
    </w:p>
    <w:bookmarkEnd w:id="91"/>
    <w:bookmarkStart w:name="z93" w:id="92"/>
    <w:p>
      <w:pPr>
        <w:spacing w:after="0"/>
        <w:ind w:left="0"/>
        <w:jc w:val="both"/>
      </w:pPr>
      <w:r>
        <w:rPr>
          <w:rFonts w:ascii="Times New Roman"/>
          <w:b w:val="false"/>
          <w:i w:val="false"/>
          <w:color w:val="000000"/>
          <w:sz w:val="28"/>
        </w:rPr>
        <w:t>
      Қазандық тұрғын үйлер мен қоғамдық ғимараттарды жылумен және ыстық сумен жабдықтау үшін тағайындалған. Қазандықтың бекітілген қуаты-40 Гкал/с тәулік жылудың жылдық шығарылуы 90200 Гкал-ды құрайды деп болжамдалуда, соның ішінде:</w:t>
      </w:r>
    </w:p>
    <w:bookmarkEnd w:id="92"/>
    <w:p>
      <w:pPr>
        <w:spacing w:after="0"/>
        <w:ind w:left="0"/>
        <w:jc w:val="both"/>
      </w:pPr>
      <w:r>
        <w:rPr>
          <w:rFonts w:ascii="Times New Roman"/>
          <w:b w:val="false"/>
          <w:i w:val="false"/>
          <w:color w:val="000000"/>
          <w:sz w:val="28"/>
        </w:rPr>
        <w:t>
      - жылытуға - 32650 Гкал;</w:t>
      </w:r>
    </w:p>
    <w:p>
      <w:pPr>
        <w:spacing w:after="0"/>
        <w:ind w:left="0"/>
        <w:jc w:val="both"/>
      </w:pPr>
      <w:r>
        <w:rPr>
          <w:rFonts w:ascii="Times New Roman"/>
          <w:b w:val="false"/>
          <w:i w:val="false"/>
          <w:color w:val="000000"/>
          <w:sz w:val="28"/>
        </w:rPr>
        <w:t>
      - ыстық сумен жабдықтауға - 52170 Гкал;</w:t>
      </w:r>
    </w:p>
    <w:p>
      <w:pPr>
        <w:spacing w:after="0"/>
        <w:ind w:left="0"/>
        <w:jc w:val="both"/>
      </w:pPr>
      <w:r>
        <w:rPr>
          <w:rFonts w:ascii="Times New Roman"/>
          <w:b w:val="false"/>
          <w:i w:val="false"/>
          <w:color w:val="000000"/>
          <w:sz w:val="28"/>
        </w:rPr>
        <w:t>
      - қазандықтың өз қажеттеріне - 5380 Гкал;</w:t>
      </w:r>
    </w:p>
    <w:bookmarkStart w:name="z94" w:id="93"/>
    <w:p>
      <w:pPr>
        <w:spacing w:after="0"/>
        <w:ind w:left="0"/>
        <w:jc w:val="both"/>
      </w:pPr>
      <w:r>
        <w:rPr>
          <w:rFonts w:ascii="Times New Roman"/>
          <w:b w:val="false"/>
          <w:i w:val="false"/>
          <w:color w:val="000000"/>
          <w:sz w:val="28"/>
        </w:rPr>
        <w:t>
      Түркістан қаласында жылумен жабдықтау жүйесін одан ары дамыту қолда бар коммуналдық қазандық және жылумен жабдықтаудың дербес жүйелері базасында қарастырылады.</w:t>
      </w:r>
    </w:p>
    <w:bookmarkEnd w:id="93"/>
    <w:bookmarkStart w:name="z95" w:id="94"/>
    <w:p>
      <w:pPr>
        <w:spacing w:after="0"/>
        <w:ind w:left="0"/>
        <w:jc w:val="left"/>
      </w:pPr>
      <w:r>
        <w:rPr>
          <w:rFonts w:ascii="Times New Roman"/>
          <w:b/>
          <w:i w:val="false"/>
          <w:color w:val="000000"/>
        </w:rPr>
        <w:t xml:space="preserve"> Газбен жабдықтау</w:t>
      </w:r>
    </w:p>
    <w:bookmarkEnd w:id="94"/>
    <w:bookmarkStart w:name="z96" w:id="95"/>
    <w:p>
      <w:pPr>
        <w:spacing w:after="0"/>
        <w:ind w:left="0"/>
        <w:jc w:val="both"/>
      </w:pPr>
      <w:r>
        <w:rPr>
          <w:rFonts w:ascii="Times New Roman"/>
          <w:b w:val="false"/>
          <w:i w:val="false"/>
          <w:color w:val="000000"/>
          <w:sz w:val="28"/>
        </w:rPr>
        <w:t>
      Қаланы газбен жабдықтау үшін, Шымкент қаласындағы ГНС-тан жеткізілетін сұйытылған газ пайдаланылуда.</w:t>
      </w:r>
    </w:p>
    <w:bookmarkEnd w:id="95"/>
    <w:bookmarkStart w:name="z97" w:id="96"/>
    <w:p>
      <w:pPr>
        <w:spacing w:after="0"/>
        <w:ind w:left="0"/>
        <w:jc w:val="both"/>
      </w:pPr>
      <w:r>
        <w:rPr>
          <w:rFonts w:ascii="Times New Roman"/>
          <w:b w:val="false"/>
          <w:i w:val="false"/>
          <w:color w:val="000000"/>
          <w:sz w:val="28"/>
        </w:rPr>
        <w:t>
      Бас жоспарда көзделген Монтайтас-Арыс-Шәуілдір-Түркістан-Кентау трассасы бойынша "Газли-Шымкент" магистральді газ құбырының қаланы газбен жабдықтау іске асырылмаған.</w:t>
      </w:r>
    </w:p>
    <w:bookmarkEnd w:id="96"/>
    <w:bookmarkStart w:name="z98" w:id="97"/>
    <w:p>
      <w:pPr>
        <w:spacing w:after="0"/>
        <w:ind w:left="0"/>
        <w:jc w:val="both"/>
      </w:pPr>
      <w:r>
        <w:rPr>
          <w:rFonts w:ascii="Times New Roman"/>
          <w:b w:val="false"/>
          <w:i w:val="false"/>
          <w:color w:val="000000"/>
          <w:sz w:val="28"/>
        </w:rPr>
        <w:t>
      Бірінші кезекте, қаланы газбен жабдықтаудың қолданылып жүрген жүйесі Бейнеу-Бозай-Самсоновка магистральды газ құбырынан бөлінген құрылыстың есебінен өзгереді.</w:t>
      </w:r>
    </w:p>
    <w:bookmarkEnd w:id="97"/>
    <w:bookmarkStart w:name="z99" w:id="98"/>
    <w:p>
      <w:pPr>
        <w:spacing w:after="0"/>
        <w:ind w:left="0"/>
        <w:jc w:val="left"/>
      </w:pPr>
      <w:r>
        <w:rPr>
          <w:rFonts w:ascii="Times New Roman"/>
          <w:b/>
          <w:i w:val="false"/>
          <w:color w:val="000000"/>
        </w:rPr>
        <w:t xml:space="preserve"> Электрмен жабдықтау</w:t>
      </w:r>
    </w:p>
    <w:bookmarkEnd w:id="98"/>
    <w:bookmarkStart w:name="z100" w:id="99"/>
    <w:p>
      <w:pPr>
        <w:spacing w:after="0"/>
        <w:ind w:left="0"/>
        <w:jc w:val="both"/>
      </w:pPr>
      <w:r>
        <w:rPr>
          <w:rFonts w:ascii="Times New Roman"/>
          <w:b w:val="false"/>
          <w:i w:val="false"/>
          <w:color w:val="000000"/>
          <w:sz w:val="28"/>
        </w:rPr>
        <w:t>
      Қазіргі таңда қалада тұтынушыларды электрмен жабдықтауды "Оңтүстік-Жарық" ЖШС учаскесі мен "Оңтүстік-Жарық Транзит" ЖШС учаскесі жүзеге асыруда.</w:t>
      </w:r>
    </w:p>
    <w:bookmarkEnd w:id="99"/>
    <w:bookmarkStart w:name="z101" w:id="100"/>
    <w:p>
      <w:pPr>
        <w:spacing w:after="0"/>
        <w:ind w:left="0"/>
        <w:jc w:val="both"/>
      </w:pPr>
      <w:r>
        <w:rPr>
          <w:rFonts w:ascii="Times New Roman"/>
          <w:b w:val="false"/>
          <w:i w:val="false"/>
          <w:color w:val="000000"/>
          <w:sz w:val="28"/>
        </w:rPr>
        <w:t>
      Бас жоспарда электрмен жабдықтауда мыналар қарастырылады.</w:t>
      </w:r>
    </w:p>
    <w:bookmarkEnd w:id="100"/>
    <w:bookmarkStart w:name="z102" w:id="101"/>
    <w:p>
      <w:pPr>
        <w:spacing w:after="0"/>
        <w:ind w:left="0"/>
        <w:jc w:val="both"/>
      </w:pPr>
      <w:r>
        <w:rPr>
          <w:rFonts w:ascii="Times New Roman"/>
          <w:b w:val="false"/>
          <w:i w:val="false"/>
          <w:color w:val="000000"/>
          <w:sz w:val="28"/>
        </w:rPr>
        <w:t>
      1) 35/10 кв "Новая" жаңа подстанциясын құру.</w:t>
      </w:r>
    </w:p>
    <w:bookmarkEnd w:id="101"/>
    <w:bookmarkStart w:name="z103" w:id="102"/>
    <w:p>
      <w:pPr>
        <w:spacing w:after="0"/>
        <w:ind w:left="0"/>
        <w:jc w:val="both"/>
      </w:pPr>
      <w:r>
        <w:rPr>
          <w:rFonts w:ascii="Times New Roman"/>
          <w:b w:val="false"/>
          <w:i w:val="false"/>
          <w:color w:val="000000"/>
          <w:sz w:val="28"/>
        </w:rPr>
        <w:t>
      2) "ЖБИ" подстанциясын демонтаждау;</w:t>
      </w:r>
    </w:p>
    <w:bookmarkEnd w:id="102"/>
    <w:bookmarkStart w:name="z104" w:id="103"/>
    <w:p>
      <w:pPr>
        <w:spacing w:after="0"/>
        <w:ind w:left="0"/>
        <w:jc w:val="both"/>
      </w:pPr>
      <w:r>
        <w:rPr>
          <w:rFonts w:ascii="Times New Roman"/>
          <w:b w:val="false"/>
          <w:i w:val="false"/>
          <w:color w:val="000000"/>
          <w:sz w:val="28"/>
        </w:rPr>
        <w:t>
      3) қаланың даму жоспарларымен байланыстыру және тұрғын үй құрылысы аудандарында санитарлық-қорғау аймақтарын ұйымдастыру мақсатында 110 және 35 кВ электр желілері өтетін трассаларды ретке келтіру.</w:t>
      </w:r>
    </w:p>
    <w:bookmarkEnd w:id="103"/>
    <w:bookmarkStart w:name="z105" w:id="104"/>
    <w:p>
      <w:pPr>
        <w:spacing w:after="0"/>
        <w:ind w:left="0"/>
        <w:jc w:val="left"/>
      </w:pPr>
      <w:r>
        <w:rPr>
          <w:rFonts w:ascii="Times New Roman"/>
          <w:b/>
          <w:i w:val="false"/>
          <w:color w:val="000000"/>
        </w:rPr>
        <w:t xml:space="preserve"> Телефонмен жабдықтау</w:t>
      </w:r>
    </w:p>
    <w:bookmarkEnd w:id="104"/>
    <w:bookmarkStart w:name="z106" w:id="105"/>
    <w:p>
      <w:pPr>
        <w:spacing w:after="0"/>
        <w:ind w:left="0"/>
        <w:jc w:val="both"/>
      </w:pPr>
      <w:r>
        <w:rPr>
          <w:rFonts w:ascii="Times New Roman"/>
          <w:b w:val="false"/>
          <w:i w:val="false"/>
          <w:color w:val="000000"/>
          <w:sz w:val="28"/>
        </w:rPr>
        <w:t>
      Түркістан қаласы аумағында сегіз телефон станциялары іске қосылған.</w:t>
      </w:r>
    </w:p>
    <w:bookmarkEnd w:id="105"/>
    <w:bookmarkStart w:name="z107" w:id="106"/>
    <w:p>
      <w:pPr>
        <w:spacing w:after="0"/>
        <w:ind w:left="0"/>
        <w:jc w:val="both"/>
      </w:pPr>
      <w:r>
        <w:rPr>
          <w:rFonts w:ascii="Times New Roman"/>
          <w:b w:val="false"/>
          <w:i w:val="false"/>
          <w:color w:val="000000"/>
          <w:sz w:val="28"/>
        </w:rPr>
        <w:t>
      АД-2 жаңа сандық станциясы салынған. Қаланың орталық бөлігінде АД-1 және АД-3 сандық станция салынған. Одан басқа, ұялы байланыста үш оператор жұмыс істейді.</w:t>
      </w:r>
    </w:p>
    <w:bookmarkEnd w:id="106"/>
    <w:bookmarkStart w:name="z108" w:id="107"/>
    <w:p>
      <w:pPr>
        <w:spacing w:after="0"/>
        <w:ind w:left="0"/>
        <w:jc w:val="both"/>
      </w:pPr>
      <w:r>
        <w:rPr>
          <w:rFonts w:ascii="Times New Roman"/>
          <w:b w:val="false"/>
          <w:i w:val="false"/>
          <w:color w:val="000000"/>
          <w:sz w:val="28"/>
        </w:rPr>
        <w:t>
      Спутниктік және кабельдік телевидияның қызметі жеке инвесторлармен ұсынылады.</w:t>
      </w:r>
    </w:p>
    <w:bookmarkEnd w:id="107"/>
    <w:bookmarkStart w:name="z109" w:id="108"/>
    <w:p>
      <w:pPr>
        <w:spacing w:after="0"/>
        <w:ind w:left="0"/>
        <w:jc w:val="left"/>
      </w:pPr>
      <w:r>
        <w:rPr>
          <w:rFonts w:ascii="Times New Roman"/>
          <w:b/>
          <w:i w:val="false"/>
          <w:color w:val="000000"/>
        </w:rPr>
        <w:t xml:space="preserve"> Көгалдандыру</w:t>
      </w:r>
    </w:p>
    <w:bookmarkEnd w:id="108"/>
    <w:bookmarkStart w:name="z110" w:id="109"/>
    <w:p>
      <w:pPr>
        <w:spacing w:after="0"/>
        <w:ind w:left="0"/>
        <w:jc w:val="both"/>
      </w:pPr>
      <w:r>
        <w:rPr>
          <w:rFonts w:ascii="Times New Roman"/>
          <w:b w:val="false"/>
          <w:i w:val="false"/>
          <w:color w:val="000000"/>
          <w:sz w:val="28"/>
        </w:rPr>
        <w:t>
      Бас жоспармен Түркістан қаласын көгалдандырудың негізгі принциптері анықталған. Жасыл көшеттер мыналарға жобалануы тиіс:</w:t>
      </w:r>
    </w:p>
    <w:bookmarkEnd w:id="109"/>
    <w:bookmarkStart w:name="z111" w:id="110"/>
    <w:p>
      <w:pPr>
        <w:spacing w:after="0"/>
        <w:ind w:left="0"/>
        <w:jc w:val="both"/>
      </w:pPr>
      <w:r>
        <w:rPr>
          <w:rFonts w:ascii="Times New Roman"/>
          <w:b w:val="false"/>
          <w:i w:val="false"/>
          <w:color w:val="000000"/>
          <w:sz w:val="28"/>
        </w:rPr>
        <w:t>
      1) жергілікті табиғи жағдайларды ескере отырып мақсатты өзара байланысты жүйе түрінде;</w:t>
      </w:r>
    </w:p>
    <w:bookmarkEnd w:id="110"/>
    <w:bookmarkStart w:name="z112" w:id="111"/>
    <w:p>
      <w:pPr>
        <w:spacing w:after="0"/>
        <w:ind w:left="0"/>
        <w:jc w:val="both"/>
      </w:pPr>
      <w:r>
        <w:rPr>
          <w:rFonts w:ascii="Times New Roman"/>
          <w:b w:val="false"/>
          <w:i w:val="false"/>
          <w:color w:val="000000"/>
          <w:sz w:val="28"/>
        </w:rPr>
        <w:t>
      2) қаланың сәулет-жоспарлау құрылымына сәйкес және тұрғындарға қызмет көрсетуді ұйымдастыру.</w:t>
      </w:r>
    </w:p>
    <w:bookmarkEnd w:id="111"/>
    <w:bookmarkStart w:name="z113" w:id="112"/>
    <w:p>
      <w:pPr>
        <w:spacing w:after="0"/>
        <w:ind w:left="0"/>
        <w:jc w:val="both"/>
      </w:pPr>
      <w:r>
        <w:rPr>
          <w:rFonts w:ascii="Times New Roman"/>
          <w:b w:val="false"/>
          <w:i w:val="false"/>
          <w:color w:val="000000"/>
          <w:sz w:val="28"/>
        </w:rPr>
        <w:t>
      Жасыл көшеттер қаланың тұрғын үй және өнеркәсіптік аудандарының орталықтарының сәулеттік ансамблдерінің кеңістіктік компазицияларының құрамдас бөлігі болып табылады.</w:t>
      </w:r>
    </w:p>
    <w:bookmarkEnd w:id="112"/>
    <w:bookmarkStart w:name="z114" w:id="113"/>
    <w:p>
      <w:pPr>
        <w:spacing w:after="0"/>
        <w:ind w:left="0"/>
        <w:jc w:val="both"/>
      </w:pPr>
      <w:r>
        <w:rPr>
          <w:rFonts w:ascii="Times New Roman"/>
          <w:b w:val="false"/>
          <w:i w:val="false"/>
          <w:color w:val="000000"/>
          <w:sz w:val="28"/>
        </w:rPr>
        <w:t>
      Бұл принциптерді табысты жүзеге асыру тұрғындардың өмір сүруі үшін көгалдандырып қолайлы жағдай тудыруларына мүмкіндік береді.</w:t>
      </w:r>
    </w:p>
    <w:bookmarkEnd w:id="113"/>
    <w:bookmarkStart w:name="z115" w:id="114"/>
    <w:p>
      <w:pPr>
        <w:spacing w:after="0"/>
        <w:ind w:left="0"/>
        <w:jc w:val="both"/>
      </w:pPr>
      <w:r>
        <w:rPr>
          <w:rFonts w:ascii="Times New Roman"/>
          <w:b w:val="false"/>
          <w:i w:val="false"/>
          <w:color w:val="000000"/>
          <w:sz w:val="28"/>
        </w:rPr>
        <w:t>
      Тұрғындарға кері әсер жасайтын факторлардың қатарына мыналар жатады: автокөліктің зиянды қалдықтар төгуінен ауа бассейннің ластануы, қалалық шу, әсіресе, көлік магистральдарында, ауыр микроклиматтық жағдайларда, жазғы және қысқы уақыттарда және тағы басқаларда.</w:t>
      </w:r>
    </w:p>
    <w:bookmarkEnd w:id="114"/>
    <w:bookmarkStart w:name="z116" w:id="115"/>
    <w:p>
      <w:pPr>
        <w:spacing w:after="0"/>
        <w:ind w:left="0"/>
        <w:jc w:val="both"/>
      </w:pPr>
      <w:r>
        <w:rPr>
          <w:rFonts w:ascii="Times New Roman"/>
          <w:b w:val="false"/>
          <w:i w:val="false"/>
          <w:color w:val="000000"/>
          <w:sz w:val="28"/>
        </w:rPr>
        <w:t>
      Аталған қолайсыз факторлар қаланы көгалдандыру жолымен едәуір әлсірейтін болады.</w:t>
      </w:r>
    </w:p>
    <w:bookmarkEnd w:id="115"/>
    <w:bookmarkStart w:name="z117" w:id="116"/>
    <w:p>
      <w:pPr>
        <w:spacing w:after="0"/>
        <w:ind w:left="0"/>
        <w:jc w:val="both"/>
      </w:pPr>
      <w:r>
        <w:rPr>
          <w:rFonts w:ascii="Times New Roman"/>
          <w:b w:val="false"/>
          <w:i w:val="false"/>
          <w:color w:val="000000"/>
          <w:sz w:val="28"/>
        </w:rPr>
        <w:t>
      Бульварлар мен аллеялар, саябақтар, гүлзарлар, дендросаябақтар жүйесін қалыптастыру ойластырылады.</w:t>
      </w:r>
    </w:p>
    <w:bookmarkEnd w:id="116"/>
    <w:bookmarkStart w:name="z118" w:id="117"/>
    <w:p>
      <w:pPr>
        <w:spacing w:after="0"/>
        <w:ind w:left="0"/>
        <w:jc w:val="both"/>
      </w:pPr>
      <w:r>
        <w:rPr>
          <w:rFonts w:ascii="Times New Roman"/>
          <w:b w:val="false"/>
          <w:i w:val="false"/>
          <w:color w:val="000000"/>
          <w:sz w:val="28"/>
        </w:rPr>
        <w:t>
      Көгалдандырудың басты міндеті қаланың әуе бассейнін жақсарту, микроклиматын жақсарту және оның сыртқы келбетін байыту, тұрғындардың жаппай демалысын ұйымдастыру болып табылады.</w:t>
      </w:r>
    </w:p>
    <w:bookmarkEnd w:id="117"/>
    <w:bookmarkStart w:name="z119" w:id="118"/>
    <w:p>
      <w:pPr>
        <w:spacing w:after="0"/>
        <w:ind w:left="0"/>
        <w:jc w:val="left"/>
      </w:pPr>
      <w:r>
        <w:rPr>
          <w:rFonts w:ascii="Times New Roman"/>
          <w:b/>
          <w:i w:val="false"/>
          <w:color w:val="000000"/>
        </w:rPr>
        <w:t xml:space="preserve"> 7. Аумақты қорғау мен қаланың тұрақты дамуын қамтамасыз етудің іс-шаралары</w:t>
      </w:r>
    </w:p>
    <w:bookmarkEnd w:id="118"/>
    <w:bookmarkStart w:name="z120" w:id="119"/>
    <w:p>
      <w:pPr>
        <w:spacing w:after="0"/>
        <w:ind w:left="0"/>
        <w:jc w:val="both"/>
      </w:pPr>
      <w:r>
        <w:rPr>
          <w:rFonts w:ascii="Times New Roman"/>
          <w:b w:val="false"/>
          <w:i w:val="false"/>
          <w:color w:val="000000"/>
          <w:sz w:val="28"/>
        </w:rPr>
        <w:t>
      1. Бас жоспар аумақтың қызметтік аймақтарын тәртіпке келтіру, қаланың жоспарлану құрылымын барынша тұтас ету, рекреациялық жүйені қалыптастыру, өнеркәсіп-өндірістік және коммуналдық нысандардың санитарлық-қорғау аймағын (СҚА) ұйымдастыру бойынша жоспарлау іс-шараларының кешенін қарастырады.</w:t>
      </w:r>
    </w:p>
    <w:bookmarkEnd w:id="119"/>
    <w:bookmarkStart w:name="z121" w:id="120"/>
    <w:p>
      <w:pPr>
        <w:spacing w:after="0"/>
        <w:ind w:left="0"/>
        <w:jc w:val="both"/>
      </w:pPr>
      <w:r>
        <w:rPr>
          <w:rFonts w:ascii="Times New Roman"/>
          <w:b w:val="false"/>
          <w:i w:val="false"/>
          <w:color w:val="000000"/>
          <w:sz w:val="28"/>
        </w:rPr>
        <w:t>
      2. Түркістан қаласының қала құрылысын дамытудың экологиялық талаптарына мыналар жатады:</w:t>
      </w:r>
    </w:p>
    <w:bookmarkEnd w:id="120"/>
    <w:bookmarkStart w:name="z122" w:id="121"/>
    <w:p>
      <w:pPr>
        <w:spacing w:after="0"/>
        <w:ind w:left="0"/>
        <w:jc w:val="both"/>
      </w:pPr>
      <w:r>
        <w:rPr>
          <w:rFonts w:ascii="Times New Roman"/>
          <w:b w:val="false"/>
          <w:i w:val="false"/>
          <w:color w:val="000000"/>
          <w:sz w:val="28"/>
        </w:rPr>
        <w:t>
      1) өмір сүретін ортаның, соның ішінде аумақты көгалдандыру,  қаланың тұрғын үй және қоғамдық аймағында микроклиматтық жағдайды жақсарту жолымен жайлылықты арттыру;</w:t>
      </w:r>
    </w:p>
    <w:bookmarkEnd w:id="121"/>
    <w:bookmarkStart w:name="z123" w:id="122"/>
    <w:p>
      <w:pPr>
        <w:spacing w:after="0"/>
        <w:ind w:left="0"/>
        <w:jc w:val="both"/>
      </w:pPr>
      <w:r>
        <w:rPr>
          <w:rFonts w:ascii="Times New Roman"/>
          <w:b w:val="false"/>
          <w:i w:val="false"/>
          <w:color w:val="000000"/>
          <w:sz w:val="28"/>
        </w:rPr>
        <w:t>
      2) ТЭК полигоны, мал көметін шұңқыр құрылысы есебінен жерді  ластауға тойтарыс беру;</w:t>
      </w:r>
    </w:p>
    <w:bookmarkEnd w:id="122"/>
    <w:bookmarkStart w:name="z124" w:id="123"/>
    <w:p>
      <w:pPr>
        <w:spacing w:after="0"/>
        <w:ind w:left="0"/>
        <w:jc w:val="both"/>
      </w:pPr>
      <w:r>
        <w:rPr>
          <w:rFonts w:ascii="Times New Roman"/>
          <w:b w:val="false"/>
          <w:i w:val="false"/>
          <w:color w:val="000000"/>
          <w:sz w:val="28"/>
        </w:rPr>
        <w:t>
      3) санкцияланбаған қоқыс тастайтын жерді жою бойынша іс жүргізу есебінен қатты тұрмыстық қалдықтармен жерді ластауды төмендету, бұзылған жерлерді жоспарлы түрде рекультивация жүргізу;</w:t>
      </w:r>
    </w:p>
    <w:bookmarkEnd w:id="123"/>
    <w:bookmarkStart w:name="z125" w:id="124"/>
    <w:p>
      <w:pPr>
        <w:spacing w:after="0"/>
        <w:ind w:left="0"/>
        <w:jc w:val="both"/>
      </w:pPr>
      <w:r>
        <w:rPr>
          <w:rFonts w:ascii="Times New Roman"/>
          <w:b w:val="false"/>
          <w:i w:val="false"/>
          <w:color w:val="000000"/>
          <w:sz w:val="28"/>
        </w:rPr>
        <w:t>
      4) орман дақылдарының алаңын кеңейту мен қалпына келтіру, орман мелиоративті жұмыстарын дамыту, ағаш-бұта, сәндік, қылқан жапырақты тұқымдас ағаштарды отырғызу материалдарын өсіру үшін тұрақты тәлімбақтар салу;</w:t>
      </w:r>
    </w:p>
    <w:bookmarkEnd w:id="124"/>
    <w:bookmarkStart w:name="z126" w:id="125"/>
    <w:p>
      <w:pPr>
        <w:spacing w:after="0"/>
        <w:ind w:left="0"/>
        <w:jc w:val="both"/>
      </w:pPr>
      <w:r>
        <w:rPr>
          <w:rFonts w:ascii="Times New Roman"/>
          <w:b w:val="false"/>
          <w:i w:val="false"/>
          <w:color w:val="000000"/>
          <w:sz w:val="28"/>
        </w:rPr>
        <w:t>
      5) қаланың барынша тұтас қызметтік-жоспарлау құрылымы;</w:t>
      </w:r>
    </w:p>
    <w:bookmarkEnd w:id="125"/>
    <w:bookmarkStart w:name="z127" w:id="126"/>
    <w:p>
      <w:pPr>
        <w:spacing w:after="0"/>
        <w:ind w:left="0"/>
        <w:jc w:val="both"/>
      </w:pPr>
      <w:r>
        <w:rPr>
          <w:rFonts w:ascii="Times New Roman"/>
          <w:b w:val="false"/>
          <w:i w:val="false"/>
          <w:color w:val="000000"/>
          <w:sz w:val="28"/>
        </w:rPr>
        <w:t>
      6) өнеркәсіптік және өндірістік нысандарда санитарлық-қорғау  аймағын (СҚА) ұйымдастыру;</w:t>
      </w:r>
    </w:p>
    <w:bookmarkEnd w:id="126"/>
    <w:bookmarkStart w:name="z128" w:id="127"/>
    <w:p>
      <w:pPr>
        <w:spacing w:after="0"/>
        <w:ind w:left="0"/>
        <w:jc w:val="both"/>
      </w:pPr>
      <w:r>
        <w:rPr>
          <w:rFonts w:ascii="Times New Roman"/>
          <w:b w:val="false"/>
          <w:i w:val="false"/>
          <w:color w:val="000000"/>
          <w:sz w:val="28"/>
        </w:rPr>
        <w:t>
      7) суды сақтау аймағын және Қарашық өзенін бойлай жолақтарда;</w:t>
      </w:r>
    </w:p>
    <w:bookmarkEnd w:id="127"/>
    <w:bookmarkStart w:name="z129" w:id="128"/>
    <w:p>
      <w:pPr>
        <w:spacing w:after="0"/>
        <w:ind w:left="0"/>
        <w:jc w:val="both"/>
      </w:pPr>
      <w:r>
        <w:rPr>
          <w:rFonts w:ascii="Times New Roman"/>
          <w:b w:val="false"/>
          <w:i w:val="false"/>
          <w:color w:val="000000"/>
          <w:sz w:val="28"/>
        </w:rPr>
        <w:t>
      8) ұйымдастыру су бөгеттері мен тоғандарынан санитарлық қорғау аймағын ұйымдастыру;</w:t>
      </w:r>
    </w:p>
    <w:bookmarkEnd w:id="128"/>
    <w:bookmarkStart w:name="z130" w:id="129"/>
    <w:p>
      <w:pPr>
        <w:spacing w:after="0"/>
        <w:ind w:left="0"/>
        <w:jc w:val="both"/>
      </w:pPr>
      <w:r>
        <w:rPr>
          <w:rFonts w:ascii="Times New Roman"/>
          <w:b w:val="false"/>
          <w:i w:val="false"/>
          <w:color w:val="000000"/>
          <w:sz w:val="28"/>
        </w:rPr>
        <w:t>
      9) темір жол бұрылысын бойлай 100 метрлік санитарлық-қорғау  жолағын ұйымдастыру;</w:t>
      </w:r>
    </w:p>
    <w:bookmarkEnd w:id="129"/>
    <w:bookmarkStart w:name="z131" w:id="130"/>
    <w:p>
      <w:pPr>
        <w:spacing w:after="0"/>
        <w:ind w:left="0"/>
        <w:jc w:val="both"/>
      </w:pPr>
      <w:r>
        <w:rPr>
          <w:rFonts w:ascii="Times New Roman"/>
          <w:b w:val="false"/>
          <w:i w:val="false"/>
          <w:color w:val="000000"/>
          <w:sz w:val="28"/>
        </w:rPr>
        <w:t>
      10) қаланың тазалау құрылысынан санитарлық-тазалау аймағын  ұйымдастыру;</w:t>
      </w:r>
    </w:p>
    <w:bookmarkEnd w:id="130"/>
    <w:bookmarkStart w:name="z132" w:id="131"/>
    <w:p>
      <w:pPr>
        <w:spacing w:after="0"/>
        <w:ind w:left="0"/>
        <w:jc w:val="both"/>
      </w:pPr>
      <w:r>
        <w:rPr>
          <w:rFonts w:ascii="Times New Roman"/>
          <w:b w:val="false"/>
          <w:i w:val="false"/>
          <w:color w:val="000000"/>
          <w:sz w:val="28"/>
        </w:rPr>
        <w:t>
      11) жаңа аумақтан мамандандырылған мал көметін шұңқырға аумақ  бөлу және оның құрылысы қолданылып жүрген нормалар мен ережелерге қатаң сай келуі керек және 1000 м. санитарлық қорғау аймағын ұйымдастыру;</w:t>
      </w:r>
    </w:p>
    <w:bookmarkEnd w:id="131"/>
    <w:bookmarkStart w:name="z133" w:id="132"/>
    <w:p>
      <w:pPr>
        <w:spacing w:after="0"/>
        <w:ind w:left="0"/>
        <w:jc w:val="both"/>
      </w:pPr>
      <w:r>
        <w:rPr>
          <w:rFonts w:ascii="Times New Roman"/>
          <w:b w:val="false"/>
          <w:i w:val="false"/>
          <w:color w:val="000000"/>
          <w:sz w:val="28"/>
        </w:rPr>
        <w:t>
      12) қаланың шеткі бөлігіндегі желдетілген батыс және оңтүстік-батыс жағынан бірыңғай өндірістік аймақ құру, онда барлық жаңа өнеркәсіп орындары орналастырылып, технологиялық өндірістік бағыт бойынша олар жекелеген блоктарға топтастырылған. Жаңа өндірістік-өнеркәсіптік кәсіпорындарды орналастыруды 2005 жылғы 8 шілдедегі № 334 "Өндірістік-нысандарды жобалаудағы санитарлық-эпидемиологиялық талаптар" ҚНжЕ талаптарына сәйкес тұрғын үй құрылысына дейін санитарлық-қорғау аймағын сақтауды ескеру ұсынылады.</w:t>
      </w:r>
    </w:p>
    <w:bookmarkEnd w:id="132"/>
    <w:bookmarkStart w:name="z134" w:id="133"/>
    <w:p>
      <w:pPr>
        <w:spacing w:after="0"/>
        <w:ind w:left="0"/>
        <w:jc w:val="both"/>
      </w:pPr>
      <w:r>
        <w:rPr>
          <w:rFonts w:ascii="Times New Roman"/>
          <w:b w:val="false"/>
          <w:i w:val="false"/>
          <w:color w:val="000000"/>
          <w:sz w:val="28"/>
        </w:rPr>
        <w:t>
      3. Қызметі технологиялық үдерістерге байланысты қоршаған ортаға және адамның денсаулығына теріс әсер етудің көздері болып табылатын өнеркәсіп орындары айналасынан санитарлық-қорғау аймағын құру қажет.</w:t>
      </w:r>
    </w:p>
    <w:bookmarkEnd w:id="133"/>
    <w:bookmarkStart w:name="z135" w:id="134"/>
    <w:p>
      <w:pPr>
        <w:spacing w:after="0"/>
        <w:ind w:left="0"/>
        <w:jc w:val="both"/>
      </w:pPr>
      <w:r>
        <w:rPr>
          <w:rFonts w:ascii="Times New Roman"/>
          <w:b w:val="false"/>
          <w:i w:val="false"/>
          <w:color w:val="000000"/>
          <w:sz w:val="28"/>
        </w:rPr>
        <w:t>
      1) қаланың түрлі бөліктеріндегі тұрғын үй құрылысының ортасында орналасқан кәсіпорындарды, сондай-ақ қоныстану аумағының экологиялық жағдайына қолайсыздық тудыратын, санитарлық-қорғау аймағы нормативтік өлшемдеріне сай келмейтін кәсіпорындарды да жаңадан жобаланатын өнеркәсіптік аумаққа шығару;</w:t>
      </w:r>
    </w:p>
    <w:bookmarkEnd w:id="134"/>
    <w:bookmarkStart w:name="z136" w:id="135"/>
    <w:p>
      <w:pPr>
        <w:spacing w:after="0"/>
        <w:ind w:left="0"/>
        <w:jc w:val="both"/>
      </w:pPr>
      <w:r>
        <w:rPr>
          <w:rFonts w:ascii="Times New Roman"/>
          <w:b w:val="false"/>
          <w:i w:val="false"/>
          <w:color w:val="000000"/>
          <w:sz w:val="28"/>
        </w:rPr>
        <w:t>
      2) барлық жылу жинақтайтын қондырғыларды экологиялық таза отын – гахға көшіру;</w:t>
      </w:r>
    </w:p>
    <w:bookmarkEnd w:id="135"/>
    <w:bookmarkStart w:name="z137" w:id="136"/>
    <w:p>
      <w:pPr>
        <w:spacing w:after="0"/>
        <w:ind w:left="0"/>
        <w:jc w:val="both"/>
      </w:pPr>
      <w:r>
        <w:rPr>
          <w:rFonts w:ascii="Times New Roman"/>
          <w:b w:val="false"/>
          <w:i w:val="false"/>
          <w:color w:val="000000"/>
          <w:sz w:val="28"/>
        </w:rPr>
        <w:t>
      3) қазіргі мейлінше тиімді шаң ұстайтын агрегаттар және отын мен материалдардың жабық қоймалар құрылысын орнату;</w:t>
      </w:r>
    </w:p>
    <w:bookmarkEnd w:id="136"/>
    <w:bookmarkStart w:name="z138" w:id="137"/>
    <w:p>
      <w:pPr>
        <w:spacing w:after="0"/>
        <w:ind w:left="0"/>
        <w:jc w:val="both"/>
      </w:pPr>
      <w:r>
        <w:rPr>
          <w:rFonts w:ascii="Times New Roman"/>
          <w:b w:val="false"/>
          <w:i w:val="false"/>
          <w:color w:val="000000"/>
          <w:sz w:val="28"/>
        </w:rPr>
        <w:t>
      4) жол-көше желісін одан ары дамыту және соның негізінде тұрақты қызмет ететін жалпы қалалық желі жасау;</w:t>
      </w:r>
    </w:p>
    <w:bookmarkEnd w:id="137"/>
    <w:bookmarkStart w:name="z139" w:id="138"/>
    <w:p>
      <w:pPr>
        <w:spacing w:after="0"/>
        <w:ind w:left="0"/>
        <w:jc w:val="both"/>
      </w:pPr>
      <w:r>
        <w:rPr>
          <w:rFonts w:ascii="Times New Roman"/>
          <w:b w:val="false"/>
          <w:i w:val="false"/>
          <w:color w:val="000000"/>
          <w:sz w:val="28"/>
        </w:rPr>
        <w:t>
      5) жер үсті суын бұрып ағызатын аумақ құрылысын салу;</w:t>
      </w:r>
    </w:p>
    <w:bookmarkEnd w:id="138"/>
    <w:bookmarkStart w:name="z140" w:id="139"/>
    <w:p>
      <w:pPr>
        <w:spacing w:after="0"/>
        <w:ind w:left="0"/>
        <w:jc w:val="both"/>
      </w:pPr>
      <w:r>
        <w:rPr>
          <w:rFonts w:ascii="Times New Roman"/>
          <w:b w:val="false"/>
          <w:i w:val="false"/>
          <w:color w:val="000000"/>
          <w:sz w:val="28"/>
        </w:rPr>
        <w:t>
      6) жер асты суларын төмендету үшін қолданылып жүргенін реконструкциялау және дренаждың жаңа жүйесінің құрылысы;</w:t>
      </w:r>
    </w:p>
    <w:bookmarkEnd w:id="139"/>
    <w:bookmarkStart w:name="z141" w:id="140"/>
    <w:p>
      <w:pPr>
        <w:spacing w:after="0"/>
        <w:ind w:left="0"/>
        <w:jc w:val="both"/>
      </w:pPr>
      <w:r>
        <w:rPr>
          <w:rFonts w:ascii="Times New Roman"/>
          <w:b w:val="false"/>
          <w:i w:val="false"/>
          <w:color w:val="000000"/>
          <w:sz w:val="28"/>
        </w:rPr>
        <w:t>
      7) апатты учаскелерін алмастырып су құбырын жөндеу, сонымен бірге жыл сайын дезинфекциялау және желілерді жуу;</w:t>
      </w:r>
    </w:p>
    <w:bookmarkEnd w:id="140"/>
    <w:bookmarkStart w:name="z142" w:id="141"/>
    <w:p>
      <w:pPr>
        <w:spacing w:after="0"/>
        <w:ind w:left="0"/>
        <w:jc w:val="both"/>
      </w:pPr>
      <w:r>
        <w:rPr>
          <w:rFonts w:ascii="Times New Roman"/>
          <w:b w:val="false"/>
          <w:i w:val="false"/>
          <w:color w:val="000000"/>
          <w:sz w:val="28"/>
        </w:rPr>
        <w:t>
      8) су құбырларын тазалау құрылыстарын реконструкциялау, суды залалсыздандырмау бойынша жаңа қондырғыны салу;</w:t>
      </w:r>
    </w:p>
    <w:bookmarkEnd w:id="141"/>
    <w:bookmarkStart w:name="z143" w:id="142"/>
    <w:p>
      <w:pPr>
        <w:spacing w:after="0"/>
        <w:ind w:left="0"/>
        <w:jc w:val="both"/>
      </w:pPr>
      <w:r>
        <w:rPr>
          <w:rFonts w:ascii="Times New Roman"/>
          <w:b w:val="false"/>
          <w:i w:val="false"/>
          <w:color w:val="000000"/>
          <w:sz w:val="28"/>
        </w:rPr>
        <w:t>
      9) жаңа канализациялық тазалау құрылысын салу;</w:t>
      </w:r>
    </w:p>
    <w:bookmarkEnd w:id="142"/>
    <w:bookmarkStart w:name="z144" w:id="143"/>
    <w:p>
      <w:pPr>
        <w:spacing w:after="0"/>
        <w:ind w:left="0"/>
        <w:jc w:val="both"/>
      </w:pPr>
      <w:r>
        <w:rPr>
          <w:rFonts w:ascii="Times New Roman"/>
          <w:b w:val="false"/>
          <w:i w:val="false"/>
          <w:color w:val="000000"/>
          <w:sz w:val="28"/>
        </w:rPr>
        <w:t>
      10) толық биологиялық тазалығымен канализациялық тазалау құрылысын және санитарлық - қорғау аймағын сақтай отырып тазалаудың ішкі технологиясын құру;</w:t>
      </w:r>
    </w:p>
    <w:bookmarkEnd w:id="143"/>
    <w:bookmarkStart w:name="z145" w:id="144"/>
    <w:p>
      <w:pPr>
        <w:spacing w:after="0"/>
        <w:ind w:left="0"/>
        <w:jc w:val="both"/>
      </w:pPr>
      <w:r>
        <w:rPr>
          <w:rFonts w:ascii="Times New Roman"/>
          <w:b w:val="false"/>
          <w:i w:val="false"/>
          <w:color w:val="000000"/>
          <w:sz w:val="28"/>
        </w:rPr>
        <w:t>
      11) насос басатын станциялар мен тұрмыстық канализацияның өзінен-өзі ағатын желісін жөндеу мен реконструкциялау;</w:t>
      </w:r>
    </w:p>
    <w:bookmarkEnd w:id="144"/>
    <w:bookmarkStart w:name="z146" w:id="145"/>
    <w:p>
      <w:pPr>
        <w:spacing w:after="0"/>
        <w:ind w:left="0"/>
        <w:jc w:val="both"/>
      </w:pPr>
      <w:r>
        <w:rPr>
          <w:rFonts w:ascii="Times New Roman"/>
          <w:b w:val="false"/>
          <w:i w:val="false"/>
          <w:color w:val="000000"/>
          <w:sz w:val="28"/>
        </w:rPr>
        <w:t>
      12) қазіргі технологияларды пайдаланып және жер асты суларының ластануын бақылайтын скважинаның құрылысын қоса отырып, барлық табиғат қорғау талаптарын сақтап қаланың қатты - тұрмыстық қалдықтары полигонының құрылысын салу;</w:t>
      </w:r>
    </w:p>
    <w:bookmarkEnd w:id="145"/>
    <w:p>
      <w:pPr>
        <w:spacing w:after="0"/>
        <w:ind w:left="0"/>
        <w:jc w:val="both"/>
      </w:pPr>
      <w:r>
        <w:rPr>
          <w:rFonts w:ascii="Times New Roman"/>
          <w:b w:val="false"/>
          <w:i w:val="false"/>
          <w:color w:val="000000"/>
          <w:sz w:val="28"/>
        </w:rPr>
        <w:t>
      13) ені 100 м. сыртқы шаң-желден қорғау белдеуін жасау;</w:t>
      </w:r>
    </w:p>
    <w:bookmarkStart w:name="z147" w:id="146"/>
    <w:p>
      <w:pPr>
        <w:spacing w:after="0"/>
        <w:ind w:left="0"/>
        <w:jc w:val="left"/>
      </w:pPr>
      <w:r>
        <w:rPr>
          <w:rFonts w:ascii="Times New Roman"/>
          <w:b/>
          <w:i w:val="false"/>
          <w:color w:val="000000"/>
        </w:rPr>
        <w:t xml:space="preserve"> 8. Табиғи және техногендік құбылыстар мен үдерістердің қауіпті әсерінен аумақты қорғау бойынша іс-шаралары</w:t>
      </w:r>
    </w:p>
    <w:bookmarkEnd w:id="146"/>
    <w:bookmarkStart w:name="z148" w:id="147"/>
    <w:p>
      <w:pPr>
        <w:spacing w:after="0"/>
        <w:ind w:left="0"/>
        <w:jc w:val="both"/>
      </w:pPr>
      <w:r>
        <w:rPr>
          <w:rFonts w:ascii="Times New Roman"/>
          <w:b w:val="false"/>
          <w:i w:val="false"/>
          <w:color w:val="000000"/>
          <w:sz w:val="28"/>
        </w:rPr>
        <w:t>
      1. Түркістан қаласында табиғи сипаттағы төтенше жағдайларға жол бермеу немесе олардың зардаптарын барынша төмендетуді қысқарту мақсатында алдын-ала мына инженерлік-техникалық іс-шараларды орындауды қарастыру.</w:t>
      </w:r>
    </w:p>
    <w:bookmarkEnd w:id="147"/>
    <w:bookmarkStart w:name="z149" w:id="148"/>
    <w:p>
      <w:pPr>
        <w:spacing w:after="0"/>
        <w:ind w:left="0"/>
        <w:jc w:val="both"/>
      </w:pPr>
      <w:r>
        <w:rPr>
          <w:rFonts w:ascii="Times New Roman"/>
          <w:b w:val="false"/>
          <w:i w:val="false"/>
          <w:color w:val="000000"/>
          <w:sz w:val="28"/>
        </w:rPr>
        <w:t>
      1) аумақты жоспарлау;</w:t>
      </w:r>
    </w:p>
    <w:bookmarkEnd w:id="148"/>
    <w:bookmarkStart w:name="z150" w:id="149"/>
    <w:p>
      <w:pPr>
        <w:spacing w:after="0"/>
        <w:ind w:left="0"/>
        <w:jc w:val="both"/>
      </w:pPr>
      <w:r>
        <w:rPr>
          <w:rFonts w:ascii="Times New Roman"/>
          <w:b w:val="false"/>
          <w:i w:val="false"/>
          <w:color w:val="000000"/>
          <w:sz w:val="28"/>
        </w:rPr>
        <w:t>
      2) жер үсті ағыстарын тәртіпке келтіру;</w:t>
      </w:r>
    </w:p>
    <w:bookmarkEnd w:id="149"/>
    <w:bookmarkStart w:name="z151" w:id="150"/>
    <w:p>
      <w:pPr>
        <w:spacing w:after="0"/>
        <w:ind w:left="0"/>
        <w:jc w:val="both"/>
      </w:pPr>
      <w:r>
        <w:rPr>
          <w:rFonts w:ascii="Times New Roman"/>
          <w:b w:val="false"/>
          <w:i w:val="false"/>
          <w:color w:val="000000"/>
          <w:sz w:val="28"/>
        </w:rPr>
        <w:t>
      3) іргетасты гидроизоляциялау, свайлық іргетасты немесе жасанды негіздерді құру;</w:t>
      </w:r>
    </w:p>
    <w:bookmarkEnd w:id="150"/>
    <w:bookmarkStart w:name="z152" w:id="151"/>
    <w:p>
      <w:pPr>
        <w:spacing w:after="0"/>
        <w:ind w:left="0"/>
        <w:jc w:val="both"/>
      </w:pPr>
      <w:r>
        <w:rPr>
          <w:rFonts w:ascii="Times New Roman"/>
          <w:b w:val="false"/>
          <w:i w:val="false"/>
          <w:color w:val="000000"/>
          <w:sz w:val="28"/>
        </w:rPr>
        <w:t>
      4) тұрақты дренаждың бар болуымен жер асты суларының деңгейін төмендету;</w:t>
      </w:r>
    </w:p>
    <w:bookmarkEnd w:id="151"/>
    <w:bookmarkStart w:name="z153" w:id="152"/>
    <w:p>
      <w:pPr>
        <w:spacing w:after="0"/>
        <w:ind w:left="0"/>
        <w:jc w:val="both"/>
      </w:pPr>
      <w:r>
        <w:rPr>
          <w:rFonts w:ascii="Times New Roman"/>
          <w:b w:val="false"/>
          <w:i w:val="false"/>
          <w:color w:val="000000"/>
          <w:sz w:val="28"/>
        </w:rPr>
        <w:t>
      2. Құрылыс салуда 6 баллдық жер сілкінісінің күшті ошағының пайда болуында құрылыстың беріктігі мен тұрақтылығы талаптарын сақтау қажет.</w:t>
      </w:r>
    </w:p>
    <w:bookmarkEnd w:id="152"/>
    <w:p>
      <w:pPr>
        <w:spacing w:after="0"/>
        <w:ind w:left="0"/>
        <w:jc w:val="both"/>
      </w:pPr>
      <w:r>
        <w:rPr>
          <w:rFonts w:ascii="Times New Roman"/>
          <w:b w:val="false"/>
          <w:i w:val="false"/>
          <w:color w:val="000000"/>
          <w:sz w:val="28"/>
        </w:rPr>
        <w:t>
      Тұрғын үй құрылысына дейін өртке қарсы ажырау тәртібін сақтау үшін бас жоспарда келесі аймақтар бөлінген:</w:t>
      </w:r>
    </w:p>
    <w:bookmarkStart w:name="z154" w:id="153"/>
    <w:p>
      <w:pPr>
        <w:spacing w:after="0"/>
        <w:ind w:left="0"/>
        <w:jc w:val="both"/>
      </w:pPr>
      <w:r>
        <w:rPr>
          <w:rFonts w:ascii="Times New Roman"/>
          <w:b w:val="false"/>
          <w:i w:val="false"/>
          <w:color w:val="000000"/>
          <w:sz w:val="28"/>
        </w:rPr>
        <w:t>
      1) қала шегінен тыс және қала маңындағы оның бөлігі орналасқан ауыл шаруашылығына арналған аймақ;</w:t>
      </w:r>
    </w:p>
    <w:bookmarkEnd w:id="153"/>
    <w:bookmarkStart w:name="z155" w:id="154"/>
    <w:p>
      <w:pPr>
        <w:spacing w:after="0"/>
        <w:ind w:left="0"/>
        <w:jc w:val="both"/>
      </w:pPr>
      <w:r>
        <w:rPr>
          <w:rFonts w:ascii="Times New Roman"/>
          <w:b w:val="false"/>
          <w:i w:val="false"/>
          <w:color w:val="000000"/>
          <w:sz w:val="28"/>
        </w:rPr>
        <w:t>
      2) айрықша күзетілетін аумақ аймағы - бұл мәдениет, сәулет және дін ескерткіштерінің айналасындағы жасыл белдеу;</w:t>
      </w:r>
    </w:p>
    <w:bookmarkEnd w:id="154"/>
    <w:bookmarkStart w:name="z156" w:id="155"/>
    <w:p>
      <w:pPr>
        <w:spacing w:after="0"/>
        <w:ind w:left="0"/>
        <w:jc w:val="both"/>
      </w:pPr>
      <w:r>
        <w:rPr>
          <w:rFonts w:ascii="Times New Roman"/>
          <w:b w:val="false"/>
          <w:i w:val="false"/>
          <w:color w:val="000000"/>
          <w:sz w:val="28"/>
        </w:rPr>
        <w:t>
      3) санитарлық-қорғау жолақтарымен инженерлік және көліктік инфрақұрылым аймағы.</w:t>
      </w:r>
    </w:p>
    <w:bookmarkEnd w:id="155"/>
    <w:bookmarkStart w:name="z157" w:id="156"/>
    <w:p>
      <w:pPr>
        <w:spacing w:after="0"/>
        <w:ind w:left="0"/>
        <w:jc w:val="both"/>
      </w:pPr>
      <w:r>
        <w:rPr>
          <w:rFonts w:ascii="Times New Roman"/>
          <w:b w:val="false"/>
          <w:i w:val="false"/>
          <w:color w:val="000000"/>
          <w:sz w:val="28"/>
        </w:rPr>
        <w:t>
      3. Төтенше оқиғалардың зардаптарынан тұрғындарды, аумақты қорғау бойынша негізгі іс-шаралар және зақымданудың қазіргі құралдарын қолдану бас жоспарда төмендегідей қарастырылған:</w:t>
      </w:r>
    </w:p>
    <w:bookmarkEnd w:id="156"/>
    <w:bookmarkStart w:name="z158" w:id="157"/>
    <w:p>
      <w:pPr>
        <w:spacing w:after="0"/>
        <w:ind w:left="0"/>
        <w:jc w:val="both"/>
      </w:pPr>
      <w:r>
        <w:rPr>
          <w:rFonts w:ascii="Times New Roman"/>
          <w:b w:val="false"/>
          <w:i w:val="false"/>
          <w:color w:val="000000"/>
          <w:sz w:val="28"/>
        </w:rPr>
        <w:t xml:space="preserve">
      1) басқару жүйесінің, хабарласу мен байланыстың тұрақты әзірлігін ұйымдастыру, дамыту мен қолдау; </w:t>
      </w:r>
    </w:p>
    <w:bookmarkEnd w:id="157"/>
    <w:bookmarkStart w:name="z159" w:id="158"/>
    <w:p>
      <w:pPr>
        <w:spacing w:after="0"/>
        <w:ind w:left="0"/>
        <w:jc w:val="both"/>
      </w:pPr>
      <w:r>
        <w:rPr>
          <w:rFonts w:ascii="Times New Roman"/>
          <w:b w:val="false"/>
          <w:i w:val="false"/>
          <w:color w:val="000000"/>
          <w:sz w:val="28"/>
        </w:rPr>
        <w:t>
      2) Азаматтық қорғаныс күштерін құру, олардың белгіленген іс әрекеттердің тұрақты әзірлігіне даярлау мен қолдау;</w:t>
      </w:r>
    </w:p>
    <w:bookmarkEnd w:id="158"/>
    <w:bookmarkStart w:name="z160" w:id="159"/>
    <w:p>
      <w:pPr>
        <w:spacing w:after="0"/>
        <w:ind w:left="0"/>
        <w:jc w:val="both"/>
      </w:pPr>
      <w:r>
        <w:rPr>
          <w:rFonts w:ascii="Times New Roman"/>
          <w:b w:val="false"/>
          <w:i w:val="false"/>
          <w:color w:val="000000"/>
          <w:sz w:val="28"/>
        </w:rPr>
        <w:t>
      3) жергілікті әкімдіктердің қызметкерлер құрамын даярлау, тұрғындарды оқыту;</w:t>
      </w:r>
    </w:p>
    <w:bookmarkEnd w:id="159"/>
    <w:bookmarkStart w:name="z161" w:id="160"/>
    <w:p>
      <w:pPr>
        <w:spacing w:after="0"/>
        <w:ind w:left="0"/>
        <w:jc w:val="both"/>
      </w:pPr>
      <w:r>
        <w:rPr>
          <w:rFonts w:ascii="Times New Roman"/>
          <w:b w:val="false"/>
          <w:i w:val="false"/>
          <w:color w:val="000000"/>
          <w:sz w:val="28"/>
        </w:rPr>
        <w:t>
      4) салалар мен ұйымдардың қызмет етуінің тұрақтылығын көтеру бойынша іс-шаралар кешенін жүргізу;</w:t>
      </w:r>
    </w:p>
    <w:bookmarkEnd w:id="160"/>
    <w:bookmarkStart w:name="z162" w:id="161"/>
    <w:p>
      <w:pPr>
        <w:spacing w:after="0"/>
        <w:ind w:left="0"/>
        <w:jc w:val="both"/>
      </w:pPr>
      <w:r>
        <w:rPr>
          <w:rFonts w:ascii="Times New Roman"/>
          <w:b w:val="false"/>
          <w:i w:val="false"/>
          <w:color w:val="000000"/>
          <w:sz w:val="28"/>
        </w:rPr>
        <w:t>
      5) қорғау құрылыстарының қажетті қорын жеке қорғау құралдарының қаржылық запастарын және Азаматтық қорғаныстың басқа да мүліктерін жинақтау және әзірлігін қолдау;</w:t>
      </w:r>
    </w:p>
    <w:bookmarkEnd w:id="161"/>
    <w:bookmarkStart w:name="z163" w:id="162"/>
    <w:p>
      <w:pPr>
        <w:spacing w:after="0"/>
        <w:ind w:left="0"/>
        <w:jc w:val="both"/>
      </w:pPr>
      <w:r>
        <w:rPr>
          <w:rFonts w:ascii="Times New Roman"/>
          <w:b w:val="false"/>
          <w:i w:val="false"/>
          <w:color w:val="000000"/>
          <w:sz w:val="28"/>
        </w:rPr>
        <w:t>
      6) қалыптасқан жағдайда іс-әрекет тәртібін, адамдардың өмірі мен денсаулығына қатері туралы тұрғындарға, жергілікті әкімдіктерге хабарлау;</w:t>
      </w:r>
    </w:p>
    <w:bookmarkEnd w:id="162"/>
    <w:bookmarkStart w:name="z164" w:id="163"/>
    <w:p>
      <w:pPr>
        <w:spacing w:after="0"/>
        <w:ind w:left="0"/>
        <w:jc w:val="both"/>
      </w:pPr>
      <w:r>
        <w:rPr>
          <w:rFonts w:ascii="Times New Roman"/>
          <w:b w:val="false"/>
          <w:i w:val="false"/>
          <w:color w:val="000000"/>
          <w:sz w:val="28"/>
        </w:rPr>
        <w:t>
      7) зардап шеккен тұрғындардың өмірлік қауіпсіздігін ұйымдастыру және оларды қауіпті аймақтан эвакуациялауда құтқару және басқа да кезек күттірмейтін жұмыстарды жүргізу;</w:t>
      </w:r>
    </w:p>
    <w:bookmarkEnd w:id="163"/>
    <w:bookmarkStart w:name="z165" w:id="164"/>
    <w:p>
      <w:pPr>
        <w:spacing w:after="0"/>
        <w:ind w:left="0"/>
        <w:jc w:val="both"/>
      </w:pPr>
      <w:r>
        <w:rPr>
          <w:rFonts w:ascii="Times New Roman"/>
          <w:b w:val="false"/>
          <w:i w:val="false"/>
          <w:color w:val="000000"/>
          <w:sz w:val="28"/>
        </w:rPr>
        <w:t>
      8) азық-түлікті, су көздерін, тамақтық шикі-заттарды, мал жемін, жануарлар мен өсімдіктерді радиоактивті, химиялық, бактериологиялық (биологиялық) зардап шегуден қорғау.</w:t>
      </w:r>
    </w:p>
    <w:bookmarkEnd w:id="164"/>
    <w:bookmarkStart w:name="z166" w:id="165"/>
    <w:p>
      <w:pPr>
        <w:spacing w:after="0"/>
        <w:ind w:left="0"/>
        <w:jc w:val="left"/>
      </w:pPr>
      <w:r>
        <w:rPr>
          <w:rFonts w:ascii="Times New Roman"/>
          <w:b/>
          <w:i w:val="false"/>
          <w:color w:val="000000"/>
        </w:rPr>
        <w:t xml:space="preserve"> 9. Қала құрылысын аймақтандыру және Түркістан қаласы құрылысын салудың ережелері</w:t>
      </w:r>
    </w:p>
    <w:bookmarkEnd w:id="165"/>
    <w:bookmarkStart w:name="z167" w:id="166"/>
    <w:p>
      <w:pPr>
        <w:spacing w:after="0"/>
        <w:ind w:left="0"/>
        <w:jc w:val="both"/>
      </w:pPr>
      <w:r>
        <w:rPr>
          <w:rFonts w:ascii="Times New Roman"/>
          <w:b w:val="false"/>
          <w:i w:val="false"/>
          <w:color w:val="000000"/>
          <w:sz w:val="28"/>
        </w:rPr>
        <w:t>
      Түркістан қаласын дамытудың бас жоспарының қала құрылысын аймақтандыру аумағы "Қала құрылысы. Қалалық және ауылдық елді мекендерді жоспарлау мен құрылысын салу" 3.01.01.-2008 ҚНжЕ-не сәйкес белгіленеді. Бас жоспар аумақ деңгейінде көшелер мен жолдардың қызыл сызықтарын ескере отырып аумақтық бірліктерін қызметтік пайдалану (қызметтік белгіленуі) талаптарын белгілейді.</w:t>
      </w:r>
    </w:p>
    <w:bookmarkEnd w:id="166"/>
    <w:bookmarkStart w:name="z168" w:id="167"/>
    <w:p>
      <w:pPr>
        <w:spacing w:after="0"/>
        <w:ind w:left="0"/>
        <w:jc w:val="both"/>
      </w:pPr>
      <w:r>
        <w:rPr>
          <w:rFonts w:ascii="Times New Roman"/>
          <w:b w:val="false"/>
          <w:i w:val="false"/>
          <w:color w:val="000000"/>
          <w:sz w:val="28"/>
        </w:rPr>
        <w:t>
      Қатаң, орташа және жұмсақ деңгейдегі тәртіппен аумақты қызметтік аймақтандыруды белгілеу Түркістан қаласының қала құрылысын дамытудың мақсаттарына, талаптары мен негізгі бағыттарына сәйкес қала құрылысы қызметін жүзеге асыруда қала аумағын пайдалануды қамтамасыз етудің заңды құралы болып табылады.</w:t>
      </w:r>
    </w:p>
    <w:bookmarkEnd w:id="167"/>
    <w:bookmarkStart w:name="z169" w:id="168"/>
    <w:p>
      <w:pPr>
        <w:spacing w:after="0"/>
        <w:ind w:left="0"/>
        <w:jc w:val="both"/>
      </w:pPr>
      <w:r>
        <w:rPr>
          <w:rFonts w:ascii="Times New Roman"/>
          <w:b w:val="false"/>
          <w:i w:val="false"/>
          <w:color w:val="000000"/>
          <w:sz w:val="28"/>
        </w:rPr>
        <w:t>
      Қатаң, орташа және жұмсақ деңгейдегі тәртіппен аумақты қызметтік аймақтандыруды белгілеу қала құрылысы және жер учаскелерін пайдалану салаларында шешімдер қабылдау үшін жергілікті атқарушы органдарға міндетті болып табылады. Аумақты қызметтік аймақтандыруды белгілеуде қарама-қайшы келетін қала құрылысының қызметі "Қала құрылысы. Қалалар мен ауылдардағы елді мекендердегі жоспарлау мен құрылыс салу" 3.01.01-2008 ҚНжЕ-мен тыйым салынады.</w:t>
      </w:r>
    </w:p>
    <w:bookmarkEnd w:id="168"/>
    <w:bookmarkStart w:name="z170" w:id="169"/>
    <w:p>
      <w:pPr>
        <w:spacing w:after="0"/>
        <w:ind w:left="0"/>
        <w:jc w:val="both"/>
      </w:pPr>
      <w:r>
        <w:rPr>
          <w:rFonts w:ascii="Times New Roman"/>
          <w:b w:val="false"/>
          <w:i w:val="false"/>
          <w:color w:val="000000"/>
          <w:sz w:val="28"/>
        </w:rPr>
        <w:t>
      Бас жоспар шеңберінде аумақтық бірліктерді қызметтік белгілеу Түркістан қаласын дамытудың және "Қала құрылысын аймақтандыру және Түркістан қаласының құрылыс ережелері" тарауының басты схемаларымен бекітіледі.</w:t>
      </w:r>
    </w:p>
    <w:bookmarkEnd w:id="169"/>
    <w:bookmarkStart w:name="z171" w:id="170"/>
    <w:p>
      <w:pPr>
        <w:spacing w:after="0"/>
        <w:ind w:left="0"/>
        <w:jc w:val="both"/>
      </w:pPr>
      <w:r>
        <w:rPr>
          <w:rFonts w:ascii="Times New Roman"/>
          <w:b w:val="false"/>
          <w:i w:val="false"/>
          <w:color w:val="000000"/>
          <w:sz w:val="28"/>
        </w:rPr>
        <w:t>
      Қаланы дамытудың басты схемасы Түркістан қаласы қала құрылысының негізгі бағыттарымен және бірінші кезектегі қала құрылысының іс-шаралар бағдарламасымен қарастырылған қала аумағын пайдаланудағы өзгерістерді заңды түрде бекітеді.</w:t>
      </w:r>
    </w:p>
    <w:bookmarkEnd w:id="170"/>
    <w:bookmarkStart w:name="z172" w:id="171"/>
    <w:p>
      <w:pPr>
        <w:spacing w:after="0"/>
        <w:ind w:left="0"/>
        <w:jc w:val="both"/>
      </w:pPr>
      <w:r>
        <w:rPr>
          <w:rFonts w:ascii="Times New Roman"/>
          <w:b w:val="false"/>
          <w:i w:val="false"/>
          <w:color w:val="000000"/>
          <w:sz w:val="28"/>
        </w:rPr>
        <w:t>
      Жергілікті нақты жағдайды ескере отырып тараудың құрамында әрбір жоспарлау аймақтар (жоспарлануы шектеулі аймақтарды қоса) бойынша тізім мен сипаттама, бұл аймақтар үшін белгіленген қала құрылысының жазбасы, жер учаскелерін, ғимараттар мен құрылыстары рұқсат етілген пайдалану параметрлері келтірілді.</w:t>
      </w:r>
    </w:p>
    <w:bookmarkEnd w:id="171"/>
    <w:bookmarkStart w:name="z173" w:id="172"/>
    <w:p>
      <w:pPr>
        <w:spacing w:after="0"/>
        <w:ind w:left="0"/>
        <w:jc w:val="both"/>
      </w:pPr>
      <w:r>
        <w:rPr>
          <w:rFonts w:ascii="Times New Roman"/>
          <w:b w:val="false"/>
          <w:i w:val="false"/>
          <w:color w:val="000000"/>
          <w:sz w:val="28"/>
        </w:rPr>
        <w:t>
      Құрылыс салу мен жер учаскелерін пайдалану бойынша шешім қала құрылысы тәртібі негізінде қабылданады, оның қызмет ету салалары қаланың елді мекенінің аумағын құқықтық аймақтандыру картасында, экологиялық жағдайлар бойынша іс-қимылы шектеулі аймақтар картасында және сейсмикалық жағдайлары бойынша іс-қимылы шектеулі аймақтар картасында, селдік қауіптілік, техногендік апаттар қатері және төтенше оқиғалардың пайда болуының басқа факторларында белгіленеді.</w:t>
      </w:r>
    </w:p>
    <w:bookmarkEnd w:id="172"/>
    <w:bookmarkStart w:name="z174" w:id="173"/>
    <w:p>
      <w:pPr>
        <w:spacing w:after="0"/>
        <w:ind w:left="0"/>
        <w:jc w:val="both"/>
      </w:pPr>
      <w:r>
        <w:rPr>
          <w:rFonts w:ascii="Times New Roman"/>
          <w:b w:val="false"/>
          <w:i w:val="false"/>
          <w:color w:val="000000"/>
          <w:sz w:val="28"/>
        </w:rPr>
        <w:t>
      Аймақтандыру картасында белгіленген қала құрылысы тәртібі жылжымайтын мүлікті рұқсатпен пайдалану түрлері мен параметрлері бойынша бөлінеді.</w:t>
      </w:r>
    </w:p>
    <w:bookmarkEnd w:id="173"/>
    <w:bookmarkStart w:name="z175" w:id="174"/>
    <w:p>
      <w:pPr>
        <w:spacing w:after="0"/>
        <w:ind w:left="0"/>
        <w:jc w:val="both"/>
      </w:pPr>
      <w:r>
        <w:rPr>
          <w:rFonts w:ascii="Times New Roman"/>
          <w:b w:val="false"/>
          <w:i w:val="false"/>
          <w:color w:val="000000"/>
          <w:sz w:val="28"/>
        </w:rPr>
        <w:t>
      Картада көрсетілген аймақтар қала сызығында қолданылатын шекте қаланың барлық аумағын жабады. Аймақтардың шекаралары магистралдар, көшелер мен өткелдерді бөлудің орталық жүйесі, қызыл сызық; жер учаскелерінің шекаралары мен коммуникациялар үшін бұрып жіберу шекаралары және остерімен; әкімшілік шекараларымен; табиғи нысандардың табиғи шекараларымен; басқа шекаралары бойынша белгіленеді. Аймақтандыру картасы аумақтық аймақтың әлеуметтік-қызметтік келесі санаттарын ендіреді: орталық қоғамдық-іскерлік аймағы; тұрғын үй аймағы; коммуналдық кәсіпорындар, көлік, қоймалық және ұсақ өндірістік аймақтар; өнеркәсіптік аймақтар; рекреациялық аймақтар; ауыл шаруашылығына пайдаланатын аймақтар; арнайы аймақтар.</w:t>
      </w:r>
    </w:p>
    <w:bookmarkEnd w:id="174"/>
    <w:bookmarkStart w:name="z176" w:id="175"/>
    <w:p>
      <w:pPr>
        <w:spacing w:after="0"/>
        <w:ind w:left="0"/>
        <w:jc w:val="both"/>
      </w:pPr>
      <w:r>
        <w:rPr>
          <w:rFonts w:ascii="Times New Roman"/>
          <w:b w:val="false"/>
          <w:i w:val="false"/>
          <w:color w:val="000000"/>
          <w:sz w:val="28"/>
        </w:rPr>
        <w:t>
      Жылжымайтын мүлікті рұқсатпен пайдалану түрлері мен параметрлері бойынша қала құрылысының тәртібі негізгі және жалғаспалы нысандар тізімімен анықталады, олардың құрылысына әрбір аумақтық аймақтығы үшін жол беріледі.</w:t>
      </w:r>
    </w:p>
    <w:bookmarkEnd w:id="175"/>
    <w:bookmarkStart w:name="z177" w:id="176"/>
    <w:p>
      <w:pPr>
        <w:spacing w:after="0"/>
        <w:ind w:left="0"/>
        <w:jc w:val="left"/>
      </w:pPr>
      <w:r>
        <w:rPr>
          <w:rFonts w:ascii="Times New Roman"/>
          <w:b/>
          <w:i w:val="false"/>
          <w:color w:val="000000"/>
        </w:rPr>
        <w:t xml:space="preserve"> 10. Бас жоспардың жобасын іске асыру және мониторинг</w:t>
      </w:r>
    </w:p>
    <w:bookmarkEnd w:id="176"/>
    <w:bookmarkStart w:name="z178" w:id="177"/>
    <w:p>
      <w:pPr>
        <w:spacing w:after="0"/>
        <w:ind w:left="0"/>
        <w:jc w:val="both"/>
      </w:pPr>
      <w:r>
        <w:rPr>
          <w:rFonts w:ascii="Times New Roman"/>
          <w:b w:val="false"/>
          <w:i w:val="false"/>
          <w:color w:val="000000"/>
          <w:sz w:val="28"/>
        </w:rPr>
        <w:t>
      Түркістан қаласының бас жоспарын іске асыру және мониторингі Түркістан қаласының жергілікті атқарушы органы қамтамасыз етеді.</w:t>
      </w:r>
    </w:p>
    <w:bookmarkEnd w:id="177"/>
    <w:bookmarkStart w:name="z179" w:id="178"/>
    <w:p>
      <w:pPr>
        <w:spacing w:after="0"/>
        <w:ind w:left="0"/>
        <w:jc w:val="both"/>
      </w:pPr>
      <w:r>
        <w:rPr>
          <w:rFonts w:ascii="Times New Roman"/>
          <w:b w:val="false"/>
          <w:i w:val="false"/>
          <w:color w:val="000000"/>
          <w:sz w:val="28"/>
        </w:rPr>
        <w:t>
      Түркістан қалалық әкімдігі бас жоспарды жүзеге асыру жөнінде қала тұрғындарына тұрақты мәлімет беріп отырады.</w:t>
      </w:r>
    </w:p>
    <w:bookmarkEnd w:id="178"/>
    <w:bookmarkStart w:name="z180" w:id="179"/>
    <w:p>
      <w:pPr>
        <w:spacing w:after="0"/>
        <w:ind w:left="0"/>
        <w:jc w:val="left"/>
      </w:pPr>
      <w:r>
        <w:rPr>
          <w:rFonts w:ascii="Times New Roman"/>
          <w:b/>
          <w:i w:val="false"/>
          <w:color w:val="000000"/>
        </w:rPr>
        <w:t xml:space="preserve"> Түркістан қаласы бас жоспары жобасының техникалық-экономикалық көрсеткіштері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0"/>
        <w:gridCol w:w="600"/>
        <w:gridCol w:w="2468"/>
        <w:gridCol w:w="1559"/>
        <w:gridCol w:w="1560"/>
        <w:gridCol w:w="1703"/>
      </w:tblGrid>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жылдың бас жоспары бойынша (2015 жылға)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жыл</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 (2014 жыл)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мерзімі (2025 жыл)</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Қоныстану аумағы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үй құрылысы –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3846,47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5164,47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6821,66</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қабатты үйлер салу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4930,53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6431,23</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қабатты үйлер салу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мектептер, балабақшалар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247,24</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 көрсету мекемелері мен кәсіпорындарының телімдері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және орта оқу орындары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Діни құрылыстар аумақтары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Кешенді кесене аумағы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Зират орындары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Жалпы пайданымдағы жас ағаш егістері (саябақтар, скверлер, гүлзарлар)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Зират басын көгаландыру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Рекреациялық аймақ</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545,77</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Көшелер, жолдар, өткел, алаңдар, автомобиль тұрағы, тротуарлар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707,93</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Өнеркәсіптік аумақтар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Коммуналдық аумақтар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Көлік аумақтары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 айдыны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 емханасының аумағы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Әлеуметтік қамсыздандыру мекемелерінің аумағы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Теміржолға бөлінетін аумақтар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ХҚТУ жанындағы ботаника бағы аумағы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Дендрология бағы аумағы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Үйінді аумағы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Бос аумақ резерві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13674,58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11213,75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8514,81</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бөлімі бойынша жиынтығы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19050,13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19050,13</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Өнеркәсіптік аумақтар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Өнеркәсіптік аумақтар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Көлік аумақтары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Көшелер, жолдар, өткел, тротуарлар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Санитарлық қорғау аймағы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Қызмет көрсету мекемелері мен кәсіпорындарының телімдері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Канализациялық тазарту құрылыстары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Бос аумақ резерві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413,73</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бөлімі бойынша жиынтығы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576,87</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жобаланған шекарасы шегіндегі жиынтығы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Халық</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Халық тығыздығы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қалалық аумақ шегінде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Халықтың жас құрылымы: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15 жасқа дейінгі балалар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Еңбекке қабілетті жастағы тұрғындар (ерлер (15-63 жас), әйелдер (15-58 жас)</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Еңбекке қабілетті жастан жоғары жастағы тұрғындар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Экономика саласында жұмыспен қамтылған халық саны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 үй құрылысы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Тұрғын үй қоры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Жалпы қор ішінде: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Көп пәтерлі үйлерде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Үй-жайлық үлгідегі үйлерде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3970,6</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Тозығы 60%-дан асатын тұрғын үй қоры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Сақталатын тұрғын үй қоры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2187,5</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Қабаттығына қарай тұрғын үй қорын бөлу: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Үй-жайлық (коттедж тұрпатында)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3970,6</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Шағын қабатты (2 қабатты көп пәтерлі)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Орташа қабатты (4-5 қабатты көп пәтерлі)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Халықтың жалпы алаңмен орташа қамтамасыз етілгендігі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Жаңа тұрғын үй құрылысы -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есебінен:</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Мемлекеттік қаражат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Халықтың өзіндік қаражаты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Қабаттылығы бойынша жаңа тұрғын үй құрылысының арасалмағы: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Үй-жайлық (коттедж тұрпатында)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Шағын қабатты (2 қабатты көп пәтерлі)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3.5.3. Орташа қабатты (4-5 қабатты көп пәтерлі)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Мәдени-ойын-сауық және әлеуметтік-тұрмыстық мақсаттағы мекемелер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Мектепке дейінгі балалар мекемелері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Жалпы білім беру мекемелері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Емханалар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Аусымда келушілер саны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Ауруханалар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Қарттарға арналған интернат үйлері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Дене бұзылысы бар ересек мүгедектерге арналған интернат үйлері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Балалар интернат үйлері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Дене шынықтыру-спорт құрылыстары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Ойын-сауық-мәдени мекемелер: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Киноқұрылғылары бар әмбебап залдар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Мәдениет үйлері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Мұражай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Кітапханалар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мың бірлік</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Сауда кәсіпорындары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м</w:t>
            </w:r>
            <w:r>
              <w:rPr>
                <w:rFonts w:ascii="Times New Roman"/>
                <w:b w:val="false"/>
                <w:i w:val="false"/>
                <w:color w:val="000000"/>
                <w:vertAlign w:val="superscript"/>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Қоғамдық тамақтану кәсіпорындары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Тұрмыстық қызмет көрсету кәсіпорындары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Өрт депосы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депосы</w:t>
            </w:r>
            <w:r>
              <w:rPr>
                <w:rFonts w:ascii="Times New Roman"/>
                <w:b w:val="false"/>
                <w:i w:val="false"/>
                <w:color w:val="000000"/>
                <w:sz w:val="20"/>
                <w:u w:val="single"/>
              </w:rPr>
              <w:t xml:space="preserve">саны </w:t>
            </w:r>
            <w:r>
              <w:rPr>
                <w:rFonts w:ascii="Times New Roman"/>
                <w:b w:val="false"/>
                <w:i w:val="false"/>
                <w:color w:val="000000"/>
                <w:sz w:val="20"/>
              </w:rPr>
              <w:t>автом. саны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21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1х5+3х6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2х8+3х6+1х4</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Қонақ үйлер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Ұзақ демалуға арналған мекемелер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Шипажайлар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 Ересектерге және балаларымен бірге отбасыларға арналған демалыс үйлері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 Мектеп оқушыларына арналған сауықтыру лагерлері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Аралас демалыс мекемелері: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4.16.1.Мотельдер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 Пансионаттар, қала сыртындағы қонақ үйлер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Қысқа мерзімді демалыс мекемелері: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 Демалыс үйлері мен демалыс күндері қабылдайтын профилакториялар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Көлікпен қамтамасыз ету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Жолаушылар қоғамдық көлігі желісінің ұзындығы,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автобус</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Магистралдық көшелер мен жолдар,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352,17</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Жалпы қалалық маңызы бар магистральдар: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үзіліссіз қозғалыс желісі;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реттелетін қозғалыс желісі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Аудандық маңызы бар магистральдар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254,34</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Теміржол көлігі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Жолаушыларды тасымалдау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Жүк тасымалдау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Автомобиль тасымалы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жолаушыларды тасымалдау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Көше-жол желісінің тығыздығы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қалалық құрылыстар салу шегінде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w:t>
            </w:r>
            <w:r>
              <w:rPr>
                <w:rFonts w:ascii="Times New Roman"/>
                <w:b w:val="false"/>
                <w:i w:val="false"/>
                <w:color w:val="000000"/>
                <w:vertAlign w:val="superscript"/>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Инженерлік жабдық</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Сумен жабдықтау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Су тұтынудың жиынтығы: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м</w:t>
            </w:r>
            <w:r>
              <w:rPr>
                <w:rFonts w:ascii="Times New Roman"/>
                <w:b w:val="false"/>
                <w:i w:val="false"/>
                <w:color w:val="000000"/>
                <w:vertAlign w:val="superscript"/>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шаруашылық-ауыз су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м</w:t>
            </w:r>
            <w:r>
              <w:rPr>
                <w:rFonts w:ascii="Times New Roman"/>
                <w:b w:val="false"/>
                <w:i w:val="false"/>
                <w:color w:val="000000"/>
                <w:vertAlign w:val="superscript"/>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сапа суы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м</w:t>
            </w:r>
            <w:r>
              <w:rPr>
                <w:rFonts w:ascii="Times New Roman"/>
                <w:b w:val="false"/>
                <w:i w:val="false"/>
                <w:color w:val="000000"/>
                <w:vertAlign w:val="superscript"/>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 мұқтажына қажетті шаруашылық-ауыз су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м</w:t>
            </w:r>
            <w:r>
              <w:rPr>
                <w:rFonts w:ascii="Times New Roman"/>
                <w:b w:val="false"/>
                <w:i w:val="false"/>
                <w:color w:val="000000"/>
                <w:vertAlign w:val="superscript"/>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қажеттеріне арналған:</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шаруашылық-ауыз су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м</w:t>
            </w:r>
            <w:r>
              <w:rPr>
                <w:rFonts w:ascii="Times New Roman"/>
                <w:b w:val="false"/>
                <w:i w:val="false"/>
                <w:color w:val="000000"/>
                <w:vertAlign w:val="superscript"/>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сапа суы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м</w:t>
            </w:r>
            <w:r>
              <w:rPr>
                <w:rFonts w:ascii="Times New Roman"/>
                <w:b w:val="false"/>
                <w:i w:val="false"/>
                <w:color w:val="000000"/>
                <w:vertAlign w:val="superscript"/>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Шаруашылық-ауыз сумен қамтамасыз ету көздері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"Қарашық" ұңғымалы суағар</w:t>
            </w:r>
          </w:p>
          <w:p>
            <w:pPr>
              <w:spacing w:after="20"/>
              <w:ind w:left="20"/>
              <w:jc w:val="both"/>
            </w:pPr>
            <w:r>
              <w:rPr>
                <w:rFonts w:ascii="Times New Roman"/>
                <w:b w:val="false"/>
                <w:i w:val="false"/>
                <w:color w:val="000000"/>
                <w:sz w:val="20"/>
              </w:rPr>
              <w:t>
2. Кентау-Түркістан топтық су құбыры</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Су құбыры бас құрылыстарының қуаты: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м</w:t>
            </w:r>
            <w:r>
              <w:rPr>
                <w:rFonts w:ascii="Times New Roman"/>
                <w:b w:val="false"/>
                <w:i w:val="false"/>
                <w:color w:val="000000"/>
                <w:vertAlign w:val="superscript"/>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1 адамға шаққандағы тәуліктік су тұтыну үлесі –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халықтың шаруашылық-тұрмыстық қажеттері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Су бөлу –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м</w:t>
            </w:r>
            <w:r>
              <w:rPr>
                <w:rFonts w:ascii="Times New Roman"/>
                <w:b w:val="false"/>
                <w:i w:val="false"/>
                <w:color w:val="000000"/>
                <w:vertAlign w:val="superscript"/>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тұрғындарға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м</w:t>
            </w:r>
            <w:r>
              <w:rPr>
                <w:rFonts w:ascii="Times New Roman"/>
                <w:b w:val="false"/>
                <w:i w:val="false"/>
                <w:color w:val="000000"/>
                <w:vertAlign w:val="superscript"/>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 адамға шаққандағы тәуліктік су бөлу үлесі –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тұрғындардың шаруашылық-тұрмыстық қажеттері үшін су ағызу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Электрмен қамтамасыз ету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Электр қуатын тұтыну жиынтығы –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млн.кВтч</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коммуналдық-тұрмыстық қажеттер үшін</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млн.кВтч</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өндірістік қажеттер үшін</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млн.кВтч</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Орта есеппен 1 адамға шаққанда жылына тұтынатын электр қуаты -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коммуналдық-тұрмыстық қажеттер үшін</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Жылумен қамтамасыз ету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Жылу жүктелімдерінің жиынтығы –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коммуналдық-тұрмыстық қажеттер үшін</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өндірістік қажеттер үшін</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Орталықтандырылған көздер қуаты –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қазандықтар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коммуналдық қазандықтар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Жергілікті көздер қуатының жиынтығы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Газбен жабдықтау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Сұйытылған газды тұтыну –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коммуналдық-тұрмыстық қажеттер үшін</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өндірістік қажеттер үшін</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Табиғи газды тұтыну –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млн.м</w:t>
            </w:r>
            <w:r>
              <w:rPr>
                <w:rFonts w:ascii="Times New Roman"/>
                <w:b w:val="false"/>
                <w:i w:val="false"/>
                <w:color w:val="000000"/>
                <w:vertAlign w:val="superscript"/>
              </w:rPr>
              <w:t>3</w:t>
            </w:r>
            <w:r>
              <w:rPr>
                <w:rFonts w:ascii="Times New Roman"/>
                <w:b w:val="false"/>
                <w:i w:val="false"/>
                <w:color w:val="000000"/>
                <w:sz w:val="20"/>
              </w:rPr>
              <w:t>/жылына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коммуналдық-тұрмыстық қажеттер үшін</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млн.м</w:t>
            </w:r>
            <w:r>
              <w:rPr>
                <w:rFonts w:ascii="Times New Roman"/>
                <w:b w:val="false"/>
                <w:i w:val="false"/>
                <w:color w:val="000000"/>
                <w:vertAlign w:val="superscript"/>
              </w:rPr>
              <w:t>3</w:t>
            </w:r>
            <w:r>
              <w:rPr>
                <w:rFonts w:ascii="Times New Roman"/>
                <w:b w:val="false"/>
                <w:i w:val="false"/>
                <w:color w:val="000000"/>
                <w:sz w:val="20"/>
              </w:rPr>
              <w:t>/ жылына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өндірістік қажеттер үшін</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млн.м</w:t>
            </w:r>
            <w:r>
              <w:rPr>
                <w:rFonts w:ascii="Times New Roman"/>
                <w:b w:val="false"/>
                <w:i w:val="false"/>
                <w:color w:val="000000"/>
                <w:vertAlign w:val="superscript"/>
              </w:rPr>
              <w:t>3</w:t>
            </w:r>
            <w:r>
              <w:rPr>
                <w:rFonts w:ascii="Times New Roman"/>
                <w:b w:val="false"/>
                <w:i w:val="false"/>
                <w:color w:val="000000"/>
                <w:sz w:val="20"/>
              </w:rPr>
              <w:t>/ жылына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Телефондандыру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Іске қосылған телефон саны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Аумақты инженерлік дайындау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Желілердің ұзындығы: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Ашық арық желілері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Құрғататын кәріз коллекторлары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Ашық кәріз коллекторларын қайта жаңғырту: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Түркістан</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Борисов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Инженерлік құрылыстар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жауынды суларға арналған модульді қондырғы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