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b4f7" w14:textId="a89b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ұйымдастырудың бас схемасын әзірлеу мен келісу мәселелері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6 маусымдағы № 630 қаулысы. Күші жойылды - Қазақстан Республикасы Үкіметінің 2014 жылғы 9 сәуірдегі № 329 қаулысымен</w:t>
      </w:r>
    </w:p>
    <w:p>
      <w:pPr>
        <w:spacing w:after="0"/>
        <w:ind w:left="0"/>
        <w:jc w:val="both"/>
      </w:pPr>
      <w:bookmarkStart w:name="z23" w:id="0"/>
      <w:r>
        <w:rPr>
          <w:rFonts w:ascii="Times New Roman"/>
          <w:b w:val="false"/>
          <w:i w:val="false"/>
          <w:color w:val="ff0000"/>
          <w:sz w:val="28"/>
        </w:rPr>
        <w:t xml:space="preserve">
      Ескерту. Күші жойылды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қаулының қосымшасына сәйкес құрамда Қазақстан Республикасының аумағын ұйымдастырудың бас схемасын әзірлеу мен келісу мәселелері жөніндегі ведомствоаралық комиссия (бұдан әрі - Ведомствоаралық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Ведомствоаралық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6 маусымдағы </w:t>
      </w:r>
      <w:r>
        <w:br/>
      </w:r>
      <w:r>
        <w:rPr>
          <w:rFonts w:ascii="Times New Roman"/>
          <w:b w:val="false"/>
          <w:i w:val="false"/>
          <w:color w:val="000000"/>
          <w:sz w:val="28"/>
        </w:rPr>
        <w:t xml:space="preserve">
№ 630 қаулысына   </w:t>
      </w:r>
      <w:r>
        <w:br/>
      </w:r>
      <w:r>
        <w:rPr>
          <w:rFonts w:ascii="Times New Roman"/>
          <w:b w:val="false"/>
          <w:i w:val="false"/>
          <w:color w:val="000000"/>
          <w:sz w:val="28"/>
        </w:rPr>
        <w:t xml:space="preserve">
қосымша      </w:t>
      </w:r>
    </w:p>
    <w:bookmarkEnd w:id="2"/>
    <w:bookmarkStart w:name="z4" w:id="3"/>
    <w:p>
      <w:pPr>
        <w:spacing w:after="0"/>
        <w:ind w:left="0"/>
        <w:jc w:val="left"/>
      </w:pPr>
      <w:r>
        <w:rPr>
          <w:rFonts w:ascii="Times New Roman"/>
          <w:b/>
          <w:i w:val="false"/>
          <w:color w:val="000000"/>
        </w:rPr>
        <w:t xml:space="preserve"> 
Қазақстан Республикасының аумағын ұйымдастырудың бас схемасын</w:t>
      </w:r>
      <w:r>
        <w:br/>
      </w:r>
      <w:r>
        <w:rPr>
          <w:rFonts w:ascii="Times New Roman"/>
          <w:b/>
          <w:i w:val="false"/>
          <w:color w:val="000000"/>
        </w:rPr>
        <w:t>
әзірлеу мен келісу мәселелері жөніндегі ведомствоаралық</w:t>
      </w:r>
      <w:r>
        <w:br/>
      </w:r>
      <w:r>
        <w:rPr>
          <w:rFonts w:ascii="Times New Roman"/>
          <w:b/>
          <w:i w:val="false"/>
          <w:color w:val="000000"/>
        </w:rPr>
        <w:t>
комиссияның құрамы</w:t>
      </w:r>
    </w:p>
    <w:bookmarkEnd w:id="3"/>
    <w:p>
      <w:pPr>
        <w:spacing w:after="0"/>
        <w:ind w:left="0"/>
        <w:jc w:val="both"/>
      </w:pPr>
      <w:r>
        <w:rPr>
          <w:rFonts w:ascii="Times New Roman"/>
          <w:b w:val="false"/>
          <w:i w:val="false"/>
          <w:color w:val="ff0000"/>
          <w:sz w:val="28"/>
        </w:rPr>
        <w:t xml:space="preserve">      Ескерту. Құрам жаңа редакцияда - ҚР Үкіметінің 22.05.2013 </w:t>
      </w:r>
      <w:r>
        <w:rPr>
          <w:rFonts w:ascii="Times New Roman"/>
          <w:b w:val="false"/>
          <w:i w:val="false"/>
          <w:color w:val="ff0000"/>
          <w:sz w:val="28"/>
        </w:rPr>
        <w:t>№ 511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5142"/>
        <w:gridCol w:w="428"/>
        <w:gridCol w:w="8430"/>
      </w:tblGrid>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Сағынтаев </w:t>
            </w:r>
            <w:r>
              <w:br/>
            </w:r>
            <w:r>
              <w:rPr>
                <w:rFonts w:ascii="Times New Roman"/>
                <w:b w:val="false"/>
                <w:i w:val="false"/>
                <w:color w:val="000000"/>
                <w:sz w:val="20"/>
              </w:rPr>
              <w:t>
Бақытжан Әбдірұлы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бірінші орынбасары – Қазақстан Республикасының Өңірлік даму министрі, төраға</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Нокин</w:t>
            </w:r>
            <w:r>
              <w:br/>
            </w:r>
            <w:r>
              <w:rPr>
                <w:rFonts w:ascii="Times New Roman"/>
                <w:b w:val="false"/>
                <w:i w:val="false"/>
                <w:color w:val="000000"/>
                <w:sz w:val="20"/>
              </w:rPr>
              <w:t>
Серік Кеңесұлы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Өңірлік даму вице-министрі, төрағаның орынбасары</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Дембай</w:t>
            </w:r>
            <w:r>
              <w:br/>
            </w:r>
            <w:r>
              <w:rPr>
                <w:rFonts w:ascii="Times New Roman"/>
                <w:b w:val="false"/>
                <w:i w:val="false"/>
                <w:color w:val="000000"/>
                <w:sz w:val="20"/>
              </w:rPr>
              <w:t>
Салауат Маханбетұлы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Сәулет, қала құрылысы және құрылыс департаментінің директоры, хатшы</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Ақпомбаев</w:t>
            </w:r>
            <w:r>
              <w:br/>
            </w:r>
            <w:r>
              <w:rPr>
                <w:rFonts w:ascii="Times New Roman"/>
                <w:b w:val="false"/>
                <w:i w:val="false"/>
                <w:color w:val="000000"/>
                <w:sz w:val="20"/>
              </w:rPr>
              <w:t>
Иманжүсіп Латкенұлы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министрінің орынбасары</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Егемберді</w:t>
            </w:r>
            <w:r>
              <w:br/>
            </w:r>
            <w:r>
              <w:rPr>
                <w:rFonts w:ascii="Times New Roman"/>
                <w:b w:val="false"/>
                <w:i w:val="false"/>
                <w:color w:val="000000"/>
                <w:sz w:val="20"/>
              </w:rPr>
              <w:t>
Ерғали Қуандықұлы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Нысанбаев</w:t>
            </w:r>
            <w:r>
              <w:br/>
            </w:r>
            <w:r>
              <w:rPr>
                <w:rFonts w:ascii="Times New Roman"/>
                <w:b w:val="false"/>
                <w:i w:val="false"/>
                <w:color w:val="000000"/>
                <w:sz w:val="20"/>
              </w:rPr>
              <w:t>
Ерлан Нұралыұлы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Жақсалиев</w:t>
            </w:r>
            <w:r>
              <w:br/>
            </w:r>
            <w:r>
              <w:rPr>
                <w:rFonts w:ascii="Times New Roman"/>
                <w:b w:val="false"/>
                <w:i w:val="false"/>
                <w:color w:val="000000"/>
                <w:sz w:val="20"/>
              </w:rPr>
              <w:t>
Бақытжан Мұхамбетқалиұлы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Қасымбек</w:t>
            </w:r>
            <w:r>
              <w:br/>
            </w:r>
            <w:r>
              <w:rPr>
                <w:rFonts w:ascii="Times New Roman"/>
                <w:b w:val="false"/>
                <w:i w:val="false"/>
                <w:color w:val="000000"/>
                <w:sz w:val="20"/>
              </w:rPr>
              <w:t>
Жеңіс Махмұдұлы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жауапты хатшысы</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Құсайынов</w:t>
            </w:r>
            <w:r>
              <w:br/>
            </w:r>
            <w:r>
              <w:rPr>
                <w:rFonts w:ascii="Times New Roman"/>
                <w:b w:val="false"/>
                <w:i w:val="false"/>
                <w:color w:val="000000"/>
                <w:sz w:val="20"/>
              </w:rPr>
              <w:t xml:space="preserve">
Марат Әпсеметұлы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және бюджеттік жоспарлау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Қырықбаев</w:t>
            </w:r>
            <w:r>
              <w:br/>
            </w:r>
            <w:r>
              <w:rPr>
                <w:rFonts w:ascii="Times New Roman"/>
                <w:b w:val="false"/>
                <w:i w:val="false"/>
                <w:color w:val="000000"/>
                <w:sz w:val="20"/>
              </w:rPr>
              <w:t>
Арман Оразбайұлы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Смайылов</w:t>
            </w:r>
            <w:r>
              <w:br/>
            </w:r>
            <w:r>
              <w:rPr>
                <w:rFonts w:ascii="Times New Roman"/>
                <w:b w:val="false"/>
                <w:i w:val="false"/>
                <w:color w:val="000000"/>
                <w:sz w:val="20"/>
              </w:rPr>
              <w:t>
Жанболат Амангелдіұлы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Толыбаев</w:t>
            </w:r>
            <w:r>
              <w:br/>
            </w:r>
            <w:r>
              <w:rPr>
                <w:rFonts w:ascii="Times New Roman"/>
                <w:b w:val="false"/>
                <w:i w:val="false"/>
                <w:color w:val="000000"/>
                <w:sz w:val="20"/>
              </w:rPr>
              <w:t>
Марат Еркінұлы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Толымбаев</w:t>
            </w:r>
            <w:r>
              <w:br/>
            </w:r>
            <w:r>
              <w:rPr>
                <w:rFonts w:ascii="Times New Roman"/>
                <w:b w:val="false"/>
                <w:i w:val="false"/>
                <w:color w:val="000000"/>
                <w:sz w:val="20"/>
              </w:rPr>
              <w:t>
Берік Зиябекұлы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Мұнай және газ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Төкежанов</w:t>
            </w:r>
            <w:r>
              <w:br/>
            </w:r>
            <w:r>
              <w:rPr>
                <w:rFonts w:ascii="Times New Roman"/>
                <w:b w:val="false"/>
                <w:i w:val="false"/>
                <w:color w:val="000000"/>
                <w:sz w:val="20"/>
              </w:rPr>
              <w:t>
Болат Тұрғанұлы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вице-министрі</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Тұрғымбаев</w:t>
            </w:r>
            <w:r>
              <w:br/>
            </w:r>
            <w:r>
              <w:rPr>
                <w:rFonts w:ascii="Times New Roman"/>
                <w:b w:val="false"/>
                <w:i w:val="false"/>
                <w:color w:val="000000"/>
                <w:sz w:val="20"/>
              </w:rPr>
              <w:t>
Ерлан Заманбекұлы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министрінің орынбасары</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Ашуев</w:t>
            </w:r>
            <w:r>
              <w:br/>
            </w:r>
            <w:r>
              <w:rPr>
                <w:rFonts w:ascii="Times New Roman"/>
                <w:b w:val="false"/>
                <w:i w:val="false"/>
                <w:color w:val="000000"/>
                <w:sz w:val="20"/>
              </w:rPr>
              <w:t>
Айдын Жұмабекұлы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орынбасары</w:t>
            </w:r>
          </w:p>
        </w:tc>
      </w:tr>
      <w:tr>
        <w:trPr>
          <w:trHeight w:val="285"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w:t>
            </w:r>
            <w:r>
              <w:br/>
            </w:r>
            <w:r>
              <w:rPr>
                <w:rFonts w:ascii="Times New Roman"/>
                <w:b w:val="false"/>
                <w:i w:val="false"/>
                <w:color w:val="000000"/>
                <w:sz w:val="20"/>
              </w:rPr>
              <w:t>
Мұрат Ескелдіұлы</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төрағасының орынбасары</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6 маусымдағы </w:t>
      </w:r>
      <w:r>
        <w:br/>
      </w:r>
      <w:r>
        <w:rPr>
          <w:rFonts w:ascii="Times New Roman"/>
          <w:b w:val="false"/>
          <w:i w:val="false"/>
          <w:color w:val="000000"/>
          <w:sz w:val="28"/>
        </w:rPr>
        <w:t xml:space="preserve">
№ 630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Республикасының аумағын ұйымдастырудың</w:t>
      </w:r>
      <w:r>
        <w:br/>
      </w:r>
      <w:r>
        <w:rPr>
          <w:rFonts w:ascii="Times New Roman"/>
          <w:b/>
          <w:i w:val="false"/>
          <w:color w:val="000000"/>
        </w:rPr>
        <w:t>
бас схемасын әзірлеу мен келісу мәселелері жөніндегі</w:t>
      </w:r>
      <w:r>
        <w:br/>
      </w:r>
      <w:r>
        <w:rPr>
          <w:rFonts w:ascii="Times New Roman"/>
          <w:b/>
          <w:i w:val="false"/>
          <w:color w:val="000000"/>
        </w:rPr>
        <w:t>
ведомствоаралық комиссия туралы</w:t>
      </w:r>
      <w:r>
        <w:br/>
      </w:r>
      <w:r>
        <w:rPr>
          <w:rFonts w:ascii="Times New Roman"/>
          <w:b/>
          <w:i w:val="false"/>
          <w:color w:val="000000"/>
        </w:rPr>
        <w:t>
ереже</w:t>
      </w:r>
    </w:p>
    <w:bookmarkEnd w:id="4"/>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1. Қазақстан Республикасының аумағын ұйымдастырудың бас схемасын әзірлеу мен келісу мәселелері жөніндегі ведомствоаралық комиссия (бұдан әрі - Комиссия) Қазақстан Республикасының Үкіметі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қызметінің мақсаты Қазақстан Республикасының аумағын ұйымдастырудың бас схемасын (бұдан әрі - Бас схема) әзірлеу мен келісу бойынша ұсыныстар дайындау болып табылады.</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6"/>
    <w:bookmarkStart w:name="z10" w:id="7"/>
    <w:p>
      <w:pPr>
        <w:spacing w:after="0"/>
        <w:ind w:left="0"/>
        <w:jc w:val="left"/>
      </w:pPr>
      <w:r>
        <w:rPr>
          <w:rFonts w:ascii="Times New Roman"/>
          <w:b/>
          <w:i w:val="false"/>
          <w:color w:val="000000"/>
        </w:rPr>
        <w:t xml:space="preserve"> 
2. Комиссияның міндеттері мен функциялары</w:t>
      </w:r>
    </w:p>
    <w:bookmarkEnd w:id="7"/>
    <w:bookmarkStart w:name="z11" w:id="8"/>
    <w:p>
      <w:pPr>
        <w:spacing w:after="0"/>
        <w:ind w:left="0"/>
        <w:jc w:val="both"/>
      </w:pPr>
      <w:r>
        <w:rPr>
          <w:rFonts w:ascii="Times New Roman"/>
          <w:b w:val="false"/>
          <w:i w:val="false"/>
          <w:color w:val="000000"/>
          <w:sz w:val="28"/>
        </w:rPr>
        <w:t>
      4. Комиссияның негізгі міндеттері мен функциялары:</w:t>
      </w:r>
      <w:r>
        <w:br/>
      </w:r>
      <w:r>
        <w:rPr>
          <w:rFonts w:ascii="Times New Roman"/>
          <w:b w:val="false"/>
          <w:i w:val="false"/>
          <w:color w:val="000000"/>
          <w:sz w:val="28"/>
        </w:rPr>
        <w:t>
</w:t>
      </w:r>
      <w:r>
        <w:rPr>
          <w:rFonts w:ascii="Times New Roman"/>
          <w:b w:val="false"/>
          <w:i w:val="false"/>
          <w:color w:val="000000"/>
          <w:sz w:val="28"/>
        </w:rPr>
        <w:t>
      1) Бас схеманы әзірлеу мен келісу үдерісін үйлестіру;</w:t>
      </w:r>
      <w:r>
        <w:br/>
      </w:r>
      <w:r>
        <w:rPr>
          <w:rFonts w:ascii="Times New Roman"/>
          <w:b w:val="false"/>
          <w:i w:val="false"/>
          <w:color w:val="000000"/>
          <w:sz w:val="28"/>
        </w:rPr>
        <w:t>
</w:t>
      </w:r>
      <w:r>
        <w:rPr>
          <w:rFonts w:ascii="Times New Roman"/>
          <w:b w:val="false"/>
          <w:i w:val="false"/>
          <w:color w:val="000000"/>
          <w:sz w:val="28"/>
        </w:rPr>
        <w:t>
      2) Бас схеманы әзірлеу саласындағы нормативтік-құқықтық базаны жетілдіру жөнінде ұсынымдар дайындау;</w:t>
      </w:r>
      <w:r>
        <w:br/>
      </w:r>
      <w:r>
        <w:rPr>
          <w:rFonts w:ascii="Times New Roman"/>
          <w:b w:val="false"/>
          <w:i w:val="false"/>
          <w:color w:val="000000"/>
          <w:sz w:val="28"/>
        </w:rPr>
        <w:t>
</w:t>
      </w:r>
      <w:r>
        <w:rPr>
          <w:rFonts w:ascii="Times New Roman"/>
          <w:b w:val="false"/>
          <w:i w:val="false"/>
          <w:color w:val="000000"/>
          <w:sz w:val="28"/>
        </w:rPr>
        <w:t>
      3) Бас схеманы әзірлеу мен келісу мәселелері бойынша өз құзыреті шегінде ұсынымдық сипаттағы шешімдер қабылдау;</w:t>
      </w:r>
      <w:r>
        <w:br/>
      </w:r>
      <w:r>
        <w:rPr>
          <w:rFonts w:ascii="Times New Roman"/>
          <w:b w:val="false"/>
          <w:i w:val="false"/>
          <w:color w:val="000000"/>
          <w:sz w:val="28"/>
        </w:rPr>
        <w:t>
</w:t>
      </w:r>
      <w:r>
        <w:rPr>
          <w:rFonts w:ascii="Times New Roman"/>
          <w:b w:val="false"/>
          <w:i w:val="false"/>
          <w:color w:val="000000"/>
          <w:sz w:val="28"/>
        </w:rPr>
        <w:t>
      4) Бас схеманы әзірлеуге бағытталған құқықтық, экономикалық, ұйымдастырушылық және ғылыми-техникалық сипаттағы шараларды жүзеге асыру жөнінде ұсыныстар енгізу болып табылады.</w:t>
      </w:r>
    </w:p>
    <w:bookmarkEnd w:id="8"/>
    <w:bookmarkStart w:name="z16" w:id="9"/>
    <w:p>
      <w:pPr>
        <w:spacing w:after="0"/>
        <w:ind w:left="0"/>
        <w:jc w:val="left"/>
      </w:pPr>
      <w:r>
        <w:rPr>
          <w:rFonts w:ascii="Times New Roman"/>
          <w:b/>
          <w:i w:val="false"/>
          <w:color w:val="000000"/>
        </w:rPr>
        <w:t xml:space="preserve"> 
3. Комиссияның қызметін ұйымдастыру</w:t>
      </w:r>
    </w:p>
    <w:bookmarkEnd w:id="9"/>
    <w:bookmarkStart w:name="z17" w:id="10"/>
    <w:p>
      <w:pPr>
        <w:spacing w:after="0"/>
        <w:ind w:left="0"/>
        <w:jc w:val="both"/>
      </w:pPr>
      <w:r>
        <w:rPr>
          <w:rFonts w:ascii="Times New Roman"/>
          <w:b w:val="false"/>
          <w:i w:val="false"/>
          <w:color w:val="000000"/>
          <w:sz w:val="28"/>
        </w:rPr>
        <w:t>
      5. Қазақстан Республикасы Өңірлік даму министрлігі Комиссияның жұмысын ұйымдастырушылық-техникалық қамтамасыз етуді жүзеге асыратын Комиссияның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22.05.2013 </w:t>
      </w:r>
      <w:r>
        <w:rPr>
          <w:rFonts w:ascii="Times New Roman"/>
          <w:b w:val="false"/>
          <w:i w:val="false"/>
          <w:color w:val="00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Комиссия қызметіне басшылықты Төраға жүзеге асырады. Төраға болмаған жағдайда оның функцияларын Төрағаның орынбасары орындайды.</w:t>
      </w:r>
      <w:r>
        <w:br/>
      </w:r>
      <w:r>
        <w:rPr>
          <w:rFonts w:ascii="Times New Roman"/>
          <w:b w:val="false"/>
          <w:i w:val="false"/>
          <w:color w:val="000000"/>
          <w:sz w:val="28"/>
        </w:rPr>
        <w:t>
</w:t>
      </w:r>
      <w:r>
        <w:rPr>
          <w:rFonts w:ascii="Times New Roman"/>
          <w:b w:val="false"/>
          <w:i w:val="false"/>
          <w:color w:val="000000"/>
          <w:sz w:val="28"/>
        </w:rPr>
        <w:t>
      7. Комиссия отырысының күн тәртібі бойынша ұсыныстарды, қажетті құжаттарды, материалдар дайындауды және хаттаманы ресімдеуді Комиссия отырыстары өткізілгеннен кейін Комиссияның хатшысы жүзеге асырады.</w:t>
      </w:r>
      <w:r>
        <w:br/>
      </w:r>
      <w:r>
        <w:rPr>
          <w:rFonts w:ascii="Times New Roman"/>
          <w:b w:val="false"/>
          <w:i w:val="false"/>
          <w:color w:val="000000"/>
          <w:sz w:val="28"/>
        </w:rPr>
        <w:t>
      Хатшы Комиссияның мүшесі болып табылмайды.</w:t>
      </w:r>
      <w:r>
        <w:br/>
      </w:r>
      <w:r>
        <w:rPr>
          <w:rFonts w:ascii="Times New Roman"/>
          <w:b w:val="false"/>
          <w:i w:val="false"/>
          <w:color w:val="000000"/>
          <w:sz w:val="28"/>
        </w:rPr>
        <w:t>
</w:t>
      </w:r>
      <w:r>
        <w:rPr>
          <w:rFonts w:ascii="Times New Roman"/>
          <w:b w:val="false"/>
          <w:i w:val="false"/>
          <w:color w:val="000000"/>
          <w:sz w:val="28"/>
        </w:rPr>
        <w:t>
      8. Комиссияның шешімдері ашық дауыс берумен қабылданады және егер оған Комиссия мүшелерінің жалпы санының көпшілігі дауыс берген болса, қабылданды деп саналады. Дауыстар тең болған жағдайда Төраға дауыс берген шешім қабылданды деп саналады. Комиссия мүшелерінің ерекше пікір білдіруге құқығы бар, ол білдірілген жағдайда жазбаша түрде жазылуы және Комиссияның есеп-хатына қоса берілуге тиіс.</w:t>
      </w:r>
      <w:r>
        <w:br/>
      </w:r>
      <w:r>
        <w:rPr>
          <w:rFonts w:ascii="Times New Roman"/>
          <w:b w:val="false"/>
          <w:i w:val="false"/>
          <w:color w:val="000000"/>
          <w:sz w:val="28"/>
        </w:rPr>
        <w:t>
      Комиссия отырыстарын жүргізудің нәтижелері бойынша оның барлық мүшелері міндетті түрде қол қоятын хаттама жасалады.</w:t>
      </w:r>
    </w:p>
    <w:bookmarkEnd w:id="10"/>
    <w:bookmarkStart w:name="z21" w:id="11"/>
    <w:p>
      <w:pPr>
        <w:spacing w:after="0"/>
        <w:ind w:left="0"/>
        <w:jc w:val="left"/>
      </w:pPr>
      <w:r>
        <w:rPr>
          <w:rFonts w:ascii="Times New Roman"/>
          <w:b/>
          <w:i w:val="false"/>
          <w:color w:val="000000"/>
        </w:rPr>
        <w:t xml:space="preserve"> 
4. Комиссияның қызметін тоқтату</w:t>
      </w:r>
    </w:p>
    <w:bookmarkEnd w:id="11"/>
    <w:bookmarkStart w:name="z22" w:id="12"/>
    <w:p>
      <w:pPr>
        <w:spacing w:after="0"/>
        <w:ind w:left="0"/>
        <w:jc w:val="both"/>
      </w:pPr>
      <w:r>
        <w:rPr>
          <w:rFonts w:ascii="Times New Roman"/>
          <w:b w:val="false"/>
          <w:i w:val="false"/>
          <w:color w:val="000000"/>
          <w:sz w:val="28"/>
        </w:rPr>
        <w:t>
      9. Комиссияның қызметін тоқтатуға Қазақстан Республикасы Үкіметінің шешімі негіз болып табылады.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