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ee35c" w14:textId="5cee3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заңды тұлғаларға бекітіліп берілген мемлекеттік мүлікті мемлекеттік меншіктің бір түрінен екіншісіне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 маусымдағы № 616 Қаулысы. Күші жойылды - Қазақстан Республикасы Үкіметінің 2023 жылғы 11 шілдедегі № 550 қаулысымен.</w:t>
      </w:r>
    </w:p>
    <w:p>
      <w:pPr>
        <w:spacing w:after="0"/>
        <w:ind w:left="0"/>
        <w:jc w:val="both"/>
      </w:pPr>
      <w:r>
        <w:rPr>
          <w:rFonts w:ascii="Times New Roman"/>
          <w:b w:val="false"/>
          <w:i w:val="false"/>
          <w:color w:val="ff0000"/>
          <w:sz w:val="28"/>
        </w:rPr>
        <w:t xml:space="preserve">
      Ескерту. Күші жойылды – ҚР Үкіметінің 11.07.2023 </w:t>
      </w:r>
      <w:r>
        <w:rPr>
          <w:rFonts w:ascii="Times New Roman"/>
          <w:b w:val="false"/>
          <w:i w:val="false"/>
          <w:color w:val="ff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 w:id="0"/>
    <w:p>
      <w:pPr>
        <w:spacing w:after="0"/>
        <w:ind w:left="0"/>
        <w:jc w:val="both"/>
      </w:pP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9-бабының</w:t>
      </w:r>
      <w:r>
        <w:rPr>
          <w:rFonts w:ascii="Times New Roman"/>
          <w:b w:val="false"/>
          <w:i w:val="false"/>
          <w:color w:val="000000"/>
          <w:sz w:val="28"/>
        </w:rPr>
        <w:t xml:space="preserve"> 2-тармағына сәйкес Қазақстан Республикасының Үкіметі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1. Қоса беріліп отырған Мемлекеттік заңды тұлғаларға бекітіліп берілген мемлекеттік мүлікті мемлекеттік меншіктің бір түрінен екіншісіне беру қағидасы бекітілсін.</w:t>
      </w:r>
    </w:p>
    <w:bookmarkEnd w:id="1"/>
    <w:bookmarkStart w:name="z2"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3" w:id="3"/>
    <w:p>
      <w:pPr>
        <w:spacing w:after="0"/>
        <w:ind w:left="0"/>
        <w:jc w:val="both"/>
      </w:pPr>
      <w:r>
        <w:rPr>
          <w:rFonts w:ascii="Times New Roman"/>
          <w:b w:val="false"/>
          <w:i w:val="false"/>
          <w:color w:val="000000"/>
          <w:sz w:val="28"/>
        </w:rPr>
        <w:t xml:space="preserve">
      1) "Мемлекеттік мүлікті мемлекеттік меншіктің бір түрінен екінші түріне беру ережесін бекіту туралы" Қазақстан Республикасы Үкіметінің 2003 жылғы 22 қаңтардағы № 81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3, 38-құжат);</w:t>
      </w:r>
    </w:p>
    <w:bookmarkEnd w:id="3"/>
    <w:bookmarkStart w:name="z4" w:id="4"/>
    <w:p>
      <w:pPr>
        <w:spacing w:after="0"/>
        <w:ind w:left="0"/>
        <w:jc w:val="both"/>
      </w:pPr>
      <w:r>
        <w:rPr>
          <w:rFonts w:ascii="Times New Roman"/>
          <w:b w:val="false"/>
          <w:i w:val="false"/>
          <w:color w:val="000000"/>
          <w:sz w:val="28"/>
        </w:rPr>
        <w:t xml:space="preserve">
      2) "Қазақстан Республикасы Үкіметінің 2003 жылғы 22 қаңтардағы № 81 қаулысына толықтырулар енгізу туралы" Қазақстан Республикасы Үкіметінің 2010 жылғы 10 қыркүйектегі № 927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51, 482-құжат).</w:t>
      </w:r>
    </w:p>
    <w:bookmarkEnd w:id="4"/>
    <w:bookmarkStart w:name="z5" w:id="5"/>
    <w:p>
      <w:pPr>
        <w:spacing w:after="0"/>
        <w:ind w:left="0"/>
        <w:jc w:val="both"/>
      </w:pP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1 маусымдағы</w:t>
            </w:r>
            <w:r>
              <w:br/>
            </w:r>
            <w:r>
              <w:rPr>
                <w:rFonts w:ascii="Times New Roman"/>
                <w:b w:val="false"/>
                <w:i w:val="false"/>
                <w:color w:val="000000"/>
                <w:sz w:val="20"/>
              </w:rPr>
              <w:t>№ 616 қаулысымен</w:t>
            </w:r>
            <w:r>
              <w:br/>
            </w:r>
            <w:r>
              <w:rPr>
                <w:rFonts w:ascii="Times New Roman"/>
                <w:b w:val="false"/>
                <w:i w:val="false"/>
                <w:color w:val="000000"/>
                <w:sz w:val="20"/>
              </w:rPr>
              <w:t>бекітілген</w:t>
            </w:r>
          </w:p>
        </w:tc>
      </w:tr>
    </w:tbl>
    <w:bookmarkStart w:name="z6" w:id="6"/>
    <w:p>
      <w:pPr>
        <w:spacing w:after="0"/>
        <w:ind w:left="0"/>
        <w:jc w:val="left"/>
      </w:pPr>
      <w:r>
        <w:rPr>
          <w:rFonts w:ascii="Times New Roman"/>
          <w:b/>
          <w:i w:val="false"/>
          <w:color w:val="000000"/>
        </w:rPr>
        <w:t xml:space="preserve"> Мемлекеттік заңды тұлғаларға бекітіліп берілген мемлекеттік мүлікті мемлекеттік меншіктің бір түрінен екіншісіне беру қағидалары</w:t>
      </w:r>
    </w:p>
    <w:bookmarkEnd w:id="6"/>
    <w:p>
      <w:pPr>
        <w:spacing w:after="0"/>
        <w:ind w:left="0"/>
        <w:jc w:val="both"/>
      </w:pPr>
      <w:r>
        <w:rPr>
          <w:rFonts w:ascii="Times New Roman"/>
          <w:b w:val="false"/>
          <w:i w:val="false"/>
          <w:color w:val="ff0000"/>
          <w:sz w:val="28"/>
        </w:rPr>
        <w:t xml:space="preserve">
      Ескерту. Қағидалар жаңа редакцияда - ҚР Үкіметінің 23.11.2017 </w:t>
      </w:r>
      <w:r>
        <w:rPr>
          <w:rFonts w:ascii="Times New Roman"/>
          <w:b w:val="false"/>
          <w:i w:val="false"/>
          <w:color w:val="ff0000"/>
          <w:sz w:val="28"/>
        </w:rPr>
        <w:t>№ 769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бұл ретте халық саны екі мың адамнан астам аудандық маңызы бар қалалар, ауылдар, кенттер, ауылдық округтер үшін – 01.01.2018 бастап және халық саны екі мың адам және одан аз аудандық маңызы бар қалалар, ауылдар, кенттер, ауылдық округтер үшін 01.01.2020 бастап қолданысқа енгізіледі).</w:t>
      </w:r>
    </w:p>
    <w:bookmarkStart w:name="z7"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Мемлекеттік заңды тұлғаларға бекітіліп берілген мемлекеттік мүлікті мемлекеттік меншіктің бір түрінен екіншісіне беру қағидалары (бұдан әрі – Қағидалар) "Мемлекеттік мүлік туралы" 2011 жылғы 1 наурыздағы Қазақстан Республикасы Заңының 9-бабының 2-тармағына сәйкес әзірленді және мемлекеттік заңды тұлғаларға бекітіліп берілген мемлекеттік мүлікті мемлекеттік меншіктің бір түрінен екіншісіне беру тәртібін айқындайды. </w:t>
      </w:r>
    </w:p>
    <w:bookmarkEnd w:id="7"/>
    <w:bookmarkStart w:name="z16" w:id="8"/>
    <w:p>
      <w:pPr>
        <w:spacing w:after="0"/>
        <w:ind w:left="0"/>
        <w:jc w:val="both"/>
      </w:pPr>
      <w:r>
        <w:rPr>
          <w:rFonts w:ascii="Times New Roman"/>
          <w:b w:val="false"/>
          <w:i w:val="false"/>
          <w:color w:val="000000"/>
          <w:sz w:val="28"/>
        </w:rPr>
        <w:t>
      2. Мемлекеттік заңды тұлғаларға бекітіліп берілген мемлекеттік мүлікті мемлекеттік меншіктің бір түрінен екіншісіне беру мынадай тәртіппен жүзеге асырылады:</w:t>
      </w:r>
    </w:p>
    <w:bookmarkEnd w:id="8"/>
    <w:p>
      <w:pPr>
        <w:spacing w:after="0"/>
        <w:ind w:left="0"/>
        <w:jc w:val="both"/>
      </w:pPr>
      <w:r>
        <w:rPr>
          <w:rFonts w:ascii="Times New Roman"/>
          <w:b w:val="false"/>
          <w:i w:val="false"/>
          <w:color w:val="000000"/>
          <w:sz w:val="28"/>
        </w:rPr>
        <w:t>
      1) мүліктік кешендер ретіндегі республикалық заңды тұлғалар, республикалық меншіктегі акционерлік қоғамдардың акциялары мен жауапкершілігі шектеулі серіктестіктердің жарғылық капиталдарындағы қатысу үлестері коммуналдық меншікке облыс (республикалық маңызы бар қала, астана) әкімінің өтінішхаты негізінде Қазақстан Республикасы Үкіметінің шешімі бойынша беріледі;</w:t>
      </w:r>
    </w:p>
    <w:bookmarkStart w:name="z29" w:id="9"/>
    <w:p>
      <w:pPr>
        <w:spacing w:after="0"/>
        <w:ind w:left="0"/>
        <w:jc w:val="both"/>
      </w:pPr>
      <w:r>
        <w:rPr>
          <w:rFonts w:ascii="Times New Roman"/>
          <w:b w:val="false"/>
          <w:i w:val="false"/>
          <w:color w:val="000000"/>
          <w:sz w:val="28"/>
        </w:rPr>
        <w:t>
      2) республикалық заңды тұлғалардың мүлкі коммуналдық меншікке облыс (республикалық маңызы бар қала, астана) әкімінің өтінішхаты негізінде берілетін мүлік теңгерімінде тұрған республикалық заңды тұлғаны басқаруды жүзеге асыратын тиісті саланың уәкілетті органымен келісілген мемлекеттік мүлікті басқару жөніндегі уәкілетті органның шешімі бойынша беріледі;</w:t>
      </w:r>
    </w:p>
    <w:bookmarkEnd w:id="9"/>
    <w:p>
      <w:pPr>
        <w:spacing w:after="0"/>
        <w:ind w:left="0"/>
        <w:jc w:val="both"/>
      </w:pPr>
      <w:r>
        <w:rPr>
          <w:rFonts w:ascii="Times New Roman"/>
          <w:b w:val="false"/>
          <w:i w:val="false"/>
          <w:color w:val="000000"/>
          <w:sz w:val="28"/>
        </w:rPr>
        <w:t>
      Қазақстан Республикасының Ұлттық Банкіне бекітіліп берілген мүлік коммуналдық меншікке облыс (республикалық маңызы бар қала, астана) әкімінің өтінішхаты негізінде Қазақстан Республикасы Ұлттық Банкінің шешімі бойынша беріледі;</w:t>
      </w:r>
    </w:p>
    <w:bookmarkStart w:name="z21" w:id="10"/>
    <w:p>
      <w:pPr>
        <w:spacing w:after="0"/>
        <w:ind w:left="0"/>
        <w:jc w:val="both"/>
      </w:pPr>
      <w:r>
        <w:rPr>
          <w:rFonts w:ascii="Times New Roman"/>
          <w:b w:val="false"/>
          <w:i w:val="false"/>
          <w:color w:val="000000"/>
          <w:sz w:val="28"/>
        </w:rPr>
        <w:t>
      3) мүліктік кешендер ретіндегі коммуналдық заңды тұлғалар, коммуналдық меншіктегі акционерлік қоғамдардың акциялары мен жауапкершілігі шектеулі серіктестіктердің жарғылық капиталдарындағы қатысу үлестері республикалық меншікке облыс (республикалық маңызы бар қала, астана) әкімдігінің қаулысы және Қазақстан Республикасы Үкіметінің республикалық меншікке қабылдау туралы қаулысы негізінде беріледі;</w:t>
      </w:r>
    </w:p>
    <w:bookmarkEnd w:id="10"/>
    <w:bookmarkStart w:name="z9"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коммуналдық заңды тұлғалардың мүлкі республикалық меншікке мемлекеттік мүлікті басқару жөніндегі уәкілетті органмен және мүлік теңгеріміне берілетін республикалық заңды тұлғаны басқаруды жүзеге асыратын тиісті саланың уәкілетті органымен келісілген облыс (республикалық маңызы бар қала, астана) әкімдігінің қаулысы негізінде беріледі;</w:t>
      </w:r>
    </w:p>
    <w:bookmarkEnd w:id="11"/>
    <w:bookmarkStart w:name="z10" w:id="12"/>
    <w:p>
      <w:pPr>
        <w:spacing w:after="0"/>
        <w:ind w:left="0"/>
        <w:jc w:val="both"/>
      </w:pPr>
      <w:r>
        <w:rPr>
          <w:rFonts w:ascii="Times New Roman"/>
          <w:b w:val="false"/>
          <w:i w:val="false"/>
          <w:color w:val="000000"/>
          <w:sz w:val="28"/>
        </w:rPr>
        <w:t>
      коммуналдық заңды тұлғалардың мүлкі республикалық меншікке Ұлттық Банктің немесе оған ведомстволық бағынысты республикалық мемлекеттік мекемелер мен кәсіпорындардың теңгеріміне Қазақстан Республикасының Ұлттық Банкімен келісу бойынша облыс (республикалық маңызы бар қала, астана) әкімдігінің қаулысы негізінде беріледі;</w:t>
      </w:r>
    </w:p>
    <w:bookmarkEnd w:id="12"/>
    <w:bookmarkStart w:name="z23" w:id="13"/>
    <w:p>
      <w:pPr>
        <w:spacing w:after="0"/>
        <w:ind w:left="0"/>
        <w:jc w:val="both"/>
      </w:pPr>
      <w:r>
        <w:rPr>
          <w:rFonts w:ascii="Times New Roman"/>
          <w:b w:val="false"/>
          <w:i w:val="false"/>
          <w:color w:val="000000"/>
          <w:sz w:val="28"/>
        </w:rPr>
        <w:t>
      5) коммуналдық меншіктегі мүліктік кешендер ретіндегі жергілікті өзін-өзі басқарудың коммуналдық заңды тұлғалары республикалық меншікке жергілікті қоғамдастық жиналысымен және аудан (облыстық маңызы бар қала) әкімімен келісу бойынша аудандық маңызы бар қала, ауыл, кент, ауылдық округ әкімі аппаратының шешімі және Қазақстан Республикасы Үкіметінің республикалық меншікке қабылдау туралы қаулысы негізінде беріледі;</w:t>
      </w:r>
    </w:p>
    <w:bookmarkEnd w:id="13"/>
    <w:bookmarkStart w:name="z24" w:id="14"/>
    <w:p>
      <w:pPr>
        <w:spacing w:after="0"/>
        <w:ind w:left="0"/>
        <w:jc w:val="both"/>
      </w:pPr>
      <w:r>
        <w:rPr>
          <w:rFonts w:ascii="Times New Roman"/>
          <w:b w:val="false"/>
          <w:i w:val="false"/>
          <w:color w:val="000000"/>
          <w:sz w:val="28"/>
        </w:rPr>
        <w:t>
      6) жергілікті өзін-өзі басқарудың коммуналдық заңды тұлғаларының мүлкі республикалық меншікке мемлекеттік мүлікті басқару жөніндегі уәкілетті органның аумақтық бөлімшесімен және мүлік теңгеріміне берілетін республикалық заңды тұлғаны басқаруды жүзеге асыратын тиісті саланың уәкілетті органымен келісілген аудандық маңызы бар қала, ауыл, кент, ауылдық округ әкімі аппаратының шешімі негізінде беріледі.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15.05.2019 </w:t>
      </w:r>
      <w:r>
        <w:rPr>
          <w:rFonts w:ascii="Times New Roman"/>
          <w:b w:val="false"/>
          <w:i w:val="false"/>
          <w:color w:val="000000"/>
          <w:sz w:val="28"/>
        </w:rPr>
        <w:t>№ 287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15"/>
    <w:p>
      <w:pPr>
        <w:spacing w:after="0"/>
        <w:ind w:left="0"/>
        <w:jc w:val="both"/>
      </w:pPr>
      <w:r>
        <w:rPr>
          <w:rFonts w:ascii="Times New Roman"/>
          <w:b w:val="false"/>
          <w:i w:val="false"/>
          <w:color w:val="000000"/>
          <w:sz w:val="28"/>
        </w:rPr>
        <w:t>
      3. Мемлекеттік мүлікті мемлекеттік меншіктің бір түрінен екіншісіне беру туралы шешім қабылданғаннан кейін күнтізбелік 30 күннен аспайтын мерзімде қабылдау-беру актісі (табыстау актісі) ресімделеді.</w:t>
      </w:r>
    </w:p>
    <w:bookmarkEnd w:id="15"/>
    <w:bookmarkStart w:name="z26" w:id="16"/>
    <w:p>
      <w:pPr>
        <w:spacing w:after="0"/>
        <w:ind w:left="0"/>
        <w:jc w:val="both"/>
      </w:pPr>
      <w:r>
        <w:rPr>
          <w:rFonts w:ascii="Times New Roman"/>
          <w:b w:val="false"/>
          <w:i w:val="false"/>
          <w:color w:val="000000"/>
          <w:sz w:val="28"/>
        </w:rPr>
        <w:t>
      Мемлекеттік заңды тұлғаларға бекітіліп берілген мемлекеттік мүлік осы Қағидалардың 2-тармағының 3) және 5) тармақшаларына сәйкес мемлекеттік меншіктің бір түрінен екіншісіне берілген жағдайда, қабылдау-беру актісі (табыстау актісі) Қазақстан Республикасының Үкіметі шешім қабылдағаннан кейін күнтізбелік 30 күннен аспайтын мерзімде ресімделеді.</w:t>
      </w:r>
    </w:p>
    <w:bookmarkEnd w:id="16"/>
    <w:p>
      <w:pPr>
        <w:spacing w:after="0"/>
        <w:ind w:left="0"/>
        <w:jc w:val="both"/>
      </w:pPr>
      <w:r>
        <w:rPr>
          <w:rFonts w:ascii="Times New Roman"/>
          <w:b w:val="false"/>
          <w:i w:val="false"/>
          <w:color w:val="000000"/>
          <w:sz w:val="28"/>
        </w:rPr>
        <w:t>
      Мемлекеттік мекемелер мен мемлекеттік кәсіпорындардың тұрғын үй қорынан тұрғын үй түріндегі мүлік мемлекеттік меншіктің бір түрінен екіншісіне берілген жағдайда, тұрғын үйді қабылдау-беру актісі мемлекеттік мүлікті басқару жөніндегі уәкілетті орган және жергілікті атқарушы орган шешім қабылдағаннан кейін күнтізбелік он бес күннен аспайтын мерзімде ресімделеді.</w:t>
      </w:r>
    </w:p>
    <w:bookmarkStart w:name="z27" w:id="17"/>
    <w:p>
      <w:pPr>
        <w:spacing w:after="0"/>
        <w:ind w:left="0"/>
        <w:jc w:val="both"/>
      </w:pPr>
      <w:r>
        <w:rPr>
          <w:rFonts w:ascii="Times New Roman"/>
          <w:b w:val="false"/>
          <w:i w:val="false"/>
          <w:color w:val="000000"/>
          <w:sz w:val="28"/>
        </w:rPr>
        <w:t>
      Мүлікті қабылдау-беру актісіне (табыстау актісіне) беретін және қабылдайтын тараптардың уәкілетті лауазымды адамдары қол қояды және оны мемлекеттік мүлікті басқару жөніндегі уәкілетті органның аумақтық бөлімшелері мен жергілікті бюджеттен қаржыландырылатын, коммуналдық мүлікке билік етуге уәкілетті атқарушы органның не аудандық маңызы бар қала, ауыл, кент, ауылдық округ әкімі аппаратының басшылары (Қазақстан Республикасы Ұлттық Банкі Төрағасының орынбасары) бекітеді.</w:t>
      </w:r>
    </w:p>
    <w:bookmarkEnd w:id="17"/>
    <w:bookmarkStart w:name="z28" w:id="18"/>
    <w:p>
      <w:pPr>
        <w:spacing w:after="0"/>
        <w:ind w:left="0"/>
        <w:jc w:val="both"/>
      </w:pPr>
      <w:r>
        <w:rPr>
          <w:rFonts w:ascii="Times New Roman"/>
          <w:b w:val="false"/>
          <w:i w:val="false"/>
          <w:color w:val="000000"/>
          <w:sz w:val="28"/>
        </w:rPr>
        <w:t>
      Қабылдау-беру актісі (табыстау актісі) мемлекеттік және орыс тілдерінде төрт данада, қабылдау-беру актісін (табыстау актісін) ресімдеуге қатысатын тараптардың әрқайсысы үшін бір данадан жасалады.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15.05.2019 </w:t>
      </w:r>
      <w:r>
        <w:rPr>
          <w:rFonts w:ascii="Times New Roman"/>
          <w:b w:val="false"/>
          <w:i w:val="false"/>
          <w:color w:val="000000"/>
          <w:sz w:val="28"/>
        </w:rPr>
        <w:t>№ 287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Үкіметінің 25.12.2019 </w:t>
      </w:r>
      <w:r>
        <w:rPr>
          <w:rFonts w:ascii="Times New Roman"/>
          <w:b w:val="false"/>
          <w:i w:val="false"/>
          <w:color w:val="000000"/>
          <w:sz w:val="28"/>
        </w:rPr>
        <w:t>№ 976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