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f587" w14:textId="a2af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жатақхана ғимаратының бір бөлігін республикалық меншіктен Қостанай облы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11 жылғы 26 мамырдағы № 582 Қаулысы</w:t>
      </w:r>
    </w:p>
    <w:p>
      <w:pPr>
        <w:spacing w:after="0"/>
        <w:ind w:left="0"/>
        <w:jc w:val="both"/>
      </w:pPr>
      <w:bookmarkStart w:name="z1" w:id="0"/>
      <w:r>
        <w:rPr>
          <w:rFonts w:ascii="Times New Roman"/>
          <w:b w:val="false"/>
          <w:i w:val="false"/>
          <w:color w:val="000000"/>
          <w:sz w:val="28"/>
        </w:rPr>
        <w:t xml:space="preserve">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Лисаков қаласы, 6-шағын аудан, 52-үй  мекенжайы бойынша орналасқан, жалпы алаңы - 2690,6 шаршы метр бұрынғы жатақхана ғимаратының бір бөлігі (бұдан әрі - объект) «Қазақстан Республикасы Жоғарғы Соты жанындағы Соттардың қызметін қамтамасыз ету департаментінің (Қазақстан Республикасы Жоғарғы Соты аппаратының) Қостанай облыстық сотының кеңсесі» мемлекеттік мекемесінің теңгерімінен республикалық меншіктен, Қостанай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 (Қазақстан Республикасы Жоғарғы Сотының аппараты) (келісім бойынша) Қазақстан Республикасы Қаржы министрлігінің Мемлекеттік мүлік және жекешелендіру комитетімен және Қостанай облысының әкімдігімен бірлесіп, заңнамада белгіленген тәртіппен объектіні қабылдау-тапсы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