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cb20d" w14:textId="67cb2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индустрияны дамыту институты"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24 мамырдағы № 566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Мемлекеттік мүлік және жекешелендіру комитеті: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Индустрия және жаңа технологиялар министрлігінің Өнеркәсіп комитетіне «Қазақстандық индустрияны дамыту институты» акционерлік қоғамы акцияларының мемлекеттік пакетінің жиырма бес пайызын иелену және пайдалану құқығын;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Индустрия және жаңа технологиялар министрлігінің Инвестиция комитетіне «Қазақстандық индустрияны дамыту институты» акционерлік қоғамы акцияларының мемлекеттік пакетінің жиырма бес пайызын иелену және пайдалану құқығын 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Қазақстан Республикасы Үкіметінің кейбір шешімдеріне енгізілетін өзгерістермен толықтырулар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566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Өнеркәсіп комитетіне» деген бөлім мынадай мазмұндағы реттік нөмірі 291-3-жолмен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«291-3. «Қазақстандық индустрияны дамыту институты» акционерлік қоғамы»;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Индустрия және жаңа технологиялар министрлігінің Инвестиция комитетіне» деген бөлім мынадай мазмұндағы реттік нөмірі 292-5-жолмен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«292-5. «Қазақстандық индустрияны дамыту институты» акционерлік қоғамы».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2012.03.19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