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e0cd" w14:textId="995e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шекарасын өзгерту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сәуірдегі № 472 Қаулысы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«Алматы қаласының шекарасын өзгерту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ЖАРЛЫҚ Алматы қаласының шекарасын өзгерту туралы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Осы Жарлыққа қосымшаға сәйкес Алматы қаласының шекарасы оның шегіне жалпы алаңы 1330,25 гектар Алматы облысы, оның ішінде алаңы 823,82 гектар Қарасай ауданы, алаңы 496,92 гектар Талғар ауданы және алаңы 9,51 гектар Іле ауданы жерінің бір бөлігі қосыла отырып өзгертілсін.</w:t>
      </w:r>
      <w:r>
        <w:br/>
      </w:r>
      <w:r>
        <w:rPr>
          <w:rFonts w:ascii="Times New Roman"/>
          <w:b w:val="false"/>
          <w:i w:val="false"/>
          <w:color w:val="000000"/>
          <w:sz w:val="28"/>
        </w:rPr>
        <w:t xml:space="preserve">
      2. Осы Жарлық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________</w:t>
      </w:r>
      <w:r>
        <w:br/>
      </w:r>
      <w:r>
        <w:rPr>
          <w:rFonts w:ascii="Times New Roman"/>
          <w:b w:val="false"/>
          <w:i w:val="false"/>
          <w:color w:val="000000"/>
          <w:sz w:val="28"/>
        </w:rPr>
        <w:t xml:space="preserve">
№ ___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Алматы қаласының шегіне қосылатын Алматы облысының жерлері бір бөлігінің</w:t>
      </w:r>
      <w:r>
        <w:br/>
      </w:r>
      <w:r>
        <w:rPr>
          <w:rFonts w:ascii="Times New Roman"/>
          <w:b/>
          <w:i w:val="false"/>
          <w:color w:val="000000"/>
        </w:rPr>
        <w:t>
экспликациясы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942"/>
        <w:gridCol w:w="1278"/>
        <w:gridCol w:w="1218"/>
        <w:gridCol w:w="1480"/>
        <w:gridCol w:w="1319"/>
        <w:gridCol w:w="1239"/>
        <w:gridCol w:w="1178"/>
        <w:gridCol w:w="1661"/>
        <w:gridCol w:w="1502"/>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w:t>
            </w:r>
            <w:r>
              <w:br/>
            </w:r>
            <w:r>
              <w:rPr>
                <w:rFonts w:ascii="Times New Roman"/>
                <w:b w:val="false"/>
                <w:i w:val="false"/>
                <w:color w:val="000000"/>
                <w:sz w:val="20"/>
              </w:rPr>
              <w:t>
</w:t>
            </w:r>
            <w:r>
              <w:rPr>
                <w:rFonts w:ascii="Times New Roman"/>
                <w:b w:val="false"/>
                <w:i w:val="false"/>
                <w:color w:val="000000"/>
                <w:sz w:val="20"/>
              </w:rPr>
              <w:t>атауы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w:t>
            </w:r>
            <w:r>
              <w:br/>
            </w:r>
            <w:r>
              <w:rPr>
                <w:rFonts w:ascii="Times New Roman"/>
                <w:b w:val="false"/>
                <w:i w:val="false"/>
                <w:color w:val="000000"/>
                <w:sz w:val="20"/>
              </w:rPr>
              <w:t>
</w:t>
            </w:r>
            <w:r>
              <w:rPr>
                <w:rFonts w:ascii="Times New Roman"/>
                <w:b w:val="false"/>
                <w:i w:val="false"/>
                <w:color w:val="000000"/>
                <w:sz w:val="20"/>
              </w:rPr>
              <w:t>алқаптары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астында</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астында</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r>
              <w:br/>
            </w:r>
            <w:r>
              <w:rPr>
                <w:rFonts w:ascii="Times New Roman"/>
                <w:b w:val="false"/>
                <w:i w:val="false"/>
                <w:color w:val="000000"/>
                <w:sz w:val="20"/>
              </w:rPr>
              <w:t>
</w:t>
            </w:r>
            <w:r>
              <w:rPr>
                <w:rFonts w:ascii="Times New Roman"/>
                <w:b w:val="false"/>
                <w:i w:val="false"/>
                <w:color w:val="000000"/>
                <w:sz w:val="20"/>
              </w:rPr>
              <w:t>астында</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w:t>
            </w:r>
            <w:r>
              <w:br/>
            </w:r>
            <w:r>
              <w:rPr>
                <w:rFonts w:ascii="Times New Roman"/>
                <w:b w:val="false"/>
                <w:i w:val="false"/>
                <w:color w:val="000000"/>
                <w:sz w:val="20"/>
              </w:rPr>
              <w:t>
</w:t>
            </w:r>
            <w:r>
              <w:rPr>
                <w:rFonts w:ascii="Times New Roman"/>
                <w:b w:val="false"/>
                <w:i w:val="false"/>
                <w:color w:val="000000"/>
                <w:sz w:val="20"/>
              </w:rPr>
              <w:t>екпелер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1330,25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